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2615" w14:textId="77777777" w:rsidR="00D32E05" w:rsidRPr="008C3B0C" w:rsidRDefault="00D32E05" w:rsidP="00D32E05">
      <w:pPr>
        <w:spacing w:line="276" w:lineRule="auto"/>
        <w:ind w:left="284"/>
        <w:rPr>
          <w:rFonts w:eastAsia="Times New Roman"/>
          <w:b/>
          <w:color w:val="948A54" w:themeColor="background2" w:themeShade="80"/>
          <w:lang w:val="el-GR"/>
        </w:rPr>
      </w:pPr>
      <w:r w:rsidRPr="008C3B0C">
        <w:rPr>
          <w:rFonts w:eastAsia="Times New Roman"/>
          <w:color w:val="948A54" w:themeColor="background2" w:themeShade="80"/>
          <w:shd w:val="clear" w:color="auto" w:fill="FFFFFF"/>
          <w:lang w:val="el-GR"/>
        </w:rPr>
        <w:t xml:space="preserve">                            </w:t>
      </w:r>
      <w:proofErr w:type="spellStart"/>
      <w:r w:rsidRPr="008C3B0C">
        <w:rPr>
          <w:rFonts w:eastAsia="Times New Roman"/>
          <w:b/>
          <w:color w:val="948A54" w:themeColor="background2" w:themeShade="80"/>
          <w:shd w:val="clear" w:color="auto" w:fill="FFFFFF"/>
          <w:lang w:val="el-GR"/>
        </w:rPr>
        <w:t>Τηλ</w:t>
      </w:r>
      <w:proofErr w:type="spellEnd"/>
      <w:r w:rsidRPr="008C3B0C">
        <w:rPr>
          <w:rFonts w:eastAsia="Times New Roman"/>
          <w:b/>
          <w:color w:val="948A54" w:themeColor="background2" w:themeShade="80"/>
          <w:shd w:val="clear" w:color="auto" w:fill="FFFFFF"/>
          <w:lang w:val="el-GR"/>
        </w:rPr>
        <w:t>: 28313 41304</w:t>
      </w:r>
    </w:p>
    <w:p w14:paraId="3BCC4415" w14:textId="1162F990" w:rsidR="00D32E05" w:rsidRPr="001735CF" w:rsidRDefault="00D32E05" w:rsidP="001735CF">
      <w:pPr>
        <w:spacing w:line="276" w:lineRule="auto"/>
        <w:ind w:left="284"/>
        <w:rPr>
          <w:rFonts w:eastAsia="Times New Roman"/>
          <w:b/>
          <w:color w:val="948A54" w:themeColor="background2" w:themeShade="80"/>
          <w:lang w:val="el-GR"/>
        </w:rPr>
      </w:pPr>
      <w:r w:rsidRPr="008C3B0C">
        <w:rPr>
          <w:rFonts w:eastAsia="Times New Roman"/>
          <w:b/>
          <w:color w:val="948A54" w:themeColor="background2" w:themeShade="80"/>
          <w:lang w:val="el-GR"/>
        </w:rPr>
        <w:t xml:space="preserve">                           </w:t>
      </w:r>
      <w:r w:rsidRPr="008C3B0C">
        <w:rPr>
          <w:rFonts w:eastAsia="Times New Roman"/>
          <w:b/>
          <w:color w:val="948A54" w:themeColor="background2" w:themeShade="80"/>
        </w:rPr>
        <w:t>typos</w:t>
      </w:r>
      <w:r w:rsidRPr="008C3B0C">
        <w:rPr>
          <w:rFonts w:eastAsia="Times New Roman"/>
          <w:b/>
          <w:color w:val="948A54" w:themeColor="background2" w:themeShade="80"/>
          <w:lang w:val="el-GR"/>
        </w:rPr>
        <w:t>@</w:t>
      </w:r>
      <w:proofErr w:type="spellStart"/>
      <w:r w:rsidRPr="008C3B0C">
        <w:rPr>
          <w:rFonts w:eastAsia="Times New Roman"/>
          <w:b/>
          <w:color w:val="948A54" w:themeColor="background2" w:themeShade="80"/>
        </w:rPr>
        <w:t>rethymno</w:t>
      </w:r>
      <w:proofErr w:type="spellEnd"/>
      <w:r w:rsidRPr="008C3B0C">
        <w:rPr>
          <w:rFonts w:eastAsia="Times New Roman"/>
          <w:b/>
          <w:color w:val="948A54" w:themeColor="background2" w:themeShade="80"/>
          <w:lang w:val="el-GR"/>
        </w:rPr>
        <w:t>.</w:t>
      </w:r>
      <w:r w:rsidRPr="008C3B0C">
        <w:rPr>
          <w:rFonts w:eastAsia="Times New Roman"/>
          <w:b/>
          <w:color w:val="948A54" w:themeColor="background2" w:themeShade="80"/>
        </w:rPr>
        <w:t>gr </w:t>
      </w:r>
      <w:r w:rsidRPr="008C3B0C">
        <w:rPr>
          <w:rFonts w:eastAsia="Times New Roman"/>
          <w:b/>
          <w:color w:val="948A54" w:themeColor="background2" w:themeShade="80"/>
          <w:lang w:val="el-GR"/>
        </w:rPr>
        <w:t xml:space="preserve"> </w:t>
      </w:r>
    </w:p>
    <w:p w14:paraId="265CC05C" w14:textId="77777777" w:rsidR="00987E89" w:rsidRPr="008C3B0C" w:rsidRDefault="00987E89" w:rsidP="00103123">
      <w:pPr>
        <w:spacing w:line="276" w:lineRule="auto"/>
        <w:ind w:left="284"/>
        <w:rPr>
          <w:b/>
          <w:color w:val="262626"/>
          <w:u w:val="single"/>
          <w:lang w:val="el-GR"/>
        </w:rPr>
      </w:pPr>
    </w:p>
    <w:p w14:paraId="45605FD2" w14:textId="719D26C1" w:rsidR="00930B1E" w:rsidRDefault="00987E89" w:rsidP="00EB10AB">
      <w:pPr>
        <w:spacing w:line="276" w:lineRule="auto"/>
        <w:ind w:left="284"/>
        <w:jc w:val="right"/>
        <w:rPr>
          <w:b/>
          <w:color w:val="948A54" w:themeColor="background2" w:themeShade="80"/>
          <w:sz w:val="26"/>
          <w:szCs w:val="26"/>
          <w:lang w:val="el-GR"/>
        </w:rPr>
      </w:pPr>
      <w:r w:rsidRPr="005043C0">
        <w:rPr>
          <w:b/>
          <w:color w:val="948A54" w:themeColor="background2" w:themeShade="80"/>
          <w:sz w:val="26"/>
          <w:szCs w:val="26"/>
          <w:lang w:val="el-GR"/>
        </w:rPr>
        <w:t>Ρ</w:t>
      </w:r>
      <w:r w:rsidR="00D32E05" w:rsidRPr="005043C0">
        <w:rPr>
          <w:b/>
          <w:color w:val="948A54" w:themeColor="background2" w:themeShade="80"/>
          <w:sz w:val="26"/>
          <w:szCs w:val="26"/>
          <w:lang w:val="el-GR"/>
        </w:rPr>
        <w:t xml:space="preserve">έθυμνο </w:t>
      </w:r>
      <w:r w:rsidR="00B96ED9" w:rsidRPr="005043C0">
        <w:rPr>
          <w:b/>
          <w:color w:val="948A54" w:themeColor="background2" w:themeShade="80"/>
          <w:sz w:val="26"/>
          <w:szCs w:val="26"/>
          <w:lang w:val="el-GR"/>
        </w:rPr>
        <w:t xml:space="preserve"> </w:t>
      </w:r>
      <w:r w:rsidR="001735CF">
        <w:rPr>
          <w:b/>
          <w:color w:val="948A54" w:themeColor="background2" w:themeShade="80"/>
          <w:sz w:val="26"/>
          <w:szCs w:val="26"/>
          <w:lang w:val="el-GR"/>
        </w:rPr>
        <w:t xml:space="preserve">7 </w:t>
      </w:r>
      <w:r w:rsidR="00B96ED9" w:rsidRPr="005043C0">
        <w:rPr>
          <w:b/>
          <w:color w:val="948A54" w:themeColor="background2" w:themeShade="80"/>
          <w:sz w:val="26"/>
          <w:szCs w:val="26"/>
          <w:lang w:val="el-GR"/>
        </w:rPr>
        <w:t>Νοεμβρίου 2025</w:t>
      </w:r>
    </w:p>
    <w:p w14:paraId="17B6C4AE" w14:textId="77777777" w:rsidR="00572BB1" w:rsidRDefault="00572BB1" w:rsidP="00EB10AB">
      <w:pPr>
        <w:spacing w:line="276" w:lineRule="auto"/>
        <w:ind w:left="284"/>
        <w:jc w:val="right"/>
        <w:rPr>
          <w:b/>
          <w:color w:val="948A54" w:themeColor="background2" w:themeShade="80"/>
          <w:sz w:val="26"/>
          <w:szCs w:val="26"/>
          <w:lang w:val="el-GR"/>
        </w:rPr>
      </w:pPr>
    </w:p>
    <w:p w14:paraId="48132AAE" w14:textId="77777777" w:rsidR="00572BB1" w:rsidRDefault="00572BB1" w:rsidP="00EB10AB">
      <w:pPr>
        <w:spacing w:line="276" w:lineRule="auto"/>
        <w:ind w:left="284"/>
        <w:jc w:val="right"/>
        <w:rPr>
          <w:b/>
          <w:color w:val="948A54" w:themeColor="background2" w:themeShade="80"/>
          <w:sz w:val="26"/>
          <w:szCs w:val="26"/>
          <w:lang w:val="el-GR"/>
        </w:rPr>
      </w:pPr>
    </w:p>
    <w:p w14:paraId="51C81EE5" w14:textId="3F914EC3" w:rsidR="00572BB1" w:rsidRPr="00572BB1" w:rsidRDefault="00572BB1" w:rsidP="00572BB1">
      <w:pPr>
        <w:spacing w:line="276" w:lineRule="auto"/>
        <w:ind w:left="284"/>
        <w:jc w:val="center"/>
        <w:rPr>
          <w:b/>
          <w:color w:val="948A54" w:themeColor="background2" w:themeShade="80"/>
          <w:sz w:val="26"/>
          <w:szCs w:val="26"/>
          <w:u w:val="single"/>
          <w:lang w:val="el-GR"/>
        </w:rPr>
      </w:pPr>
      <w:r w:rsidRPr="00572BB1">
        <w:rPr>
          <w:b/>
          <w:color w:val="948A54" w:themeColor="background2" w:themeShade="80"/>
          <w:sz w:val="26"/>
          <w:szCs w:val="26"/>
          <w:u w:val="single"/>
          <w:lang w:val="el-GR"/>
        </w:rPr>
        <w:t xml:space="preserve">ΔΕΛΤΙΟ ΤΥΠΟΥ </w:t>
      </w:r>
    </w:p>
    <w:p w14:paraId="10B8E02F" w14:textId="77777777" w:rsidR="00C96CE2" w:rsidRPr="005043C0" w:rsidRDefault="00C96CE2" w:rsidP="00EB10AB">
      <w:pPr>
        <w:spacing w:line="276" w:lineRule="auto"/>
        <w:ind w:left="284"/>
        <w:jc w:val="right"/>
        <w:rPr>
          <w:b/>
          <w:color w:val="948A54" w:themeColor="background2" w:themeShade="80"/>
          <w:sz w:val="26"/>
          <w:szCs w:val="26"/>
          <w:lang w:val="el-GR"/>
        </w:rPr>
      </w:pPr>
    </w:p>
    <w:p w14:paraId="008DD266" w14:textId="77777777" w:rsidR="00EB10AB" w:rsidRPr="005043C0" w:rsidRDefault="00EB10AB" w:rsidP="00EB10AB">
      <w:pPr>
        <w:spacing w:line="276" w:lineRule="auto"/>
        <w:ind w:left="284"/>
        <w:jc w:val="right"/>
        <w:rPr>
          <w:b/>
          <w:color w:val="948A54" w:themeColor="background2" w:themeShade="80"/>
          <w:sz w:val="26"/>
          <w:szCs w:val="26"/>
          <w:lang w:val="el-GR"/>
        </w:rPr>
      </w:pPr>
    </w:p>
    <w:p w14:paraId="479700E5" w14:textId="77777777" w:rsidR="00572BB1" w:rsidRPr="00572BB1" w:rsidRDefault="00572BB1" w:rsidP="00572BB1">
      <w:pPr>
        <w:tabs>
          <w:tab w:val="left" w:pos="993"/>
        </w:tabs>
        <w:ind w:right="-284"/>
        <w:jc w:val="center"/>
        <w:rPr>
          <w:b/>
          <w:sz w:val="26"/>
          <w:szCs w:val="26"/>
          <w:lang w:val="el-GR"/>
        </w:rPr>
      </w:pPr>
      <w:r w:rsidRPr="00572BB1">
        <w:rPr>
          <w:b/>
          <w:sz w:val="26"/>
          <w:szCs w:val="26"/>
          <w:lang w:val="el-GR"/>
        </w:rPr>
        <w:t>ΤΟ ΔΗΜΟΤΙΚΟ ΣΥΜΒΟΥΛΙΟ ΡΕΘΥΜΝΗΣ</w:t>
      </w:r>
    </w:p>
    <w:p w14:paraId="070A2856" w14:textId="77777777" w:rsidR="00572BB1" w:rsidRPr="00572BB1" w:rsidRDefault="00572BB1" w:rsidP="00572BB1">
      <w:pPr>
        <w:tabs>
          <w:tab w:val="left" w:pos="993"/>
        </w:tabs>
        <w:ind w:right="-284" w:firstLine="567"/>
        <w:jc w:val="center"/>
        <w:rPr>
          <w:b/>
          <w:sz w:val="26"/>
          <w:szCs w:val="26"/>
          <w:lang w:val="el-GR"/>
        </w:rPr>
      </w:pPr>
    </w:p>
    <w:p w14:paraId="2BBA283C" w14:textId="77777777" w:rsidR="00572BB1" w:rsidRPr="00572BB1" w:rsidRDefault="00572BB1" w:rsidP="00572BB1">
      <w:pPr>
        <w:tabs>
          <w:tab w:val="left" w:pos="993"/>
        </w:tabs>
        <w:ind w:right="-284" w:firstLine="567"/>
        <w:jc w:val="both"/>
        <w:rPr>
          <w:sz w:val="26"/>
          <w:szCs w:val="26"/>
          <w:lang w:val="el-GR"/>
        </w:rPr>
      </w:pPr>
      <w:r w:rsidRPr="00572BB1">
        <w:rPr>
          <w:sz w:val="26"/>
          <w:szCs w:val="26"/>
          <w:lang w:val="el-GR"/>
        </w:rPr>
        <w:t xml:space="preserve">Πραγματοποίησε έκτακτη και κατεπείγουσα συνεδρίαση, δια περιφοράς, σήμερα, Παρασκευή 7 Νοεμβρίου 2025 και ώρα 11:00 με 11:30, μετά το θλιβερό άγγελμα του χαμού της </w:t>
      </w:r>
    </w:p>
    <w:p w14:paraId="1FA65A18" w14:textId="77777777" w:rsidR="00572BB1" w:rsidRPr="00572BB1" w:rsidRDefault="00572BB1" w:rsidP="00572BB1">
      <w:pPr>
        <w:tabs>
          <w:tab w:val="left" w:pos="993"/>
        </w:tabs>
        <w:ind w:right="-284" w:firstLine="567"/>
        <w:jc w:val="both"/>
        <w:rPr>
          <w:sz w:val="26"/>
          <w:szCs w:val="26"/>
          <w:lang w:val="el-GR"/>
        </w:rPr>
      </w:pPr>
      <w:r w:rsidRPr="00572BB1">
        <w:rPr>
          <w:sz w:val="26"/>
          <w:szCs w:val="26"/>
          <w:lang w:val="el-GR"/>
        </w:rPr>
        <w:t xml:space="preserve"> </w:t>
      </w:r>
    </w:p>
    <w:p w14:paraId="4BDB0B75" w14:textId="77777777" w:rsidR="00572BB1" w:rsidRPr="00572BB1" w:rsidRDefault="00572BB1" w:rsidP="00572BB1">
      <w:pPr>
        <w:tabs>
          <w:tab w:val="left" w:pos="993"/>
        </w:tabs>
        <w:ind w:right="-284"/>
        <w:jc w:val="center"/>
        <w:rPr>
          <w:b/>
          <w:bCs/>
          <w:sz w:val="26"/>
          <w:szCs w:val="26"/>
          <w:lang w:val="el-GR"/>
        </w:rPr>
      </w:pPr>
      <w:r w:rsidRPr="00572BB1">
        <w:rPr>
          <w:b/>
          <w:bCs/>
          <w:sz w:val="26"/>
          <w:szCs w:val="26"/>
          <w:lang w:val="el-GR"/>
        </w:rPr>
        <w:t>ΑΝΤΩΝΙΑΣ ΣΑΡΙΔΑΚΗ</w:t>
      </w:r>
    </w:p>
    <w:p w14:paraId="2D535EF2" w14:textId="77777777" w:rsidR="00572BB1" w:rsidRPr="00572BB1" w:rsidRDefault="00572BB1" w:rsidP="00572BB1">
      <w:pPr>
        <w:tabs>
          <w:tab w:val="left" w:pos="993"/>
        </w:tabs>
        <w:ind w:right="-284"/>
        <w:jc w:val="center"/>
        <w:rPr>
          <w:b/>
          <w:bCs/>
          <w:sz w:val="26"/>
          <w:szCs w:val="26"/>
          <w:lang w:val="el-GR"/>
        </w:rPr>
      </w:pPr>
      <w:r w:rsidRPr="00572BB1">
        <w:rPr>
          <w:b/>
          <w:bCs/>
          <w:sz w:val="26"/>
          <w:szCs w:val="26"/>
          <w:lang w:val="el-GR"/>
        </w:rPr>
        <w:t>Υπαλλήλου Δήμου Ρεθύμνης</w:t>
      </w:r>
    </w:p>
    <w:p w14:paraId="726E42C7" w14:textId="77777777" w:rsidR="00572BB1" w:rsidRPr="00572BB1" w:rsidRDefault="00572BB1" w:rsidP="00572BB1">
      <w:pPr>
        <w:tabs>
          <w:tab w:val="left" w:pos="993"/>
        </w:tabs>
        <w:ind w:right="-284" w:firstLine="567"/>
        <w:rPr>
          <w:sz w:val="26"/>
          <w:szCs w:val="26"/>
          <w:lang w:val="el-GR"/>
        </w:rPr>
      </w:pPr>
    </w:p>
    <w:p w14:paraId="0B04B678" w14:textId="77777777" w:rsidR="00572BB1" w:rsidRPr="00572BB1" w:rsidRDefault="00572BB1" w:rsidP="00572BB1">
      <w:pPr>
        <w:tabs>
          <w:tab w:val="left" w:pos="993"/>
        </w:tabs>
        <w:ind w:right="-284" w:firstLine="567"/>
        <w:jc w:val="both"/>
        <w:rPr>
          <w:sz w:val="26"/>
          <w:szCs w:val="26"/>
          <w:lang w:val="el-GR"/>
        </w:rPr>
      </w:pPr>
      <w:r w:rsidRPr="00572BB1">
        <w:rPr>
          <w:sz w:val="26"/>
          <w:szCs w:val="26"/>
          <w:lang w:val="el-GR"/>
        </w:rPr>
        <w:t xml:space="preserve">Ο Δήμαρχος Ρεθύμνης Γιώργης Χ. Μαρινάκης, διερμηνεύοντας τη βαθιά θλίψη των Μελών του Δημοτικού Συμβουλίου και του συνόλου των εργαζομένων στις δημοτικές  υπηρεσίες, αναφερόμενος στην απώλεια της Αντωνίας Σαριδάκη, επισήμανε την επαγγελματική υπευθυνότητα που διέκρινε την εκλιπούσα και την θετική ανταπόκριση της στην αποστολή της. </w:t>
      </w:r>
    </w:p>
    <w:p w14:paraId="4ED8DBE8" w14:textId="77777777" w:rsidR="00572BB1" w:rsidRPr="00572BB1" w:rsidRDefault="00572BB1" w:rsidP="00572BB1">
      <w:pPr>
        <w:tabs>
          <w:tab w:val="left" w:pos="993"/>
        </w:tabs>
        <w:ind w:right="-284" w:firstLine="567"/>
        <w:jc w:val="both"/>
        <w:rPr>
          <w:sz w:val="26"/>
          <w:szCs w:val="26"/>
          <w:lang w:val="el-GR"/>
        </w:rPr>
      </w:pPr>
    </w:p>
    <w:p w14:paraId="7079239A" w14:textId="77777777" w:rsidR="00572BB1" w:rsidRPr="00572BB1" w:rsidRDefault="00572BB1" w:rsidP="00572BB1">
      <w:pPr>
        <w:tabs>
          <w:tab w:val="left" w:pos="993"/>
        </w:tabs>
        <w:ind w:right="-284" w:firstLine="567"/>
        <w:jc w:val="both"/>
        <w:rPr>
          <w:sz w:val="26"/>
          <w:szCs w:val="26"/>
          <w:lang w:val="el-GR"/>
        </w:rPr>
      </w:pPr>
      <w:r w:rsidRPr="00572BB1">
        <w:rPr>
          <w:sz w:val="26"/>
          <w:szCs w:val="26"/>
          <w:lang w:val="el-GR"/>
        </w:rPr>
        <w:t xml:space="preserve">Μίλησε με ευγνωμοσύνη και συγκίνηση για την αποτελεσματική προσφορά της, αναδεικνύοντας χαρακτηριστικά της, όπως η ακεραιότητα του χαρακτήρα της, η προσήνεια, η ευγένειά της και κυρίως η ευσυνειδησία της απέναντι στον πολίτη, τους συναδέλφους της και την εν γένει λειτουργία των δημοτικών υπηρεσιών του Δήμου Ρεθύμνης.  </w:t>
      </w:r>
    </w:p>
    <w:p w14:paraId="7257C05B" w14:textId="77777777" w:rsidR="00572BB1" w:rsidRPr="00572BB1" w:rsidRDefault="00572BB1" w:rsidP="00572BB1">
      <w:pPr>
        <w:tabs>
          <w:tab w:val="left" w:pos="993"/>
        </w:tabs>
        <w:ind w:right="-284" w:firstLine="567"/>
        <w:jc w:val="both"/>
        <w:rPr>
          <w:sz w:val="26"/>
          <w:szCs w:val="26"/>
          <w:lang w:val="el-GR"/>
        </w:rPr>
      </w:pPr>
    </w:p>
    <w:p w14:paraId="2B7B552D" w14:textId="77777777" w:rsidR="00572BB1" w:rsidRPr="00572BB1" w:rsidRDefault="00572BB1" w:rsidP="00572BB1">
      <w:pPr>
        <w:tabs>
          <w:tab w:val="left" w:pos="993"/>
        </w:tabs>
        <w:ind w:right="-284" w:firstLine="567"/>
        <w:jc w:val="both"/>
        <w:rPr>
          <w:sz w:val="26"/>
          <w:szCs w:val="26"/>
          <w:lang w:val="el-GR" w:eastAsia="el-GR"/>
        </w:rPr>
      </w:pPr>
      <w:r w:rsidRPr="00572BB1">
        <w:rPr>
          <w:bCs/>
          <w:sz w:val="26"/>
          <w:szCs w:val="26"/>
          <w:lang w:val="el-GR" w:eastAsia="el-GR"/>
        </w:rPr>
        <w:t xml:space="preserve">Για τους λόγους αυτούς, το Δημοτικό Συμβούλιο Ρεθύμνης </w:t>
      </w:r>
      <w:r w:rsidRPr="00572BB1">
        <w:rPr>
          <w:sz w:val="26"/>
          <w:szCs w:val="26"/>
          <w:lang w:val="el-GR" w:eastAsia="el-GR"/>
        </w:rPr>
        <w:t xml:space="preserve">εξέδωσε </w:t>
      </w:r>
      <w:r w:rsidRPr="00572BB1">
        <w:rPr>
          <w:b/>
          <w:sz w:val="26"/>
          <w:szCs w:val="26"/>
          <w:lang w:val="el-GR" w:eastAsia="el-GR"/>
        </w:rPr>
        <w:t>ΟΜΟΦΩΝΑ</w:t>
      </w:r>
      <w:r w:rsidRPr="00572BB1">
        <w:rPr>
          <w:sz w:val="26"/>
          <w:szCs w:val="26"/>
          <w:lang w:val="el-GR" w:eastAsia="el-GR"/>
        </w:rPr>
        <w:t xml:space="preserve"> το παρακάτω ψήφισμα, σε ένδειξη πένθους για τον θάνατό της και ελάχιστου φόρου τιμής προς το πρόσωπό της.</w:t>
      </w:r>
    </w:p>
    <w:p w14:paraId="357F6B67" w14:textId="77777777" w:rsidR="00572BB1" w:rsidRPr="00572BB1" w:rsidRDefault="00572BB1" w:rsidP="00572BB1">
      <w:pPr>
        <w:tabs>
          <w:tab w:val="left" w:pos="993"/>
        </w:tabs>
        <w:ind w:right="-284" w:firstLine="567"/>
        <w:jc w:val="both"/>
        <w:rPr>
          <w:sz w:val="26"/>
          <w:szCs w:val="26"/>
          <w:lang w:val="el-GR"/>
        </w:rPr>
      </w:pPr>
      <w:r w:rsidRPr="00572BB1">
        <w:rPr>
          <w:sz w:val="26"/>
          <w:szCs w:val="26"/>
          <w:lang w:val="el-GR"/>
        </w:rPr>
        <w:t xml:space="preserve">   </w:t>
      </w:r>
    </w:p>
    <w:p w14:paraId="74480FE7" w14:textId="77777777" w:rsidR="00572BB1" w:rsidRPr="00572BB1" w:rsidRDefault="00572BB1" w:rsidP="00572BB1">
      <w:pPr>
        <w:tabs>
          <w:tab w:val="left" w:pos="993"/>
        </w:tabs>
        <w:ind w:right="-284" w:firstLine="567"/>
        <w:jc w:val="both"/>
        <w:rPr>
          <w:b/>
          <w:sz w:val="26"/>
          <w:szCs w:val="26"/>
          <w:lang w:val="el-GR"/>
        </w:rPr>
      </w:pPr>
    </w:p>
    <w:p w14:paraId="0B9707AF" w14:textId="77777777" w:rsidR="00572BB1" w:rsidRPr="00572BB1" w:rsidRDefault="00572BB1" w:rsidP="00572BB1">
      <w:pPr>
        <w:tabs>
          <w:tab w:val="left" w:pos="993"/>
        </w:tabs>
        <w:ind w:right="-284"/>
        <w:jc w:val="center"/>
        <w:rPr>
          <w:b/>
          <w:sz w:val="26"/>
          <w:szCs w:val="26"/>
        </w:rPr>
      </w:pPr>
      <w:r w:rsidRPr="00572BB1">
        <w:rPr>
          <w:b/>
          <w:sz w:val="26"/>
          <w:szCs w:val="26"/>
        </w:rPr>
        <w:t>ΨΗΦΙΖΕΙ ΟΜΟΦΩΝΑ</w:t>
      </w:r>
    </w:p>
    <w:p w14:paraId="3C0E744E" w14:textId="77777777" w:rsidR="00572BB1" w:rsidRPr="00572BB1" w:rsidRDefault="00572BB1" w:rsidP="00572BB1">
      <w:pPr>
        <w:tabs>
          <w:tab w:val="left" w:pos="993"/>
        </w:tabs>
        <w:ind w:right="-284"/>
        <w:jc w:val="center"/>
        <w:rPr>
          <w:b/>
          <w:sz w:val="26"/>
          <w:szCs w:val="26"/>
        </w:rPr>
      </w:pPr>
    </w:p>
    <w:p w14:paraId="1190A2DD" w14:textId="77777777" w:rsidR="00572BB1" w:rsidRPr="00572BB1" w:rsidRDefault="00572BB1" w:rsidP="00572BB1">
      <w:pPr>
        <w:tabs>
          <w:tab w:val="left" w:pos="993"/>
        </w:tabs>
        <w:ind w:right="-284" w:firstLine="567"/>
        <w:rPr>
          <w:sz w:val="26"/>
          <w:szCs w:val="26"/>
        </w:rPr>
      </w:pPr>
      <w:proofErr w:type="spellStart"/>
      <w:r w:rsidRPr="00572BB1">
        <w:rPr>
          <w:b/>
          <w:sz w:val="26"/>
          <w:szCs w:val="26"/>
          <w:u w:val="single"/>
        </w:rPr>
        <w:t>Αριθ</w:t>
      </w:r>
      <w:proofErr w:type="spellEnd"/>
      <w:r w:rsidRPr="00572BB1">
        <w:rPr>
          <w:b/>
          <w:sz w:val="26"/>
          <w:szCs w:val="26"/>
          <w:u w:val="single"/>
        </w:rPr>
        <w:t xml:space="preserve">. </w:t>
      </w:r>
      <w:proofErr w:type="spellStart"/>
      <w:r w:rsidRPr="00572BB1">
        <w:rPr>
          <w:b/>
          <w:sz w:val="26"/>
          <w:szCs w:val="26"/>
          <w:u w:val="single"/>
        </w:rPr>
        <w:t>Ψηφίσμ</w:t>
      </w:r>
      <w:proofErr w:type="spellEnd"/>
      <w:r w:rsidRPr="00572BB1">
        <w:rPr>
          <w:b/>
          <w:sz w:val="26"/>
          <w:szCs w:val="26"/>
          <w:u w:val="single"/>
        </w:rPr>
        <w:t>ατος: 8</w:t>
      </w:r>
    </w:p>
    <w:p w14:paraId="74C4B98B" w14:textId="77777777" w:rsidR="00572BB1" w:rsidRPr="00572BB1" w:rsidRDefault="00572BB1" w:rsidP="00572BB1">
      <w:pPr>
        <w:tabs>
          <w:tab w:val="left" w:pos="993"/>
        </w:tabs>
        <w:ind w:right="-284" w:firstLine="567"/>
        <w:jc w:val="center"/>
        <w:rPr>
          <w:sz w:val="26"/>
          <w:szCs w:val="26"/>
        </w:rPr>
      </w:pPr>
    </w:p>
    <w:p w14:paraId="3A0F11B7" w14:textId="77777777" w:rsidR="00572BB1" w:rsidRPr="00572BB1" w:rsidRDefault="00572BB1" w:rsidP="00572BB1">
      <w:pPr>
        <w:pStyle w:val="a6"/>
        <w:numPr>
          <w:ilvl w:val="0"/>
          <w:numId w:val="4"/>
        </w:numPr>
        <w:tabs>
          <w:tab w:val="left" w:pos="851"/>
        </w:tabs>
        <w:spacing w:after="200" w:line="276" w:lineRule="auto"/>
        <w:ind w:left="0" w:right="-284" w:firstLine="567"/>
        <w:jc w:val="both"/>
        <w:rPr>
          <w:sz w:val="26"/>
          <w:szCs w:val="26"/>
          <w:lang w:val="el-GR"/>
        </w:rPr>
      </w:pPr>
      <w:r w:rsidRPr="00572BB1">
        <w:rPr>
          <w:sz w:val="26"/>
          <w:szCs w:val="26"/>
          <w:lang w:val="el-GR"/>
        </w:rPr>
        <w:lastRenderedPageBreak/>
        <w:t xml:space="preserve">Να εκφράσουν τη βαθιά τους λύπη για την απώλεια μιας εξαιρετικής εργαζόμενης και αξιοπρεπούς συναδέλφου από τη δημοτική οικογένεια, και να καταθέσουν στους οικείους της τα συλλυπητήρια τους μαζί με την ειλικρινή διαβεβαίωση  ότι η εκλιπούσα θα μείνει καταγεγραμμένη στη μνήμη όλων με τα πιο θετικά αισθήματα. </w:t>
      </w:r>
    </w:p>
    <w:p w14:paraId="6F277C02" w14:textId="77777777" w:rsidR="00572BB1" w:rsidRPr="00572BB1" w:rsidRDefault="00572BB1" w:rsidP="00572BB1">
      <w:pPr>
        <w:pStyle w:val="a6"/>
        <w:numPr>
          <w:ilvl w:val="0"/>
          <w:numId w:val="4"/>
        </w:numPr>
        <w:tabs>
          <w:tab w:val="left" w:pos="851"/>
        </w:tabs>
        <w:spacing w:after="200" w:line="276" w:lineRule="auto"/>
        <w:ind w:left="0" w:right="-284" w:firstLine="567"/>
        <w:jc w:val="both"/>
        <w:rPr>
          <w:sz w:val="26"/>
          <w:szCs w:val="26"/>
          <w:lang w:val="el-GR"/>
        </w:rPr>
      </w:pPr>
      <w:r w:rsidRPr="00572BB1">
        <w:rPr>
          <w:sz w:val="26"/>
          <w:szCs w:val="26"/>
          <w:lang w:val="el-GR"/>
        </w:rPr>
        <w:t>Να εκπροσωπηθεί ο Δήμος Ρεθύμνης στην εξόδιο ακολουθία της.</w:t>
      </w:r>
    </w:p>
    <w:p w14:paraId="58CD5375" w14:textId="77777777" w:rsidR="00572BB1" w:rsidRPr="00572BB1" w:rsidRDefault="00572BB1" w:rsidP="00572BB1">
      <w:pPr>
        <w:pStyle w:val="a6"/>
        <w:numPr>
          <w:ilvl w:val="0"/>
          <w:numId w:val="4"/>
        </w:numPr>
        <w:tabs>
          <w:tab w:val="left" w:pos="851"/>
        </w:tabs>
        <w:spacing w:after="200" w:line="276" w:lineRule="auto"/>
        <w:ind w:left="0" w:right="-284" w:firstLine="567"/>
        <w:jc w:val="both"/>
        <w:rPr>
          <w:sz w:val="26"/>
          <w:szCs w:val="26"/>
          <w:lang w:val="el-GR"/>
        </w:rPr>
      </w:pPr>
      <w:r w:rsidRPr="00572BB1">
        <w:rPr>
          <w:sz w:val="26"/>
          <w:szCs w:val="26"/>
          <w:lang w:val="el-GR"/>
        </w:rPr>
        <w:t xml:space="preserve">Να δημοσιευτεί το παρόν ψήφισμα στον τοπικό Τύπο. </w:t>
      </w:r>
    </w:p>
    <w:p w14:paraId="58079DB9" w14:textId="77777777" w:rsidR="00572BB1" w:rsidRPr="00572BB1" w:rsidRDefault="00572BB1" w:rsidP="00572BB1">
      <w:pPr>
        <w:jc w:val="both"/>
        <w:rPr>
          <w:b/>
          <w:sz w:val="26"/>
          <w:szCs w:val="26"/>
          <w:lang w:val="el-GR"/>
        </w:rPr>
      </w:pPr>
    </w:p>
    <w:p w14:paraId="373AA377" w14:textId="77777777" w:rsidR="00572BB1" w:rsidRPr="00572BB1" w:rsidRDefault="00572BB1" w:rsidP="00572BB1">
      <w:pPr>
        <w:jc w:val="both"/>
        <w:rPr>
          <w:b/>
          <w:sz w:val="26"/>
          <w:szCs w:val="26"/>
          <w:lang w:val="el-GR"/>
        </w:rPr>
      </w:pPr>
      <w:r w:rsidRPr="00572BB1">
        <w:rPr>
          <w:b/>
          <w:sz w:val="26"/>
          <w:szCs w:val="26"/>
          <w:lang w:val="el-GR"/>
        </w:rPr>
        <w:t xml:space="preserve">                 Ο ΠΡΟΕΔΡΟΣ                                                                                    ΤΑ ΜΕΛΗ</w:t>
      </w:r>
    </w:p>
    <w:p w14:paraId="5F9DDD3A" w14:textId="77777777" w:rsidR="00572BB1" w:rsidRPr="00572BB1" w:rsidRDefault="00572BB1" w:rsidP="00572BB1">
      <w:pPr>
        <w:jc w:val="both"/>
        <w:rPr>
          <w:b/>
          <w:sz w:val="26"/>
          <w:szCs w:val="26"/>
          <w:lang w:val="el-GR"/>
        </w:rPr>
      </w:pPr>
    </w:p>
    <w:p w14:paraId="463CE179" w14:textId="77777777" w:rsidR="00572BB1" w:rsidRPr="00572BB1" w:rsidRDefault="00572BB1" w:rsidP="00572BB1">
      <w:pPr>
        <w:jc w:val="both"/>
        <w:rPr>
          <w:b/>
          <w:sz w:val="26"/>
          <w:szCs w:val="26"/>
          <w:lang w:val="el-GR"/>
        </w:rPr>
      </w:pPr>
    </w:p>
    <w:p w14:paraId="682A5C4A" w14:textId="77777777" w:rsidR="00572BB1" w:rsidRDefault="00572BB1" w:rsidP="00572BB1">
      <w:pPr>
        <w:jc w:val="both"/>
        <w:rPr>
          <w:b/>
          <w:sz w:val="26"/>
          <w:szCs w:val="26"/>
          <w:lang w:val="el-GR"/>
        </w:rPr>
      </w:pPr>
      <w:r w:rsidRPr="00572BB1">
        <w:rPr>
          <w:b/>
          <w:sz w:val="26"/>
          <w:szCs w:val="26"/>
          <w:lang w:val="el-GR"/>
        </w:rPr>
        <w:t xml:space="preserve">         ΝΙΚΟΛΑΟΣ ΑΓΡΙΜΑΚΗΣ           </w:t>
      </w:r>
    </w:p>
    <w:p w14:paraId="34442FE5" w14:textId="77777777" w:rsidR="00572BB1" w:rsidRDefault="00572BB1" w:rsidP="00572BB1">
      <w:pPr>
        <w:jc w:val="both"/>
        <w:rPr>
          <w:b/>
          <w:sz w:val="26"/>
          <w:szCs w:val="26"/>
          <w:lang w:val="el-GR"/>
        </w:rPr>
      </w:pPr>
    </w:p>
    <w:p w14:paraId="4E96E212" w14:textId="3C2360C5" w:rsidR="00572BB1" w:rsidRDefault="00572BB1" w:rsidP="00572BB1">
      <w:pPr>
        <w:jc w:val="both"/>
        <w:rPr>
          <w:b/>
          <w:sz w:val="26"/>
          <w:szCs w:val="26"/>
          <w:lang w:val="el-GR"/>
        </w:rPr>
      </w:pPr>
      <w:r w:rsidRPr="00572BB1">
        <w:rPr>
          <w:b/>
          <w:sz w:val="26"/>
          <w:szCs w:val="26"/>
          <w:lang w:val="el-GR"/>
        </w:rPr>
        <w:t xml:space="preserve">                                                </w:t>
      </w:r>
    </w:p>
    <w:p w14:paraId="28A2ABE9" w14:textId="0D6BB12C" w:rsidR="00572BB1" w:rsidRPr="00572BB1" w:rsidRDefault="00572BB1" w:rsidP="00572BB1">
      <w:pPr>
        <w:jc w:val="center"/>
        <w:rPr>
          <w:b/>
          <w:sz w:val="26"/>
          <w:szCs w:val="26"/>
          <w:lang w:val="el-GR"/>
        </w:rPr>
      </w:pPr>
      <w:r w:rsidRPr="00572BB1">
        <w:rPr>
          <w:b/>
          <w:sz w:val="26"/>
          <w:szCs w:val="26"/>
          <w:lang w:val="el-GR"/>
        </w:rPr>
        <w:t>ΑΚΟΛΟΥΘΟΥΝ ΥΠΟΓΡΑΦΕΣ</w:t>
      </w:r>
    </w:p>
    <w:p w14:paraId="03A9D207" w14:textId="77777777" w:rsidR="00572BB1" w:rsidRPr="00572BB1" w:rsidRDefault="00572BB1" w:rsidP="00572BB1">
      <w:pPr>
        <w:jc w:val="both"/>
        <w:rPr>
          <w:b/>
          <w:sz w:val="26"/>
          <w:szCs w:val="26"/>
          <w:lang w:val="el-GR"/>
        </w:rPr>
      </w:pPr>
      <w:r w:rsidRPr="00572BB1">
        <w:rPr>
          <w:b/>
          <w:sz w:val="26"/>
          <w:szCs w:val="26"/>
          <w:lang w:val="el-GR"/>
        </w:rPr>
        <w:t xml:space="preserve">                                                     </w:t>
      </w:r>
    </w:p>
    <w:p w14:paraId="24EB1BDB" w14:textId="77777777" w:rsidR="00572BB1" w:rsidRPr="00572BB1" w:rsidRDefault="00572BB1" w:rsidP="00572BB1">
      <w:pPr>
        <w:jc w:val="both"/>
        <w:rPr>
          <w:b/>
          <w:sz w:val="26"/>
          <w:szCs w:val="26"/>
          <w:lang w:val="el-GR"/>
        </w:rPr>
      </w:pPr>
    </w:p>
    <w:p w14:paraId="6A9854B5" w14:textId="1263DEA1" w:rsidR="00572BB1" w:rsidRDefault="00572BB1" w:rsidP="00572BB1">
      <w:pPr>
        <w:jc w:val="center"/>
        <w:rPr>
          <w:b/>
          <w:sz w:val="26"/>
          <w:szCs w:val="26"/>
          <w:lang w:val="el-GR"/>
        </w:rPr>
      </w:pPr>
      <w:r w:rsidRPr="00572BB1">
        <w:rPr>
          <w:b/>
          <w:sz w:val="26"/>
          <w:szCs w:val="26"/>
        </w:rPr>
        <w:t>Ο ΔΗΜΑΡΧΟΣ ΡΕΘΥΜΝΗΣ</w:t>
      </w:r>
    </w:p>
    <w:p w14:paraId="6DE27E29" w14:textId="5C7BBF39" w:rsidR="00572BB1" w:rsidRPr="00572BB1" w:rsidRDefault="00572BB1" w:rsidP="00572BB1">
      <w:pPr>
        <w:jc w:val="center"/>
        <w:rPr>
          <w:b/>
          <w:sz w:val="26"/>
          <w:szCs w:val="26"/>
          <w:lang w:val="el-GR"/>
        </w:rPr>
      </w:pPr>
      <w:r>
        <w:rPr>
          <w:b/>
          <w:sz w:val="26"/>
          <w:szCs w:val="26"/>
          <w:lang w:val="el-GR"/>
        </w:rPr>
        <w:t>ΓΙΩΡΓΗΣ Χ. ΜΑΡΙΝΑΚΗΣ</w:t>
      </w:r>
    </w:p>
    <w:p w14:paraId="624A5AE4" w14:textId="7F56C877" w:rsidR="005016E1" w:rsidRPr="00572BB1" w:rsidRDefault="005016E1" w:rsidP="003A2325">
      <w:pPr>
        <w:widowControl w:val="0"/>
        <w:spacing w:line="360" w:lineRule="auto"/>
        <w:ind w:left="-426" w:firstLine="426"/>
        <w:jc w:val="both"/>
        <w:rPr>
          <w:sz w:val="26"/>
          <w:szCs w:val="26"/>
          <w:lang w:val="el-GR"/>
        </w:rPr>
      </w:pPr>
    </w:p>
    <w:sectPr w:rsidR="005016E1" w:rsidRPr="00572BB1" w:rsidSect="00987E89">
      <w:headerReference w:type="default" r:id="rId8"/>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6CD5" w14:textId="77777777" w:rsidR="00364C72" w:rsidRDefault="00364C72" w:rsidP="002E3FF0">
      <w:r>
        <w:separator/>
      </w:r>
    </w:p>
  </w:endnote>
  <w:endnote w:type="continuationSeparator" w:id="0">
    <w:p w14:paraId="7442E805" w14:textId="77777777" w:rsidR="00364C72" w:rsidRDefault="00364C72" w:rsidP="002E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ova">
    <w:altName w:val="Arial Nova Light"/>
    <w:charset w:val="00"/>
    <w:family w:val="swiss"/>
    <w:pitch w:val="variable"/>
    <w:sig w:usb0="0000028F"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4652" w14:textId="77777777" w:rsidR="00364C72" w:rsidRDefault="00364C72" w:rsidP="002E3FF0">
      <w:r>
        <w:separator/>
      </w:r>
    </w:p>
  </w:footnote>
  <w:footnote w:type="continuationSeparator" w:id="0">
    <w:p w14:paraId="266055A6" w14:textId="77777777" w:rsidR="00364C72" w:rsidRDefault="00364C72" w:rsidP="002E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3A63" w14:textId="77777777" w:rsidR="002E3FF0" w:rsidRPr="00864B19" w:rsidRDefault="002E3FF0">
    <w:pPr>
      <w:pStyle w:val="a4"/>
      <w:rPr>
        <w:color w:val="FFC000"/>
        <w:lang w:val="el-GR"/>
      </w:rPr>
    </w:pPr>
    <w:r w:rsidRPr="00864B19">
      <w:rPr>
        <w:noProof/>
        <w:color w:val="FFC000"/>
        <w:lang w:val="el-GR" w:eastAsia="el-GR"/>
      </w:rPr>
      <w:drawing>
        <wp:inline distT="0" distB="0" distL="0" distR="0" wp14:anchorId="4F0D3CAE" wp14:editId="49DDAE2F">
          <wp:extent cx="2643714" cy="895350"/>
          <wp:effectExtent l="57150" t="0" r="61386" b="190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duotone>
                      <a:prstClr val="black"/>
                      <a:schemeClr val="accent6">
                        <a:tint val="45000"/>
                        <a:satMod val="400000"/>
                      </a:schemeClr>
                    </a:duotone>
                    <a:lum bright="-30000"/>
                    <a:extLst>
                      <a:ext uri="{28A0092B-C50C-407E-A947-70E740481C1C}">
                        <a14:useLocalDpi xmlns:a14="http://schemas.microsoft.com/office/drawing/2010/main" val="0"/>
                      </a:ext>
                    </a:extLst>
                  </a:blip>
                  <a:stretch>
                    <a:fillRect/>
                  </a:stretch>
                </pic:blipFill>
                <pic:spPr>
                  <a:xfrm>
                    <a:off x="0" y="0"/>
                    <a:ext cx="2679447" cy="907452"/>
                  </a:xfrm>
                  <a:prstGeom prst="rect">
                    <a:avLst/>
                  </a:prstGeom>
                  <a:effectLst>
                    <a:outerShdw blurRad="50800" dist="38100" dir="5400000" algn="t" rotWithShape="0">
                      <a:prstClr val="black">
                        <a:alpha val="40000"/>
                      </a:prstClr>
                    </a:outerShdw>
                  </a:effectLst>
                </pic:spPr>
              </pic:pic>
            </a:graphicData>
          </a:graphic>
        </wp:inline>
      </w:drawing>
    </w:r>
  </w:p>
  <w:p w14:paraId="6947B30A" w14:textId="77777777" w:rsidR="00784C4E" w:rsidRPr="00784C4E" w:rsidRDefault="00784C4E">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D50"/>
    <w:multiLevelType w:val="hybridMultilevel"/>
    <w:tmpl w:val="60FAD8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89115B"/>
    <w:multiLevelType w:val="hybridMultilevel"/>
    <w:tmpl w:val="E7FAE490"/>
    <w:lvl w:ilvl="0" w:tplc="B7EA1CE6">
      <w:numFmt w:val="bullet"/>
      <w:lvlText w:val="-"/>
      <w:lvlJc w:val="left"/>
      <w:pPr>
        <w:ind w:left="644" w:hanging="360"/>
      </w:pPr>
      <w:rPr>
        <w:rFonts w:ascii="Verdana" w:eastAsiaTheme="minorHAnsi" w:hAnsi="Verdana"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EF87FBA"/>
    <w:multiLevelType w:val="hybridMultilevel"/>
    <w:tmpl w:val="A0DCAA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B9046F"/>
    <w:multiLevelType w:val="hybridMultilevel"/>
    <w:tmpl w:val="A4FCC3C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2130203317">
    <w:abstractNumId w:val="1"/>
  </w:num>
  <w:num w:numId="2" w16cid:durableId="313608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65770">
    <w:abstractNumId w:val="2"/>
  </w:num>
  <w:num w:numId="4" w16cid:durableId="112357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9"/>
    <w:rsid w:val="0000117D"/>
    <w:rsid w:val="00003755"/>
    <w:rsid w:val="00010064"/>
    <w:rsid w:val="00013D3C"/>
    <w:rsid w:val="00025775"/>
    <w:rsid w:val="00027322"/>
    <w:rsid w:val="000305A0"/>
    <w:rsid w:val="00035F7B"/>
    <w:rsid w:val="0004183F"/>
    <w:rsid w:val="00043571"/>
    <w:rsid w:val="00043677"/>
    <w:rsid w:val="00047EC5"/>
    <w:rsid w:val="00052D80"/>
    <w:rsid w:val="00055514"/>
    <w:rsid w:val="00082243"/>
    <w:rsid w:val="00083A69"/>
    <w:rsid w:val="000917DE"/>
    <w:rsid w:val="000B1ED6"/>
    <w:rsid w:val="000B4C6A"/>
    <w:rsid w:val="000D39F1"/>
    <w:rsid w:val="000E5A7C"/>
    <w:rsid w:val="00103123"/>
    <w:rsid w:val="0015141F"/>
    <w:rsid w:val="001735CF"/>
    <w:rsid w:val="001A2BD6"/>
    <w:rsid w:val="001B3832"/>
    <w:rsid w:val="001E72BD"/>
    <w:rsid w:val="002007BF"/>
    <w:rsid w:val="002059E4"/>
    <w:rsid w:val="00222828"/>
    <w:rsid w:val="00231145"/>
    <w:rsid w:val="002352CC"/>
    <w:rsid w:val="00246500"/>
    <w:rsid w:val="00261ABB"/>
    <w:rsid w:val="0028001A"/>
    <w:rsid w:val="00284682"/>
    <w:rsid w:val="00296331"/>
    <w:rsid w:val="00296E8F"/>
    <w:rsid w:val="002A26EA"/>
    <w:rsid w:val="002A36E0"/>
    <w:rsid w:val="002D31C9"/>
    <w:rsid w:val="002E3FF0"/>
    <w:rsid w:val="00364C72"/>
    <w:rsid w:val="00396AB5"/>
    <w:rsid w:val="003A2325"/>
    <w:rsid w:val="003B44E9"/>
    <w:rsid w:val="003C77AB"/>
    <w:rsid w:val="004124F9"/>
    <w:rsid w:val="0043103D"/>
    <w:rsid w:val="00435133"/>
    <w:rsid w:val="00457657"/>
    <w:rsid w:val="00460A4F"/>
    <w:rsid w:val="004A538D"/>
    <w:rsid w:val="004D30D4"/>
    <w:rsid w:val="004E4F01"/>
    <w:rsid w:val="004F4B48"/>
    <w:rsid w:val="005016E1"/>
    <w:rsid w:val="005043C0"/>
    <w:rsid w:val="00516439"/>
    <w:rsid w:val="00556F5D"/>
    <w:rsid w:val="00572BB1"/>
    <w:rsid w:val="005A05DF"/>
    <w:rsid w:val="006077E6"/>
    <w:rsid w:val="006269EC"/>
    <w:rsid w:val="00635F79"/>
    <w:rsid w:val="00656520"/>
    <w:rsid w:val="006907BC"/>
    <w:rsid w:val="006C1F64"/>
    <w:rsid w:val="006C3B50"/>
    <w:rsid w:val="00713F7B"/>
    <w:rsid w:val="00751919"/>
    <w:rsid w:val="00755E37"/>
    <w:rsid w:val="007749C0"/>
    <w:rsid w:val="00774C84"/>
    <w:rsid w:val="00784C4E"/>
    <w:rsid w:val="00790F7A"/>
    <w:rsid w:val="007B2046"/>
    <w:rsid w:val="007B3274"/>
    <w:rsid w:val="007B4360"/>
    <w:rsid w:val="007C6D04"/>
    <w:rsid w:val="007D025B"/>
    <w:rsid w:val="007D2711"/>
    <w:rsid w:val="007E5846"/>
    <w:rsid w:val="007F340A"/>
    <w:rsid w:val="0080238D"/>
    <w:rsid w:val="008471EB"/>
    <w:rsid w:val="00860908"/>
    <w:rsid w:val="00864B19"/>
    <w:rsid w:val="00866093"/>
    <w:rsid w:val="00871FF9"/>
    <w:rsid w:val="00881FE9"/>
    <w:rsid w:val="008A2888"/>
    <w:rsid w:val="008A39C9"/>
    <w:rsid w:val="008C3B0C"/>
    <w:rsid w:val="008D6A5F"/>
    <w:rsid w:val="008E2251"/>
    <w:rsid w:val="008F51E2"/>
    <w:rsid w:val="0090328D"/>
    <w:rsid w:val="009114A1"/>
    <w:rsid w:val="00915BD7"/>
    <w:rsid w:val="009258AA"/>
    <w:rsid w:val="00930B1E"/>
    <w:rsid w:val="009327EA"/>
    <w:rsid w:val="009361B0"/>
    <w:rsid w:val="00957FB7"/>
    <w:rsid w:val="009706FD"/>
    <w:rsid w:val="00971A84"/>
    <w:rsid w:val="00987E89"/>
    <w:rsid w:val="00995640"/>
    <w:rsid w:val="00995F33"/>
    <w:rsid w:val="009A0A83"/>
    <w:rsid w:val="009A43B2"/>
    <w:rsid w:val="009C52D2"/>
    <w:rsid w:val="009D37A4"/>
    <w:rsid w:val="009D4919"/>
    <w:rsid w:val="009D5D40"/>
    <w:rsid w:val="009F104B"/>
    <w:rsid w:val="009F369D"/>
    <w:rsid w:val="00A03DFA"/>
    <w:rsid w:val="00A12E83"/>
    <w:rsid w:val="00A15907"/>
    <w:rsid w:val="00A225C0"/>
    <w:rsid w:val="00A36BCE"/>
    <w:rsid w:val="00A52B53"/>
    <w:rsid w:val="00A91A39"/>
    <w:rsid w:val="00A94C15"/>
    <w:rsid w:val="00AB0165"/>
    <w:rsid w:val="00AB557E"/>
    <w:rsid w:val="00AB623C"/>
    <w:rsid w:val="00AC4F3F"/>
    <w:rsid w:val="00AD178A"/>
    <w:rsid w:val="00AF17DC"/>
    <w:rsid w:val="00AF1965"/>
    <w:rsid w:val="00B12076"/>
    <w:rsid w:val="00B1266E"/>
    <w:rsid w:val="00B14263"/>
    <w:rsid w:val="00B42302"/>
    <w:rsid w:val="00B4681D"/>
    <w:rsid w:val="00B70EDD"/>
    <w:rsid w:val="00B73D1D"/>
    <w:rsid w:val="00B80418"/>
    <w:rsid w:val="00B96ED9"/>
    <w:rsid w:val="00BA149D"/>
    <w:rsid w:val="00BA2BA2"/>
    <w:rsid w:val="00BD43D3"/>
    <w:rsid w:val="00BF2242"/>
    <w:rsid w:val="00C10A5C"/>
    <w:rsid w:val="00C13A90"/>
    <w:rsid w:val="00C23D23"/>
    <w:rsid w:val="00C24280"/>
    <w:rsid w:val="00C30D33"/>
    <w:rsid w:val="00C31B23"/>
    <w:rsid w:val="00C36397"/>
    <w:rsid w:val="00C435EF"/>
    <w:rsid w:val="00C53D3F"/>
    <w:rsid w:val="00C61365"/>
    <w:rsid w:val="00C62915"/>
    <w:rsid w:val="00C66BE4"/>
    <w:rsid w:val="00C73E6D"/>
    <w:rsid w:val="00C83F45"/>
    <w:rsid w:val="00C94485"/>
    <w:rsid w:val="00C96CE2"/>
    <w:rsid w:val="00CA5DE3"/>
    <w:rsid w:val="00CC334E"/>
    <w:rsid w:val="00CE236A"/>
    <w:rsid w:val="00D32E05"/>
    <w:rsid w:val="00D52454"/>
    <w:rsid w:val="00D61CF7"/>
    <w:rsid w:val="00D65D5B"/>
    <w:rsid w:val="00D82528"/>
    <w:rsid w:val="00D873C2"/>
    <w:rsid w:val="00DA4051"/>
    <w:rsid w:val="00DB46AA"/>
    <w:rsid w:val="00DD0CF7"/>
    <w:rsid w:val="00DD2092"/>
    <w:rsid w:val="00DD6B58"/>
    <w:rsid w:val="00DF16A4"/>
    <w:rsid w:val="00DF35B9"/>
    <w:rsid w:val="00E25AC8"/>
    <w:rsid w:val="00E46EFF"/>
    <w:rsid w:val="00E47A27"/>
    <w:rsid w:val="00E528CA"/>
    <w:rsid w:val="00E6596B"/>
    <w:rsid w:val="00E67DC9"/>
    <w:rsid w:val="00E93078"/>
    <w:rsid w:val="00EA4055"/>
    <w:rsid w:val="00EB10AB"/>
    <w:rsid w:val="00EC3B0F"/>
    <w:rsid w:val="00EC6EC2"/>
    <w:rsid w:val="00EC7DAD"/>
    <w:rsid w:val="00ED7B1B"/>
    <w:rsid w:val="00EF299E"/>
    <w:rsid w:val="00EF2B55"/>
    <w:rsid w:val="00EF41E7"/>
    <w:rsid w:val="00F25779"/>
    <w:rsid w:val="00F65FAD"/>
    <w:rsid w:val="00F70FEC"/>
    <w:rsid w:val="00F73032"/>
    <w:rsid w:val="00F75511"/>
    <w:rsid w:val="00F77676"/>
    <w:rsid w:val="00F94CF0"/>
    <w:rsid w:val="00F95494"/>
    <w:rsid w:val="00FA5DC6"/>
    <w:rsid w:val="00FD079E"/>
    <w:rsid w:val="00FD7388"/>
    <w:rsid w:val="00FF0DD4"/>
    <w:rsid w:val="00FF2E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76EF"/>
  <w15:docId w15:val="{D65F31EA-7A77-43FC-8BE2-691CA865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E89"/>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A36BCE"/>
    <w:pPr>
      <w:framePr w:w="7920" w:h="1980" w:hRule="exact" w:hSpace="180" w:wrap="auto" w:hAnchor="page" w:xAlign="center" w:yAlign="bottom"/>
      <w:ind w:left="2880"/>
    </w:pPr>
    <w:rPr>
      <w:rFonts w:ascii="Constantia" w:eastAsiaTheme="majorEastAsia" w:hAnsi="Constantia" w:cstheme="majorBidi"/>
      <w:sz w:val="24"/>
      <w:szCs w:val="24"/>
    </w:rPr>
  </w:style>
  <w:style w:type="character" w:styleId="-">
    <w:name w:val="Hyperlink"/>
    <w:basedOn w:val="a0"/>
    <w:uiPriority w:val="99"/>
    <w:semiHidden/>
    <w:unhideWhenUsed/>
    <w:rsid w:val="00987E89"/>
    <w:rPr>
      <w:color w:val="0000FF"/>
      <w:u w:val="single"/>
    </w:rPr>
  </w:style>
  <w:style w:type="paragraph" w:styleId="a4">
    <w:name w:val="header"/>
    <w:basedOn w:val="a"/>
    <w:link w:val="Char"/>
    <w:uiPriority w:val="99"/>
    <w:unhideWhenUsed/>
    <w:rsid w:val="002E3FF0"/>
    <w:pPr>
      <w:tabs>
        <w:tab w:val="center" w:pos="4320"/>
        <w:tab w:val="right" w:pos="8640"/>
      </w:tabs>
    </w:pPr>
  </w:style>
  <w:style w:type="character" w:customStyle="1" w:styleId="Char">
    <w:name w:val="Κεφαλίδα Char"/>
    <w:basedOn w:val="a0"/>
    <w:link w:val="a4"/>
    <w:uiPriority w:val="99"/>
    <w:rsid w:val="002E3FF0"/>
    <w:rPr>
      <w:rFonts w:ascii="Calibri" w:hAnsi="Calibri" w:cs="Calibri"/>
    </w:rPr>
  </w:style>
  <w:style w:type="paragraph" w:styleId="a5">
    <w:name w:val="footer"/>
    <w:basedOn w:val="a"/>
    <w:link w:val="Char0"/>
    <w:uiPriority w:val="99"/>
    <w:unhideWhenUsed/>
    <w:rsid w:val="002E3FF0"/>
    <w:pPr>
      <w:tabs>
        <w:tab w:val="center" w:pos="4320"/>
        <w:tab w:val="right" w:pos="8640"/>
      </w:tabs>
    </w:pPr>
  </w:style>
  <w:style w:type="character" w:customStyle="1" w:styleId="Char0">
    <w:name w:val="Υποσέλιδο Char"/>
    <w:basedOn w:val="a0"/>
    <w:link w:val="a5"/>
    <w:uiPriority w:val="99"/>
    <w:rsid w:val="002E3FF0"/>
    <w:rPr>
      <w:rFonts w:ascii="Calibri" w:hAnsi="Calibri" w:cs="Calibri"/>
    </w:rPr>
  </w:style>
  <w:style w:type="paragraph" w:styleId="a6">
    <w:name w:val="List Paragraph"/>
    <w:basedOn w:val="a"/>
    <w:uiPriority w:val="34"/>
    <w:qFormat/>
    <w:rsid w:val="000E5A7C"/>
    <w:pPr>
      <w:ind w:left="720"/>
      <w:contextualSpacing/>
    </w:pPr>
  </w:style>
  <w:style w:type="paragraph" w:styleId="a7">
    <w:name w:val="Balloon Text"/>
    <w:basedOn w:val="a"/>
    <w:link w:val="Char1"/>
    <w:uiPriority w:val="99"/>
    <w:semiHidden/>
    <w:unhideWhenUsed/>
    <w:rsid w:val="00C31B23"/>
    <w:rPr>
      <w:rFonts w:ascii="Tahoma" w:hAnsi="Tahoma" w:cs="Tahoma"/>
      <w:sz w:val="16"/>
      <w:szCs w:val="16"/>
    </w:rPr>
  </w:style>
  <w:style w:type="character" w:customStyle="1" w:styleId="Char1">
    <w:name w:val="Κείμενο πλαισίου Char"/>
    <w:basedOn w:val="a0"/>
    <w:link w:val="a7"/>
    <w:uiPriority w:val="99"/>
    <w:semiHidden/>
    <w:rsid w:val="00C31B23"/>
    <w:rPr>
      <w:rFonts w:ascii="Tahoma" w:hAnsi="Tahoma" w:cs="Tahoma"/>
      <w:sz w:val="16"/>
      <w:szCs w:val="16"/>
    </w:rPr>
  </w:style>
  <w:style w:type="paragraph" w:customStyle="1" w:styleId="Default">
    <w:name w:val="Default"/>
    <w:rsid w:val="00790F7A"/>
    <w:pPr>
      <w:autoSpaceDE w:val="0"/>
      <w:autoSpaceDN w:val="0"/>
      <w:adjustRightInd w:val="0"/>
      <w:spacing w:after="0" w:line="240" w:lineRule="auto"/>
    </w:pPr>
    <w:rPr>
      <w:rFonts w:ascii="Arial Nova" w:hAnsi="Arial Nova" w:cs="Arial Nova"/>
      <w:color w:val="000000"/>
      <w:sz w:val="24"/>
      <w:szCs w:val="24"/>
      <w:lang w:val="el-GR"/>
    </w:rPr>
  </w:style>
  <w:style w:type="character" w:styleId="a8">
    <w:name w:val="Emphasis"/>
    <w:basedOn w:val="a0"/>
    <w:uiPriority w:val="20"/>
    <w:qFormat/>
    <w:rsid w:val="00DB4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3274">
      <w:bodyDiv w:val="1"/>
      <w:marLeft w:val="0"/>
      <w:marRight w:val="0"/>
      <w:marTop w:val="0"/>
      <w:marBottom w:val="0"/>
      <w:divBdr>
        <w:top w:val="none" w:sz="0" w:space="0" w:color="auto"/>
        <w:left w:val="none" w:sz="0" w:space="0" w:color="auto"/>
        <w:bottom w:val="none" w:sz="0" w:space="0" w:color="auto"/>
        <w:right w:val="none" w:sz="0" w:space="0" w:color="auto"/>
      </w:divBdr>
    </w:div>
    <w:div w:id="1135830151">
      <w:bodyDiv w:val="1"/>
      <w:marLeft w:val="0"/>
      <w:marRight w:val="0"/>
      <w:marTop w:val="0"/>
      <w:marBottom w:val="0"/>
      <w:divBdr>
        <w:top w:val="none" w:sz="0" w:space="0" w:color="auto"/>
        <w:left w:val="none" w:sz="0" w:space="0" w:color="auto"/>
        <w:bottom w:val="none" w:sz="0" w:space="0" w:color="auto"/>
        <w:right w:val="none" w:sz="0" w:space="0" w:color="auto"/>
      </w:divBdr>
      <w:divsChild>
        <w:div w:id="1636570071">
          <w:marLeft w:val="0"/>
          <w:marRight w:val="0"/>
          <w:marTop w:val="0"/>
          <w:marBottom w:val="0"/>
          <w:divBdr>
            <w:top w:val="none" w:sz="0" w:space="0" w:color="auto"/>
            <w:left w:val="none" w:sz="0" w:space="0" w:color="auto"/>
            <w:bottom w:val="none" w:sz="0" w:space="0" w:color="auto"/>
            <w:right w:val="none" w:sz="0" w:space="0" w:color="auto"/>
          </w:divBdr>
        </w:div>
        <w:div w:id="1014192170">
          <w:marLeft w:val="0"/>
          <w:marRight w:val="0"/>
          <w:marTop w:val="0"/>
          <w:marBottom w:val="0"/>
          <w:divBdr>
            <w:top w:val="none" w:sz="0" w:space="0" w:color="auto"/>
            <w:left w:val="none" w:sz="0" w:space="0" w:color="auto"/>
            <w:bottom w:val="none" w:sz="0" w:space="0" w:color="auto"/>
            <w:right w:val="none" w:sz="0" w:space="0" w:color="auto"/>
          </w:divBdr>
        </w:div>
        <w:div w:id="1938706842">
          <w:marLeft w:val="0"/>
          <w:marRight w:val="0"/>
          <w:marTop w:val="0"/>
          <w:marBottom w:val="0"/>
          <w:divBdr>
            <w:top w:val="none" w:sz="0" w:space="0" w:color="auto"/>
            <w:left w:val="none" w:sz="0" w:space="0" w:color="auto"/>
            <w:bottom w:val="none" w:sz="0" w:space="0" w:color="auto"/>
            <w:right w:val="none" w:sz="0" w:space="0" w:color="auto"/>
          </w:divBdr>
        </w:div>
        <w:div w:id="711811054">
          <w:marLeft w:val="0"/>
          <w:marRight w:val="0"/>
          <w:marTop w:val="0"/>
          <w:marBottom w:val="0"/>
          <w:divBdr>
            <w:top w:val="none" w:sz="0" w:space="0" w:color="auto"/>
            <w:left w:val="none" w:sz="0" w:space="0" w:color="auto"/>
            <w:bottom w:val="none" w:sz="0" w:space="0" w:color="auto"/>
            <w:right w:val="none" w:sz="0" w:space="0" w:color="auto"/>
          </w:divBdr>
        </w:div>
        <w:div w:id="1698461742">
          <w:marLeft w:val="0"/>
          <w:marRight w:val="0"/>
          <w:marTop w:val="0"/>
          <w:marBottom w:val="0"/>
          <w:divBdr>
            <w:top w:val="none" w:sz="0" w:space="0" w:color="auto"/>
            <w:left w:val="none" w:sz="0" w:space="0" w:color="auto"/>
            <w:bottom w:val="none" w:sz="0" w:space="0" w:color="auto"/>
            <w:right w:val="none" w:sz="0" w:space="0" w:color="auto"/>
          </w:divBdr>
        </w:div>
        <w:div w:id="421030706">
          <w:marLeft w:val="0"/>
          <w:marRight w:val="0"/>
          <w:marTop w:val="0"/>
          <w:marBottom w:val="0"/>
          <w:divBdr>
            <w:top w:val="none" w:sz="0" w:space="0" w:color="auto"/>
            <w:left w:val="none" w:sz="0" w:space="0" w:color="auto"/>
            <w:bottom w:val="none" w:sz="0" w:space="0" w:color="auto"/>
            <w:right w:val="none" w:sz="0" w:space="0" w:color="auto"/>
          </w:divBdr>
        </w:div>
        <w:div w:id="2016762531">
          <w:marLeft w:val="0"/>
          <w:marRight w:val="0"/>
          <w:marTop w:val="0"/>
          <w:marBottom w:val="0"/>
          <w:divBdr>
            <w:top w:val="none" w:sz="0" w:space="0" w:color="auto"/>
            <w:left w:val="none" w:sz="0" w:space="0" w:color="auto"/>
            <w:bottom w:val="none" w:sz="0" w:space="0" w:color="auto"/>
            <w:right w:val="none" w:sz="0" w:space="0" w:color="auto"/>
          </w:divBdr>
        </w:div>
      </w:divsChild>
    </w:div>
    <w:div w:id="1463232393">
      <w:bodyDiv w:val="1"/>
      <w:marLeft w:val="0"/>
      <w:marRight w:val="0"/>
      <w:marTop w:val="0"/>
      <w:marBottom w:val="0"/>
      <w:divBdr>
        <w:top w:val="none" w:sz="0" w:space="0" w:color="auto"/>
        <w:left w:val="none" w:sz="0" w:space="0" w:color="auto"/>
        <w:bottom w:val="none" w:sz="0" w:space="0" w:color="auto"/>
        <w:right w:val="none" w:sz="0" w:space="0" w:color="auto"/>
      </w:divBdr>
    </w:div>
    <w:div w:id="1943561928">
      <w:bodyDiv w:val="1"/>
      <w:marLeft w:val="0"/>
      <w:marRight w:val="0"/>
      <w:marTop w:val="0"/>
      <w:marBottom w:val="0"/>
      <w:divBdr>
        <w:top w:val="none" w:sz="0" w:space="0" w:color="auto"/>
        <w:left w:val="none" w:sz="0" w:space="0" w:color="auto"/>
        <w:bottom w:val="none" w:sz="0" w:space="0" w:color="auto"/>
        <w:right w:val="none" w:sz="0" w:space="0" w:color="auto"/>
      </w:divBdr>
      <w:divsChild>
        <w:div w:id="1567492677">
          <w:marLeft w:val="0"/>
          <w:marRight w:val="0"/>
          <w:marTop w:val="0"/>
          <w:marBottom w:val="0"/>
          <w:divBdr>
            <w:top w:val="none" w:sz="0" w:space="0" w:color="auto"/>
            <w:left w:val="none" w:sz="0" w:space="0" w:color="auto"/>
            <w:bottom w:val="none" w:sz="0" w:space="0" w:color="auto"/>
            <w:right w:val="none" w:sz="0" w:space="0" w:color="auto"/>
          </w:divBdr>
        </w:div>
      </w:divsChild>
    </w:div>
    <w:div w:id="2017999405">
      <w:bodyDiv w:val="1"/>
      <w:marLeft w:val="0"/>
      <w:marRight w:val="0"/>
      <w:marTop w:val="0"/>
      <w:marBottom w:val="0"/>
      <w:divBdr>
        <w:top w:val="none" w:sz="0" w:space="0" w:color="auto"/>
        <w:left w:val="none" w:sz="0" w:space="0" w:color="auto"/>
        <w:bottom w:val="none" w:sz="0" w:space="0" w:color="auto"/>
        <w:right w:val="none" w:sz="0" w:space="0" w:color="auto"/>
      </w:divBdr>
      <w:divsChild>
        <w:div w:id="98666231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02974730">
              <w:marLeft w:val="0"/>
              <w:marRight w:val="0"/>
              <w:marTop w:val="0"/>
              <w:marBottom w:val="0"/>
              <w:divBdr>
                <w:top w:val="none" w:sz="0" w:space="0" w:color="auto"/>
                <w:left w:val="none" w:sz="0" w:space="0" w:color="auto"/>
                <w:bottom w:val="none" w:sz="0" w:space="0" w:color="auto"/>
                <w:right w:val="none" w:sz="0" w:space="0" w:color="auto"/>
              </w:divBdr>
              <w:divsChild>
                <w:div w:id="457381867">
                  <w:marLeft w:val="0"/>
                  <w:marRight w:val="0"/>
                  <w:marTop w:val="0"/>
                  <w:marBottom w:val="0"/>
                  <w:divBdr>
                    <w:top w:val="none" w:sz="0" w:space="0" w:color="auto"/>
                    <w:left w:val="none" w:sz="0" w:space="0" w:color="auto"/>
                    <w:bottom w:val="none" w:sz="0" w:space="0" w:color="auto"/>
                    <w:right w:val="none" w:sz="0" w:space="0" w:color="auto"/>
                  </w:divBdr>
                </w:div>
                <w:div w:id="862740793">
                  <w:marLeft w:val="0"/>
                  <w:marRight w:val="0"/>
                  <w:marTop w:val="0"/>
                  <w:marBottom w:val="0"/>
                  <w:divBdr>
                    <w:top w:val="none" w:sz="0" w:space="0" w:color="auto"/>
                    <w:left w:val="none" w:sz="0" w:space="0" w:color="auto"/>
                    <w:bottom w:val="none" w:sz="0" w:space="0" w:color="auto"/>
                    <w:right w:val="none" w:sz="0" w:space="0" w:color="auto"/>
                  </w:divBdr>
                </w:div>
                <w:div w:id="345988321">
                  <w:marLeft w:val="0"/>
                  <w:marRight w:val="0"/>
                  <w:marTop w:val="0"/>
                  <w:marBottom w:val="0"/>
                  <w:divBdr>
                    <w:top w:val="none" w:sz="0" w:space="0" w:color="auto"/>
                    <w:left w:val="none" w:sz="0" w:space="0" w:color="auto"/>
                    <w:bottom w:val="none" w:sz="0" w:space="0" w:color="auto"/>
                    <w:right w:val="none" w:sz="0" w:space="0" w:color="auto"/>
                  </w:divBdr>
                  <w:divsChild>
                    <w:div w:id="1909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037FB-B406-47EC-B7AF-EA2F3ECC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1694</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dc:creator>
  <cp:lastModifiedBy>ΜΣΤ</cp:lastModifiedBy>
  <cp:revision>3</cp:revision>
  <cp:lastPrinted>2025-11-04T10:36:00Z</cp:lastPrinted>
  <dcterms:created xsi:type="dcterms:W3CDTF">2025-11-07T10:20:00Z</dcterms:created>
  <dcterms:modified xsi:type="dcterms:W3CDTF">2025-11-07T10:22:00Z</dcterms:modified>
</cp:coreProperties>
</file>