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F06A" w14:textId="77777777" w:rsidR="00381763" w:rsidRPr="003A12E4" w:rsidRDefault="00381763" w:rsidP="00E86C37">
      <w:pPr>
        <w:pStyle w:val="1"/>
      </w:pPr>
      <w:bookmarkStart w:id="0" w:name="_Toc150262737"/>
      <w:bookmarkStart w:id="1" w:name="_Hlk169516975"/>
      <w:bookmarkStart w:id="2" w:name="_Hlk169516927"/>
      <w:r w:rsidRPr="003A12E4">
        <w:t>ΑΝΑΠΤΥΞΗ ΣΕΝΑΡΙΩΝ ΚΑΙ ΕΠΙΛΟΓΗ ΕΠΙΚΡΑΤΕΣΤΕΡΟΥ ΣΕΝΑΡΙΟΥ</w:t>
      </w:r>
      <w:bookmarkEnd w:id="0"/>
    </w:p>
    <w:bookmarkEnd w:id="1"/>
    <w:p w14:paraId="18589AD3" w14:textId="0B578CD3" w:rsidR="00381763" w:rsidRPr="003A12E4" w:rsidRDefault="005C6157" w:rsidP="00381763">
      <w:pPr>
        <w:rPr>
          <w:rFonts w:cstheme="minorHAnsi"/>
        </w:rPr>
      </w:pPr>
      <w:r>
        <w:t xml:space="preserve">Στο παρόν κεφάλαιο αναπτύσσονται τα  εναλλακτικά σενάρια χωρικής ανάπτυξης του Δήμου Ρεθύμνης , καθορίζονται κριτήρια και δείκτες που χρησιμοποιούνται για την αξιολόγηση των ανωτέρω σεναρίων. Ακόμη, αναπτύσσονται και  οι </w:t>
      </w:r>
      <w:r w:rsidRPr="00E92AFE">
        <w:t>βασικές υποθέσεις</w:t>
      </w:r>
      <w:r>
        <w:t xml:space="preserve"> προγραμματικώ</w:t>
      </w:r>
      <w:r w:rsidRPr="00E92AFE">
        <w:t>ν μεγεθών σε ορίζοντα 5ετιας και 15ετιας</w:t>
      </w:r>
      <w:r>
        <w:t xml:space="preserve"> και καθορίζονται τα αντίστοιχα πληθυσμιακά σενάρια, που αφορούν στην πληθυσμιακή εικόνα που αναμένεται να έχει ο Δήμος Ρεθύμνης τα έτη-στόχοι.</w:t>
      </w:r>
    </w:p>
    <w:p w14:paraId="63B5F3D6" w14:textId="7E09A761" w:rsidR="00381763" w:rsidRDefault="00381763" w:rsidP="00E63BA9">
      <w:pPr>
        <w:pStyle w:val="20"/>
      </w:pPr>
      <w:bookmarkStart w:id="3" w:name="_Toc150262738"/>
      <w:r w:rsidRPr="003A12E4">
        <w:t>ΠΕΡΙΓΡΑΦΗ ΣΕΝΑΡΙΩΝ</w:t>
      </w:r>
      <w:bookmarkEnd w:id="3"/>
    </w:p>
    <w:p w14:paraId="33614A17" w14:textId="77777777" w:rsidR="009E3493" w:rsidRDefault="009E3493" w:rsidP="009E3493">
      <w:pPr>
        <w:rPr>
          <w:rFonts w:ascii="Calibri" w:hAnsi="Calibri" w:cs="Calibri"/>
          <w:szCs w:val="22"/>
        </w:rPr>
      </w:pPr>
      <w:r w:rsidRPr="004A79C4">
        <w:rPr>
          <w:rFonts w:ascii="Calibri" w:hAnsi="Calibri" w:cs="Calibri"/>
          <w:szCs w:val="22"/>
          <w:lang w:eastAsia="el-GR"/>
        </w:rPr>
        <w:t xml:space="preserve">Στην παρούσα ενότητα περιγράφονται τα σενάρια για την ολοκληρωμένη χωρική ανάπτυξη και οργάνωση του Δήμου </w:t>
      </w:r>
      <w:r>
        <w:rPr>
          <w:rFonts w:ascii="Calibri" w:hAnsi="Calibri" w:cs="Calibri"/>
          <w:szCs w:val="22"/>
          <w:lang w:eastAsia="el-GR"/>
        </w:rPr>
        <w:t>Ρεθύμνης</w:t>
      </w:r>
      <w:r w:rsidRPr="004A79C4">
        <w:rPr>
          <w:rFonts w:ascii="Calibri" w:hAnsi="Calibri" w:cs="Calibri"/>
          <w:szCs w:val="22"/>
          <w:lang w:eastAsia="el-GR"/>
        </w:rPr>
        <w:t>. Ειδικότερα αναπτύσσονται τα βασικά στοιχεία τριών εναλλακτικών σεναρίων  ανάπτυξης του χώρου στη διοικητική επικράτεια του Δήμου. Οι εναλλακτικές προτάσεις που αποτυπώνονται, αξιολογούνται εν συνεχεία με βάση επιλεγμένα κριτήρια και δείκτες,</w:t>
      </w:r>
      <w:r>
        <w:rPr>
          <w:rFonts w:ascii="Calibri" w:hAnsi="Calibri" w:cs="Calibri"/>
          <w:szCs w:val="22"/>
          <w:lang w:eastAsia="el-GR"/>
        </w:rPr>
        <w:t xml:space="preserve"> με σκοπό </w:t>
      </w:r>
      <w:r w:rsidRPr="004A79C4">
        <w:rPr>
          <w:rFonts w:ascii="Calibri" w:hAnsi="Calibri" w:cs="Calibri"/>
          <w:szCs w:val="22"/>
          <w:lang w:eastAsia="el-GR"/>
        </w:rPr>
        <w:t xml:space="preserve">την επιλογή εκείνου του σεναρίου </w:t>
      </w:r>
      <w:r>
        <w:rPr>
          <w:rFonts w:ascii="Calibri" w:hAnsi="Calibri" w:cs="Calibri"/>
          <w:szCs w:val="22"/>
          <w:lang w:eastAsia="el-GR"/>
        </w:rPr>
        <w:t xml:space="preserve">μέσω του οποίου θα δημιουργηθούν οι ρεαλιστικές προοπτικές </w:t>
      </w:r>
      <w:r w:rsidRPr="004A79C4">
        <w:rPr>
          <w:rFonts w:ascii="Calibri" w:hAnsi="Calibri" w:cs="Calibri"/>
          <w:szCs w:val="22"/>
          <w:lang w:eastAsia="el-GR"/>
        </w:rPr>
        <w:t>ανάπτυξης και εξέλιξης για την περιοχή μελέτης με ορίζοντα το έτος-στόχο (15ετία)</w:t>
      </w:r>
      <w:r>
        <w:rPr>
          <w:rFonts w:ascii="Calibri" w:hAnsi="Calibri" w:cs="Calibri"/>
          <w:szCs w:val="22"/>
          <w:lang w:eastAsia="el-GR"/>
        </w:rPr>
        <w:t xml:space="preserve">, σταθμίζοντας όμως παράλληλα </w:t>
      </w:r>
      <w:r w:rsidRPr="0021114D">
        <w:rPr>
          <w:rFonts w:ascii="Calibri" w:hAnsi="Calibri" w:cs="Calibri"/>
          <w:szCs w:val="22"/>
          <w:lang w:eastAsia="el-GR"/>
        </w:rPr>
        <w:t xml:space="preserve">κοινωνικούς, οικονομικούς και περιβαλλοντικούς </w:t>
      </w:r>
      <w:r>
        <w:rPr>
          <w:rFonts w:ascii="Calibri" w:hAnsi="Calibri" w:cs="Calibri"/>
          <w:szCs w:val="22"/>
          <w:lang w:eastAsia="el-GR"/>
        </w:rPr>
        <w:t xml:space="preserve"> στόχους  στα πλαίσια της </w:t>
      </w:r>
      <w:r w:rsidRPr="0021114D">
        <w:rPr>
          <w:rFonts w:ascii="Calibri" w:hAnsi="Calibri" w:cs="Calibri"/>
          <w:szCs w:val="22"/>
          <w:lang w:eastAsia="el-GR"/>
        </w:rPr>
        <w:t>εδαφική</w:t>
      </w:r>
      <w:r>
        <w:rPr>
          <w:rFonts w:ascii="Calibri" w:hAnsi="Calibri" w:cs="Calibri"/>
          <w:szCs w:val="22"/>
          <w:lang w:eastAsia="el-GR"/>
        </w:rPr>
        <w:t>ς</w:t>
      </w:r>
      <w:r w:rsidRPr="0021114D">
        <w:rPr>
          <w:rFonts w:ascii="Calibri" w:hAnsi="Calibri" w:cs="Calibri"/>
          <w:szCs w:val="22"/>
          <w:lang w:eastAsia="el-GR"/>
        </w:rPr>
        <w:t xml:space="preserve"> και κοινωνική</w:t>
      </w:r>
      <w:r>
        <w:rPr>
          <w:rFonts w:ascii="Calibri" w:hAnsi="Calibri" w:cs="Calibri"/>
          <w:szCs w:val="22"/>
          <w:lang w:eastAsia="el-GR"/>
        </w:rPr>
        <w:t>ς</w:t>
      </w:r>
      <w:r w:rsidRPr="0021114D">
        <w:rPr>
          <w:rFonts w:ascii="Calibri" w:hAnsi="Calibri" w:cs="Calibri"/>
          <w:szCs w:val="22"/>
          <w:lang w:eastAsia="el-GR"/>
        </w:rPr>
        <w:t xml:space="preserve"> συνοχή</w:t>
      </w:r>
      <w:r>
        <w:rPr>
          <w:rFonts w:ascii="Calibri" w:hAnsi="Calibri" w:cs="Calibri"/>
          <w:szCs w:val="22"/>
          <w:lang w:eastAsia="el-GR"/>
        </w:rPr>
        <w:t>ς</w:t>
      </w:r>
      <w:r w:rsidRPr="0021114D">
        <w:rPr>
          <w:rFonts w:ascii="Calibri" w:hAnsi="Calibri" w:cs="Calibri"/>
          <w:szCs w:val="22"/>
          <w:lang w:eastAsia="el-GR"/>
        </w:rPr>
        <w:t xml:space="preserve">, </w:t>
      </w:r>
      <w:r>
        <w:rPr>
          <w:rFonts w:ascii="Calibri" w:hAnsi="Calibri" w:cs="Calibri"/>
          <w:szCs w:val="22"/>
          <w:lang w:eastAsia="el-GR"/>
        </w:rPr>
        <w:t xml:space="preserve">της </w:t>
      </w:r>
      <w:r w:rsidRPr="0021114D">
        <w:rPr>
          <w:rFonts w:ascii="Calibri" w:hAnsi="Calibri" w:cs="Calibri"/>
          <w:szCs w:val="22"/>
          <w:lang w:eastAsia="el-GR"/>
        </w:rPr>
        <w:t xml:space="preserve">δίκαιη κατανομή πόρων και </w:t>
      </w:r>
      <w:r>
        <w:rPr>
          <w:rFonts w:ascii="Calibri" w:hAnsi="Calibri" w:cs="Calibri"/>
          <w:szCs w:val="22"/>
          <w:lang w:eastAsia="el-GR"/>
        </w:rPr>
        <w:t xml:space="preserve">της </w:t>
      </w:r>
      <w:r w:rsidRPr="0021114D">
        <w:rPr>
          <w:rFonts w:ascii="Calibri" w:hAnsi="Calibri" w:cs="Calibri"/>
          <w:szCs w:val="22"/>
          <w:lang w:eastAsia="el-GR"/>
        </w:rPr>
        <w:t>άρση των αποκλεισμών,</w:t>
      </w:r>
      <w:r>
        <w:rPr>
          <w:rFonts w:ascii="Calibri" w:hAnsi="Calibri" w:cs="Calibri"/>
          <w:szCs w:val="22"/>
          <w:lang w:eastAsia="el-GR"/>
        </w:rPr>
        <w:t xml:space="preserve"> της </w:t>
      </w:r>
      <w:r w:rsidRPr="0021114D">
        <w:rPr>
          <w:rFonts w:ascii="Calibri" w:hAnsi="Calibri" w:cs="Calibri"/>
          <w:szCs w:val="22"/>
          <w:lang w:eastAsia="el-GR"/>
        </w:rPr>
        <w:t xml:space="preserve"> προστασία</w:t>
      </w:r>
      <w:r>
        <w:rPr>
          <w:rFonts w:ascii="Calibri" w:hAnsi="Calibri" w:cs="Calibri"/>
          <w:szCs w:val="22"/>
          <w:lang w:eastAsia="el-GR"/>
        </w:rPr>
        <w:t>ς</w:t>
      </w:r>
      <w:r w:rsidRPr="0021114D">
        <w:rPr>
          <w:rFonts w:ascii="Calibri" w:hAnsi="Calibri" w:cs="Calibri"/>
          <w:szCs w:val="22"/>
          <w:lang w:eastAsia="el-GR"/>
        </w:rPr>
        <w:t xml:space="preserve"> του φυσικού και πολιτιστικού περιβάλλοντος, της βιοποικιλότητας, του τοπίου</w:t>
      </w:r>
      <w:r>
        <w:rPr>
          <w:rFonts w:ascii="Calibri" w:hAnsi="Calibri" w:cs="Calibri"/>
          <w:szCs w:val="22"/>
          <w:lang w:eastAsia="el-GR"/>
        </w:rPr>
        <w:t>,</w:t>
      </w:r>
      <w:r w:rsidRPr="0021114D">
        <w:rPr>
          <w:rFonts w:ascii="Calibri" w:hAnsi="Calibri" w:cs="Calibri"/>
          <w:szCs w:val="22"/>
          <w:lang w:eastAsia="el-GR"/>
        </w:rPr>
        <w:t xml:space="preserve"> </w:t>
      </w:r>
      <w:r>
        <w:rPr>
          <w:rFonts w:ascii="Calibri" w:hAnsi="Calibri" w:cs="Calibri"/>
          <w:szCs w:val="22"/>
          <w:lang w:eastAsia="el-GR"/>
        </w:rPr>
        <w:t>της</w:t>
      </w:r>
      <w:r w:rsidRPr="0021114D">
        <w:rPr>
          <w:rFonts w:ascii="Calibri" w:hAnsi="Calibri" w:cs="Calibri"/>
          <w:szCs w:val="22"/>
          <w:lang w:eastAsia="el-GR"/>
        </w:rPr>
        <w:t xml:space="preserve"> αειφόρο</w:t>
      </w:r>
      <w:r>
        <w:rPr>
          <w:rFonts w:ascii="Calibri" w:hAnsi="Calibri" w:cs="Calibri"/>
          <w:szCs w:val="22"/>
          <w:lang w:eastAsia="el-GR"/>
        </w:rPr>
        <w:t>υ</w:t>
      </w:r>
      <w:r w:rsidRPr="0021114D">
        <w:rPr>
          <w:rFonts w:ascii="Calibri" w:hAnsi="Calibri" w:cs="Calibri"/>
          <w:szCs w:val="22"/>
          <w:lang w:eastAsia="el-GR"/>
        </w:rPr>
        <w:t xml:space="preserve"> χρήση</w:t>
      </w:r>
      <w:r>
        <w:rPr>
          <w:rFonts w:ascii="Calibri" w:hAnsi="Calibri" w:cs="Calibri"/>
          <w:szCs w:val="22"/>
          <w:lang w:eastAsia="el-GR"/>
        </w:rPr>
        <w:t>ς</w:t>
      </w:r>
      <w:r w:rsidRPr="0021114D">
        <w:rPr>
          <w:rFonts w:ascii="Calibri" w:hAnsi="Calibri" w:cs="Calibri"/>
          <w:szCs w:val="22"/>
          <w:lang w:eastAsia="el-GR"/>
        </w:rPr>
        <w:t xml:space="preserve"> των φυσικών πόρων</w:t>
      </w:r>
      <w:r>
        <w:rPr>
          <w:rFonts w:ascii="Calibri" w:hAnsi="Calibri" w:cs="Calibri"/>
          <w:szCs w:val="22"/>
          <w:lang w:eastAsia="el-GR"/>
        </w:rPr>
        <w:t xml:space="preserve">, της προσαρμογής στην κλιματική Αλλαγή και της </w:t>
      </w:r>
      <w:r w:rsidRPr="0021114D">
        <w:rPr>
          <w:rFonts w:ascii="Calibri" w:hAnsi="Calibri" w:cs="Calibri"/>
          <w:szCs w:val="22"/>
        </w:rPr>
        <w:t>ανθεκτικότητα</w:t>
      </w:r>
      <w:r>
        <w:rPr>
          <w:rFonts w:ascii="Calibri" w:hAnsi="Calibri" w:cs="Calibri"/>
          <w:szCs w:val="22"/>
        </w:rPr>
        <w:t xml:space="preserve">ς </w:t>
      </w:r>
      <w:r w:rsidRPr="0021114D">
        <w:rPr>
          <w:rFonts w:ascii="Calibri" w:hAnsi="Calibri" w:cs="Calibri"/>
          <w:szCs w:val="22"/>
          <w:lang w:eastAsia="el-GR"/>
        </w:rPr>
        <w:t>και τη</w:t>
      </w:r>
      <w:r>
        <w:rPr>
          <w:rFonts w:ascii="Calibri" w:hAnsi="Calibri" w:cs="Calibri"/>
          <w:szCs w:val="22"/>
          <w:lang w:eastAsia="el-GR"/>
        </w:rPr>
        <w:t>ς</w:t>
      </w:r>
      <w:r w:rsidRPr="0021114D">
        <w:rPr>
          <w:rFonts w:ascii="Calibri" w:hAnsi="Calibri" w:cs="Calibri"/>
          <w:szCs w:val="22"/>
          <w:lang w:eastAsia="el-GR"/>
        </w:rPr>
        <w:t xml:space="preserve"> ασφάλεια</w:t>
      </w:r>
      <w:r>
        <w:rPr>
          <w:rFonts w:ascii="Calibri" w:hAnsi="Calibri" w:cs="Calibri"/>
          <w:szCs w:val="22"/>
          <w:lang w:eastAsia="el-GR"/>
        </w:rPr>
        <w:t>ς</w:t>
      </w:r>
      <w:r w:rsidRPr="0021114D">
        <w:rPr>
          <w:rFonts w:ascii="Calibri" w:hAnsi="Calibri" w:cs="Calibri"/>
          <w:szCs w:val="22"/>
          <w:lang w:eastAsia="el-GR"/>
        </w:rPr>
        <w:t xml:space="preserve"> από φυσικούς και ανθρωπογενείς κινδύνους</w:t>
      </w:r>
      <w:r>
        <w:rPr>
          <w:rFonts w:ascii="Calibri" w:hAnsi="Calibri" w:cs="Calibri"/>
          <w:szCs w:val="22"/>
          <w:lang w:eastAsia="el-GR"/>
        </w:rPr>
        <w:t>.</w:t>
      </w:r>
    </w:p>
    <w:p w14:paraId="36642009" w14:textId="77777777" w:rsidR="009E3493" w:rsidRDefault="009E3493" w:rsidP="009E3493">
      <w:pPr>
        <w:rPr>
          <w:rFonts w:ascii="Calibri" w:hAnsi="Calibri" w:cs="Calibri"/>
          <w:szCs w:val="22"/>
          <w:lang w:eastAsia="el-GR"/>
        </w:rPr>
      </w:pPr>
      <w:r>
        <w:rPr>
          <w:rFonts w:ascii="Calibri" w:hAnsi="Calibri" w:cs="Calibri"/>
          <w:szCs w:val="22"/>
          <w:lang w:eastAsia="el-GR"/>
        </w:rPr>
        <w:t>Τα σενάρια ανάπτυξης αφορούν εντοπισμένες χωρικές ενότητες (είτε περιορισμένης έκτασης είτε ευρύτερες περιοχές) λαμβάνοντας υπόψη τα ιδιαίτερα χαρακτηριστικά τους, όπως προκύπτουν τόσο από υφιστάμενες ανθρωπογενείς και φυσικές δραστηριότητες αλλά και από</w:t>
      </w:r>
      <w:r w:rsidRPr="003A5C92">
        <w:rPr>
          <w:rFonts w:ascii="Calibri" w:hAnsi="Calibri" w:cs="Calibri"/>
          <w:szCs w:val="22"/>
          <w:lang w:eastAsia="el-GR"/>
        </w:rPr>
        <w:t xml:space="preserve"> </w:t>
      </w:r>
      <w:r>
        <w:rPr>
          <w:rFonts w:ascii="Calibri" w:hAnsi="Calibri" w:cs="Calibri"/>
          <w:szCs w:val="22"/>
          <w:lang w:eastAsia="el-GR"/>
        </w:rPr>
        <w:t xml:space="preserve">ρυθμίσεις που προέρχονται από θεσμοθετημένα σχέδια χωροταξικού και πολεοδομικού σχεδιασμού. </w:t>
      </w:r>
    </w:p>
    <w:p w14:paraId="3A2DBE47" w14:textId="77777777" w:rsidR="009E3493" w:rsidRDefault="009E3493" w:rsidP="009E3493">
      <w:pPr>
        <w:rPr>
          <w:rFonts w:ascii="Calibri" w:hAnsi="Calibri" w:cs="Calibri"/>
          <w:szCs w:val="22"/>
          <w:lang w:eastAsia="el-GR"/>
        </w:rPr>
      </w:pPr>
      <w:r w:rsidRPr="004A79C4">
        <w:rPr>
          <w:rFonts w:ascii="Calibri" w:hAnsi="Calibri" w:cs="Calibri"/>
          <w:szCs w:val="22"/>
          <w:lang w:eastAsia="el-GR"/>
        </w:rPr>
        <w:t>Η δομή των σεναρίων βασίζεται στις δυνατότητες που διαθέτει η περιοχή μελέτης, με έμφαση στα συγκριτικά της πλεονεκτήματα, αποσκοπώντας στη δημιουργία μιας ενιαίας λειτουργικής χωρικής ενότητας</w:t>
      </w:r>
      <w:r>
        <w:rPr>
          <w:rFonts w:ascii="Calibri" w:hAnsi="Calibri" w:cs="Calibri"/>
          <w:szCs w:val="22"/>
          <w:lang w:eastAsia="el-GR"/>
        </w:rPr>
        <w:t xml:space="preserve"> μέσω της λειτουργικής διασύνδεσης μεταξύ του ορεινού πεδινού και παράκτιου τμήματος με στήριξη και αύξηση της συνέργειας και των σχέσεων αλληλεπίδρασης μεταξύ των παραγωγικών τομέων</w:t>
      </w:r>
      <w:r w:rsidRPr="004A79C4">
        <w:rPr>
          <w:rFonts w:ascii="Calibri" w:hAnsi="Calibri" w:cs="Calibri"/>
          <w:szCs w:val="22"/>
          <w:lang w:eastAsia="el-GR"/>
        </w:rPr>
        <w:t>, στην ενδυνάμωση των αναπτυξιακών προοπτικών</w:t>
      </w:r>
      <w:r>
        <w:rPr>
          <w:rFonts w:ascii="Calibri" w:hAnsi="Calibri" w:cs="Calibri"/>
          <w:szCs w:val="22"/>
          <w:lang w:eastAsia="el-GR"/>
        </w:rPr>
        <w:t xml:space="preserve"> της με </w:t>
      </w:r>
      <w:r w:rsidRPr="0021114D">
        <w:rPr>
          <w:rFonts w:ascii="Calibri" w:hAnsi="Calibri" w:cs="Calibri"/>
          <w:szCs w:val="22"/>
          <w:lang w:eastAsia="el-GR"/>
        </w:rPr>
        <w:t xml:space="preserve">κατευθύνσεις </w:t>
      </w:r>
      <w:r>
        <w:rPr>
          <w:rFonts w:ascii="Calibri" w:hAnsi="Calibri" w:cs="Calibri"/>
          <w:szCs w:val="22"/>
          <w:lang w:eastAsia="el-GR"/>
        </w:rPr>
        <w:t>οργάνωσης του χώρου</w:t>
      </w:r>
      <w:r w:rsidRPr="0021114D">
        <w:rPr>
          <w:rFonts w:ascii="Calibri" w:hAnsi="Calibri" w:cs="Calibri"/>
          <w:szCs w:val="22"/>
          <w:lang w:eastAsia="el-GR"/>
        </w:rPr>
        <w:t xml:space="preserve"> για την χωροθέτηση οικονομικών δραστηριοτήτων που αντιστοιχούν στα συγκριτικά</w:t>
      </w:r>
      <w:r>
        <w:rPr>
          <w:rFonts w:ascii="Calibri" w:hAnsi="Calibri" w:cs="Calibri"/>
          <w:szCs w:val="22"/>
          <w:lang w:eastAsia="el-GR"/>
        </w:rPr>
        <w:t xml:space="preserve"> της</w:t>
      </w:r>
      <w:r w:rsidRPr="0021114D">
        <w:rPr>
          <w:rFonts w:ascii="Calibri" w:hAnsi="Calibri" w:cs="Calibri"/>
          <w:szCs w:val="22"/>
          <w:lang w:eastAsia="el-GR"/>
        </w:rPr>
        <w:t xml:space="preserve"> πλεονεκτήματα</w:t>
      </w:r>
      <w:r>
        <w:rPr>
          <w:rFonts w:ascii="Calibri" w:hAnsi="Calibri" w:cs="Calibri"/>
          <w:szCs w:val="22"/>
          <w:lang w:eastAsia="el-GR"/>
        </w:rPr>
        <w:t xml:space="preserve">, </w:t>
      </w:r>
      <w:r w:rsidRPr="004A79C4">
        <w:rPr>
          <w:rFonts w:ascii="Calibri" w:hAnsi="Calibri" w:cs="Calibri"/>
          <w:szCs w:val="22"/>
          <w:lang w:eastAsia="el-GR"/>
        </w:rPr>
        <w:t>στην άρση συγκρούσεων</w:t>
      </w:r>
      <w:r>
        <w:rPr>
          <w:rFonts w:ascii="Calibri" w:hAnsi="Calibri" w:cs="Calibri"/>
          <w:szCs w:val="22"/>
          <w:lang w:eastAsia="el-GR"/>
        </w:rPr>
        <w:t xml:space="preserve"> χρήσεων γης</w:t>
      </w:r>
      <w:r w:rsidRPr="004A79C4">
        <w:rPr>
          <w:rFonts w:ascii="Calibri" w:hAnsi="Calibri" w:cs="Calibri"/>
          <w:szCs w:val="22"/>
          <w:lang w:eastAsia="el-GR"/>
        </w:rPr>
        <w:t xml:space="preserve"> και </w:t>
      </w:r>
      <w:r>
        <w:rPr>
          <w:rFonts w:ascii="Calibri" w:hAnsi="Calibri" w:cs="Calibri"/>
          <w:szCs w:val="22"/>
          <w:lang w:eastAsia="el-GR"/>
        </w:rPr>
        <w:t xml:space="preserve">πιθανών </w:t>
      </w:r>
      <w:r w:rsidRPr="004A79C4">
        <w:rPr>
          <w:rFonts w:ascii="Calibri" w:hAnsi="Calibri" w:cs="Calibri"/>
          <w:szCs w:val="22"/>
          <w:lang w:eastAsia="el-GR"/>
        </w:rPr>
        <w:t>περιοριστικών δεσμεύσεων</w:t>
      </w:r>
      <w:r>
        <w:rPr>
          <w:rFonts w:ascii="Calibri" w:hAnsi="Calibri" w:cs="Calibri"/>
          <w:szCs w:val="22"/>
          <w:lang w:eastAsia="el-GR"/>
        </w:rPr>
        <w:t xml:space="preserve">, </w:t>
      </w:r>
      <w:r w:rsidRPr="004A79C4">
        <w:rPr>
          <w:rFonts w:ascii="Calibri" w:hAnsi="Calibri" w:cs="Calibri"/>
          <w:szCs w:val="22"/>
          <w:lang w:eastAsia="el-GR"/>
        </w:rPr>
        <w:t>καθώς και</w:t>
      </w:r>
      <w:r>
        <w:rPr>
          <w:rFonts w:ascii="Calibri" w:hAnsi="Calibri" w:cs="Calibri"/>
          <w:szCs w:val="22"/>
          <w:lang w:eastAsia="el-GR"/>
        </w:rPr>
        <w:t xml:space="preserve"> στην προστασία των διαθέσιμων φυσικών και πολιτιστικών πόρων</w:t>
      </w:r>
      <w:r w:rsidRPr="004A79C4">
        <w:rPr>
          <w:rFonts w:ascii="Calibri" w:hAnsi="Calibri" w:cs="Calibri"/>
          <w:szCs w:val="22"/>
          <w:lang w:eastAsia="el-GR"/>
        </w:rPr>
        <w:t xml:space="preserve"> </w:t>
      </w:r>
      <w:r>
        <w:rPr>
          <w:rFonts w:ascii="Calibri" w:hAnsi="Calibri" w:cs="Calibri"/>
          <w:szCs w:val="22"/>
          <w:lang w:eastAsia="el-GR"/>
        </w:rPr>
        <w:t>αλλά και ένταξή τους στην αναπτυξιακή διαδικασία, όπου είναι εφικτό.</w:t>
      </w:r>
    </w:p>
    <w:p w14:paraId="07E98ECD" w14:textId="77777777" w:rsidR="009E3493" w:rsidRPr="006E1274" w:rsidRDefault="009E3493" w:rsidP="009E3493">
      <w:pPr>
        <w:rPr>
          <w:rFonts w:ascii="Calibri" w:hAnsi="Calibri" w:cs="Calibri"/>
          <w:szCs w:val="22"/>
          <w:lang w:eastAsia="el-GR"/>
        </w:rPr>
      </w:pPr>
      <w:r w:rsidRPr="004A79C4">
        <w:rPr>
          <w:rFonts w:ascii="Calibri" w:hAnsi="Calibri" w:cs="Calibri"/>
          <w:szCs w:val="22"/>
          <w:lang w:eastAsia="el-GR"/>
        </w:rPr>
        <w:lastRenderedPageBreak/>
        <w:t xml:space="preserve">Τα πορίσματα της αναγνώρισης της υφιστάμενης κατάστασης που προηγήθηκε </w:t>
      </w:r>
      <w:r>
        <w:rPr>
          <w:rFonts w:ascii="Calibri" w:hAnsi="Calibri" w:cs="Calibri"/>
          <w:szCs w:val="22"/>
          <w:lang w:eastAsia="el-GR"/>
        </w:rPr>
        <w:t>και η αξιολόγηση τους, όπως αποτυπώνεται στην</w:t>
      </w:r>
      <w:r w:rsidRPr="004A79C4">
        <w:rPr>
          <w:rFonts w:ascii="Calibri" w:hAnsi="Calibri" w:cs="Calibri"/>
          <w:szCs w:val="22"/>
          <w:lang w:eastAsia="el-GR"/>
        </w:rPr>
        <w:t xml:space="preserve"> ανάλυση </w:t>
      </w:r>
      <w:r w:rsidRPr="009B73E2">
        <w:rPr>
          <w:rFonts w:ascii="Calibri" w:hAnsi="Calibri" w:cs="Calibri"/>
          <w:szCs w:val="22"/>
          <w:lang w:eastAsia="el-GR"/>
        </w:rPr>
        <w:t>SWOT</w:t>
      </w:r>
      <w:r>
        <w:rPr>
          <w:rFonts w:ascii="Calibri" w:hAnsi="Calibri" w:cs="Calibri"/>
          <w:szCs w:val="22"/>
          <w:lang w:eastAsia="el-GR"/>
        </w:rPr>
        <w:t>,</w:t>
      </w:r>
      <w:r w:rsidRPr="004A79C4">
        <w:rPr>
          <w:rFonts w:ascii="Calibri" w:hAnsi="Calibri" w:cs="Calibri"/>
          <w:szCs w:val="22"/>
          <w:lang w:eastAsia="el-GR"/>
        </w:rPr>
        <w:t xml:space="preserve"> αποτελ</w:t>
      </w:r>
      <w:r>
        <w:rPr>
          <w:rFonts w:ascii="Calibri" w:hAnsi="Calibri" w:cs="Calibri"/>
          <w:szCs w:val="22"/>
          <w:lang w:eastAsia="el-GR"/>
        </w:rPr>
        <w:t>ούν</w:t>
      </w:r>
      <w:r w:rsidRPr="004A79C4">
        <w:rPr>
          <w:rFonts w:ascii="Calibri" w:hAnsi="Calibri" w:cs="Calibri"/>
          <w:szCs w:val="22"/>
          <w:lang w:eastAsia="el-GR"/>
        </w:rPr>
        <w:t xml:space="preserve"> </w:t>
      </w:r>
      <w:r>
        <w:rPr>
          <w:rFonts w:ascii="Calibri" w:hAnsi="Calibri" w:cs="Calibri"/>
          <w:szCs w:val="22"/>
          <w:lang w:eastAsia="el-GR"/>
        </w:rPr>
        <w:t xml:space="preserve">τη </w:t>
      </w:r>
      <w:r w:rsidRPr="004A79C4">
        <w:rPr>
          <w:rFonts w:ascii="Calibri" w:hAnsi="Calibri" w:cs="Calibri"/>
          <w:szCs w:val="22"/>
          <w:lang w:eastAsia="el-GR"/>
        </w:rPr>
        <w:t>βάση για τη διατύπωση των σεναρίων, ενώ λαμβάνονται υπόψη και ενσωματώνονται κατευθύνσεις και στρατηγικές που απορρέουν από υπερκείμενα επίπεδα σχεδιασμού ή/και προγραμματισμού</w:t>
      </w:r>
      <w:r>
        <w:rPr>
          <w:rFonts w:ascii="Calibri" w:hAnsi="Calibri" w:cs="Calibri"/>
          <w:szCs w:val="22"/>
          <w:lang w:eastAsia="el-GR"/>
        </w:rPr>
        <w:t xml:space="preserve"> για τη </w:t>
      </w:r>
      <w:r w:rsidRPr="006E1274">
        <w:rPr>
          <w:rFonts w:ascii="Calibri" w:hAnsi="Calibri" w:cs="Calibri"/>
          <w:szCs w:val="22"/>
          <w:lang w:eastAsia="el-GR"/>
        </w:rPr>
        <w:t xml:space="preserve">διαμόρφωση </w:t>
      </w:r>
      <w:r>
        <w:rPr>
          <w:rFonts w:ascii="Calibri" w:hAnsi="Calibri" w:cs="Calibri"/>
          <w:szCs w:val="22"/>
          <w:lang w:eastAsia="el-GR"/>
        </w:rPr>
        <w:t>των</w:t>
      </w:r>
      <w:r w:rsidRPr="006E1274">
        <w:rPr>
          <w:rFonts w:ascii="Calibri" w:hAnsi="Calibri" w:cs="Calibri"/>
          <w:szCs w:val="22"/>
          <w:lang w:eastAsia="el-GR"/>
        </w:rPr>
        <w:t xml:space="preserve"> χωρικών κατευθύνσεων που αφορούν στον προσδιορισμό προτεραιοτήτων ανάπτυξης στο χώρο µε σεβασμό στο περιβάλλον</w:t>
      </w:r>
      <w:r>
        <w:rPr>
          <w:rFonts w:ascii="Calibri" w:hAnsi="Calibri" w:cs="Calibri"/>
          <w:szCs w:val="22"/>
          <w:lang w:eastAsia="el-GR"/>
        </w:rPr>
        <w:t xml:space="preserve">, τη βελτίωση </w:t>
      </w:r>
      <w:proofErr w:type="spellStart"/>
      <w:r>
        <w:rPr>
          <w:rFonts w:ascii="Calibri" w:hAnsi="Calibri" w:cs="Calibri"/>
          <w:szCs w:val="22"/>
          <w:lang w:eastAsia="el-GR"/>
        </w:rPr>
        <w:t>ελκτικότητας</w:t>
      </w:r>
      <w:proofErr w:type="spellEnd"/>
      <w:r>
        <w:rPr>
          <w:rFonts w:ascii="Calibri" w:hAnsi="Calibri" w:cs="Calibri"/>
          <w:szCs w:val="22"/>
          <w:lang w:eastAsia="el-GR"/>
        </w:rPr>
        <w:t xml:space="preserve"> της υπαίθρου, </w:t>
      </w:r>
      <w:r w:rsidRPr="006E1274">
        <w:rPr>
          <w:rFonts w:ascii="Calibri" w:hAnsi="Calibri" w:cs="Calibri"/>
          <w:szCs w:val="22"/>
          <w:lang w:eastAsia="el-GR"/>
        </w:rPr>
        <w:t xml:space="preserve">την ενίσχυση της συνεργασίας και την εγκαθίδρυση </w:t>
      </w:r>
      <w:r>
        <w:rPr>
          <w:rFonts w:ascii="Calibri" w:hAnsi="Calibri" w:cs="Calibri"/>
          <w:szCs w:val="22"/>
          <w:lang w:eastAsia="el-GR"/>
        </w:rPr>
        <w:t>‘’</w:t>
      </w:r>
      <w:r w:rsidRPr="006E1274">
        <w:rPr>
          <w:rFonts w:ascii="Calibri" w:hAnsi="Calibri" w:cs="Calibri"/>
          <w:szCs w:val="22"/>
          <w:lang w:eastAsia="el-GR"/>
        </w:rPr>
        <w:t>εταιρικής σχέσης</w:t>
      </w:r>
      <w:r>
        <w:rPr>
          <w:rFonts w:ascii="Calibri" w:hAnsi="Calibri" w:cs="Calibri"/>
          <w:szCs w:val="22"/>
          <w:lang w:eastAsia="el-GR"/>
        </w:rPr>
        <w:t>’’</w:t>
      </w:r>
      <w:r w:rsidRPr="006E1274">
        <w:rPr>
          <w:rFonts w:ascii="Calibri" w:hAnsi="Calibri" w:cs="Calibri"/>
          <w:szCs w:val="22"/>
          <w:lang w:eastAsia="el-GR"/>
        </w:rPr>
        <w:t xml:space="preserve"> μεταξύ </w:t>
      </w:r>
      <w:r>
        <w:rPr>
          <w:rFonts w:ascii="Calibri" w:hAnsi="Calibri" w:cs="Calibri"/>
          <w:szCs w:val="22"/>
          <w:lang w:eastAsia="el-GR"/>
        </w:rPr>
        <w:t>αυτής και του αστικού κέντρου του Ρεθύμνου.</w:t>
      </w:r>
    </w:p>
    <w:p w14:paraId="2617FC41" w14:textId="77777777" w:rsidR="009E3493" w:rsidRPr="004A79C4" w:rsidRDefault="009E3493" w:rsidP="009E3493">
      <w:pPr>
        <w:rPr>
          <w:rFonts w:ascii="Calibri" w:hAnsi="Calibri" w:cs="Calibri"/>
          <w:szCs w:val="22"/>
          <w:lang w:eastAsia="el-GR"/>
        </w:rPr>
      </w:pPr>
      <w:r w:rsidRPr="004A79C4">
        <w:rPr>
          <w:rFonts w:ascii="Calibri" w:hAnsi="Calibri" w:cs="Calibri"/>
          <w:szCs w:val="22"/>
          <w:lang w:eastAsia="el-GR"/>
        </w:rPr>
        <w:t xml:space="preserve">Στο πλαίσιο αυτό, </w:t>
      </w:r>
      <w:r>
        <w:rPr>
          <w:rFonts w:ascii="Calibri" w:hAnsi="Calibri" w:cs="Calibri"/>
          <w:szCs w:val="22"/>
          <w:lang w:eastAsia="el-GR"/>
        </w:rPr>
        <w:t xml:space="preserve">διατυπώνονται τρία </w:t>
      </w:r>
      <w:r w:rsidRPr="004A79C4">
        <w:rPr>
          <w:rFonts w:ascii="Calibri" w:hAnsi="Calibri" w:cs="Calibri"/>
          <w:szCs w:val="22"/>
          <w:lang w:eastAsia="el-GR"/>
        </w:rPr>
        <w:t>εναλλακτικά σενάρια</w:t>
      </w:r>
      <w:r>
        <w:rPr>
          <w:rFonts w:ascii="Calibri" w:hAnsi="Calibri" w:cs="Calibri"/>
          <w:szCs w:val="22"/>
          <w:lang w:eastAsia="el-GR"/>
        </w:rPr>
        <w:t>,</w:t>
      </w:r>
      <w:r w:rsidRPr="002134AC">
        <w:rPr>
          <w:rFonts w:ascii="Calibri" w:hAnsi="Calibri" w:cs="Calibri"/>
          <w:szCs w:val="22"/>
          <w:lang w:eastAsia="el-GR"/>
        </w:rPr>
        <w:t xml:space="preserve"> </w:t>
      </w:r>
      <w:r>
        <w:rPr>
          <w:rFonts w:ascii="Calibri" w:hAnsi="Calibri" w:cs="Calibri"/>
          <w:szCs w:val="22"/>
          <w:lang w:eastAsia="el-GR"/>
        </w:rPr>
        <w:t xml:space="preserve">που </w:t>
      </w:r>
      <w:r w:rsidRPr="004A79C4">
        <w:rPr>
          <w:rFonts w:ascii="Calibri" w:hAnsi="Calibri" w:cs="Calibri"/>
          <w:szCs w:val="22"/>
          <w:lang w:eastAsia="el-GR"/>
        </w:rPr>
        <w:t>διαφέρουν ως προς τις στοχεύσεις, τις στρατηγικές και τις επιμέρους παρεμβάσεις</w:t>
      </w:r>
      <w:r>
        <w:rPr>
          <w:rFonts w:ascii="Calibri" w:hAnsi="Calibri" w:cs="Calibri"/>
          <w:szCs w:val="22"/>
          <w:lang w:eastAsia="el-GR"/>
        </w:rPr>
        <w:t xml:space="preserve"> και στα οποία περιγράφεται ανά περίπτωση το πρότυπο χωρικής οργάνωσης και ανάπτυξης του Δήμου Ρεθύμνης, όπου αποτυπώνεται </w:t>
      </w:r>
      <w:r w:rsidRPr="0021114D">
        <w:rPr>
          <w:rFonts w:ascii="Calibri" w:hAnsi="Calibri" w:cs="Calibri"/>
          <w:szCs w:val="22"/>
          <w:lang w:eastAsia="el-GR"/>
        </w:rPr>
        <w:t xml:space="preserve"> (χαρτογραφικά και λεκτικά) η επιθυμητή στο μέλλον εξέλιξη του χώρου, δηλαδή </w:t>
      </w:r>
      <w:r>
        <w:rPr>
          <w:rFonts w:ascii="Calibri" w:hAnsi="Calibri" w:cs="Calibri"/>
          <w:szCs w:val="22"/>
          <w:lang w:eastAsia="el-GR"/>
        </w:rPr>
        <w:t>οι δομές</w:t>
      </w:r>
      <w:r w:rsidRPr="0021114D">
        <w:rPr>
          <w:rFonts w:ascii="Calibri" w:hAnsi="Calibri" w:cs="Calibri"/>
          <w:szCs w:val="22"/>
          <w:lang w:eastAsia="el-GR"/>
        </w:rPr>
        <w:t xml:space="preserve">, </w:t>
      </w:r>
      <w:r>
        <w:rPr>
          <w:rFonts w:ascii="Calibri" w:hAnsi="Calibri" w:cs="Calibri"/>
          <w:szCs w:val="22"/>
          <w:lang w:eastAsia="el-GR"/>
        </w:rPr>
        <w:t xml:space="preserve">οι σχέσεις και τα στοιχεία </w:t>
      </w:r>
      <w:r w:rsidRPr="0021114D">
        <w:rPr>
          <w:rFonts w:ascii="Calibri" w:hAnsi="Calibri" w:cs="Calibri"/>
          <w:szCs w:val="22"/>
          <w:lang w:eastAsia="el-GR"/>
        </w:rPr>
        <w:t xml:space="preserve"> που τον συνθέτουν</w:t>
      </w:r>
      <w:r>
        <w:rPr>
          <w:rFonts w:ascii="Calibri" w:hAnsi="Calibri" w:cs="Calibri"/>
          <w:szCs w:val="22"/>
          <w:lang w:eastAsia="el-GR"/>
        </w:rPr>
        <w:t xml:space="preserve"> και π</w:t>
      </w:r>
      <w:r w:rsidRPr="004A79C4">
        <w:rPr>
          <w:rFonts w:ascii="Calibri" w:hAnsi="Calibri" w:cs="Calibri"/>
          <w:szCs w:val="22"/>
          <w:lang w:eastAsia="el-GR"/>
        </w:rPr>
        <w:t>ρόκειται για τα ακόλουθα:</w:t>
      </w:r>
    </w:p>
    <w:p w14:paraId="013522C8" w14:textId="77777777" w:rsidR="009E3493" w:rsidRPr="00594547" w:rsidRDefault="009E3493" w:rsidP="009E3493">
      <w:pPr>
        <w:numPr>
          <w:ilvl w:val="0"/>
          <w:numId w:val="102"/>
        </w:numPr>
        <w:spacing w:line="259" w:lineRule="auto"/>
        <w:ind w:left="1071" w:hanging="357"/>
        <w:rPr>
          <w:rFonts w:ascii="Calibri" w:hAnsi="Calibri" w:cs="Calibri"/>
          <w:szCs w:val="22"/>
          <w:lang w:eastAsia="el-GR"/>
        </w:rPr>
      </w:pPr>
      <w:r w:rsidRPr="00594547">
        <w:rPr>
          <w:rFonts w:ascii="Calibri" w:hAnsi="Calibri" w:cs="Calibri"/>
          <w:b/>
          <w:bCs/>
          <w:szCs w:val="22"/>
          <w:lang w:eastAsia="el-GR"/>
        </w:rPr>
        <w:t>Σενάριο τάσεων</w:t>
      </w:r>
      <w:r w:rsidRPr="00594547">
        <w:rPr>
          <w:rFonts w:ascii="Calibri" w:hAnsi="Calibri" w:cs="Calibri"/>
          <w:szCs w:val="22"/>
          <w:lang w:eastAsia="el-GR"/>
        </w:rPr>
        <w:t>, το οποίο αφορά στην</w:t>
      </w:r>
      <w:r>
        <w:rPr>
          <w:rFonts w:ascii="Calibri" w:hAnsi="Calibri" w:cs="Calibri"/>
          <w:szCs w:val="22"/>
          <w:lang w:eastAsia="el-GR"/>
        </w:rPr>
        <w:t xml:space="preserve"> χωρική οργάνωση και </w:t>
      </w:r>
      <w:r w:rsidRPr="00594547">
        <w:rPr>
          <w:rFonts w:ascii="Calibri" w:hAnsi="Calibri" w:cs="Calibri"/>
          <w:szCs w:val="22"/>
          <w:lang w:eastAsia="el-GR"/>
        </w:rPr>
        <w:t xml:space="preserve">ανάπτυξη με τη διατήρηση των υφιστάμενων εξελίξεων και την υλοποίηση του υπάρχοντος σχεδιασμού όπως απορρέει </w:t>
      </w:r>
      <w:r>
        <w:rPr>
          <w:rFonts w:ascii="Calibri" w:hAnsi="Calibri" w:cs="Calibri"/>
          <w:szCs w:val="22"/>
          <w:lang w:eastAsia="el-GR"/>
        </w:rPr>
        <w:t>από τα ισχύοντα εγκεκριμένα σχέδια χωροταξικού και πολεοδομικού σχεδιασμού</w:t>
      </w:r>
      <w:r w:rsidRPr="00594547">
        <w:rPr>
          <w:rFonts w:ascii="Calibri" w:hAnsi="Calibri" w:cs="Calibri"/>
          <w:szCs w:val="22"/>
          <w:lang w:eastAsia="el-GR"/>
        </w:rPr>
        <w:t>.</w:t>
      </w:r>
    </w:p>
    <w:p w14:paraId="6E840BF9" w14:textId="77777777" w:rsidR="009E3493" w:rsidRDefault="009E3493" w:rsidP="009E3493">
      <w:pPr>
        <w:numPr>
          <w:ilvl w:val="0"/>
          <w:numId w:val="102"/>
        </w:numPr>
        <w:spacing w:line="259" w:lineRule="auto"/>
        <w:ind w:left="1071" w:hanging="357"/>
        <w:rPr>
          <w:rFonts w:ascii="Calibri" w:hAnsi="Calibri" w:cs="Calibri"/>
          <w:szCs w:val="22"/>
          <w:lang w:eastAsia="el-GR"/>
        </w:rPr>
      </w:pPr>
      <w:r w:rsidRPr="00594547">
        <w:rPr>
          <w:rFonts w:ascii="Calibri" w:hAnsi="Calibri" w:cs="Calibri"/>
          <w:b/>
          <w:bCs/>
          <w:szCs w:val="22"/>
          <w:lang w:eastAsia="el-GR"/>
        </w:rPr>
        <w:t>Σενάριο</w:t>
      </w:r>
      <w:r w:rsidRPr="00BC6A34">
        <w:rPr>
          <w:rFonts w:ascii="Calibri" w:hAnsi="Calibri" w:cs="Calibri"/>
          <w:b/>
          <w:bCs/>
          <w:szCs w:val="22"/>
          <w:lang w:eastAsia="el-GR"/>
        </w:rPr>
        <w:t xml:space="preserve"> ενίσχυσης υφιστάμενης αναπτυξιακής φυσιογνωμίας</w:t>
      </w:r>
      <w:r w:rsidRPr="00BC6A34">
        <w:rPr>
          <w:rFonts w:ascii="Calibri" w:hAnsi="Calibri" w:cs="Calibri"/>
          <w:szCs w:val="22"/>
          <w:lang w:eastAsia="el-GR"/>
        </w:rPr>
        <w:t>,</w:t>
      </w:r>
      <w:r w:rsidRPr="004430CD">
        <w:rPr>
          <w:rFonts w:ascii="Calibri" w:hAnsi="Calibri" w:cs="Calibri"/>
          <w:szCs w:val="22"/>
          <w:lang w:eastAsia="el-GR"/>
        </w:rPr>
        <w:t xml:space="preserve"> κατά το οποίο η ρύθμιση της βιώσιμης χωρικής ανάπτυξης και οργάνωσης της εδαφικής έκτασης του Δήμου επιτυγχάνεται με παρεμβάσεις με τις οποίες ενδυναμώνονται περαιτέρω ορισμένες αναπτυξιακές παράμετροι των επιμέρους χωρικών ενοτήτων</w:t>
      </w:r>
      <w:r>
        <w:rPr>
          <w:rFonts w:ascii="Calibri" w:hAnsi="Calibri" w:cs="Calibri"/>
          <w:szCs w:val="22"/>
          <w:lang w:eastAsia="el-GR"/>
        </w:rPr>
        <w:t>,</w:t>
      </w:r>
      <w:r w:rsidRPr="004430CD">
        <w:rPr>
          <w:rFonts w:ascii="Calibri" w:hAnsi="Calibri" w:cs="Calibri"/>
          <w:szCs w:val="22"/>
          <w:lang w:eastAsia="el-GR"/>
        </w:rPr>
        <w:t xml:space="preserve"> που αφορούν τον μετασχηματισμό του χώρου και την ελκυστικότητά</w:t>
      </w:r>
      <w:r w:rsidRPr="00BC6A34">
        <w:rPr>
          <w:rFonts w:ascii="Calibri" w:hAnsi="Calibri" w:cs="Calibri"/>
          <w:szCs w:val="22"/>
          <w:lang w:eastAsia="el-GR"/>
        </w:rPr>
        <w:t xml:space="preserve"> </w:t>
      </w:r>
      <w:r w:rsidRPr="004430CD">
        <w:rPr>
          <w:rFonts w:ascii="Calibri" w:hAnsi="Calibri" w:cs="Calibri"/>
          <w:szCs w:val="22"/>
          <w:lang w:eastAsia="el-GR"/>
        </w:rPr>
        <w:t xml:space="preserve">του για την </w:t>
      </w:r>
      <w:r>
        <w:rPr>
          <w:rFonts w:ascii="Calibri" w:hAnsi="Calibri" w:cs="Calibri"/>
          <w:szCs w:val="22"/>
          <w:lang w:eastAsia="el-GR"/>
        </w:rPr>
        <w:t>άσκηση</w:t>
      </w:r>
      <w:r w:rsidRPr="004430CD">
        <w:rPr>
          <w:rFonts w:ascii="Calibri" w:hAnsi="Calibri" w:cs="Calibri"/>
          <w:szCs w:val="22"/>
          <w:lang w:eastAsia="el-GR"/>
        </w:rPr>
        <w:t xml:space="preserve"> των ανθρωπογενών δραστηριοτήτων  </w:t>
      </w:r>
    </w:p>
    <w:p w14:paraId="5ACC4DF0" w14:textId="77777777" w:rsidR="009E3493" w:rsidRPr="006512B3" w:rsidRDefault="009E3493" w:rsidP="009E3493">
      <w:pPr>
        <w:numPr>
          <w:ilvl w:val="0"/>
          <w:numId w:val="102"/>
        </w:numPr>
        <w:spacing w:line="259" w:lineRule="auto"/>
        <w:ind w:left="1071" w:hanging="357"/>
        <w:rPr>
          <w:rFonts w:ascii="Calibri" w:hAnsi="Calibri" w:cs="Calibri"/>
          <w:szCs w:val="22"/>
          <w:lang w:eastAsia="el-GR"/>
        </w:rPr>
      </w:pPr>
      <w:r>
        <w:rPr>
          <w:rFonts w:ascii="Calibri" w:hAnsi="Calibri" w:cs="Calibri"/>
          <w:b/>
          <w:bCs/>
          <w:szCs w:val="22"/>
          <w:lang w:eastAsia="el-GR"/>
        </w:rPr>
        <w:t>Σενάριο αναδιάρθρωσης ανθρωπογενών δραστηριοτήτων</w:t>
      </w:r>
      <w:r w:rsidRPr="006512B3">
        <w:rPr>
          <w:rFonts w:ascii="Calibri" w:hAnsi="Calibri" w:cs="Calibri"/>
          <w:b/>
          <w:bCs/>
          <w:szCs w:val="22"/>
          <w:lang w:eastAsia="el-GR"/>
        </w:rPr>
        <w:t xml:space="preserve">, </w:t>
      </w:r>
      <w:r>
        <w:rPr>
          <w:rFonts w:ascii="Calibri" w:hAnsi="Calibri" w:cs="Calibri"/>
          <w:szCs w:val="22"/>
          <w:lang w:eastAsia="el-GR"/>
        </w:rPr>
        <w:t>στο οποί</w:t>
      </w:r>
      <w:r w:rsidRPr="006512B3">
        <w:rPr>
          <w:rFonts w:ascii="Calibri" w:hAnsi="Calibri" w:cs="Calibri"/>
          <w:szCs w:val="22"/>
          <w:lang w:eastAsia="el-GR"/>
        </w:rPr>
        <w:t>ο</w:t>
      </w:r>
      <w:r>
        <w:rPr>
          <w:rFonts w:ascii="Calibri" w:hAnsi="Calibri" w:cs="Calibri"/>
          <w:szCs w:val="22"/>
          <w:lang w:eastAsia="el-GR"/>
        </w:rPr>
        <w:t xml:space="preserve"> προωθείται η βιώσιμη χωρική οργάνωση και ανάπτυξη στην εδαφική έκταση </w:t>
      </w:r>
      <w:r w:rsidRPr="004430CD">
        <w:rPr>
          <w:rFonts w:ascii="Calibri" w:hAnsi="Calibri" w:cs="Calibri"/>
          <w:szCs w:val="22"/>
          <w:lang w:eastAsia="el-GR"/>
        </w:rPr>
        <w:t>του Δήμου</w:t>
      </w:r>
      <w:r>
        <w:rPr>
          <w:rFonts w:ascii="Calibri" w:hAnsi="Calibri" w:cs="Calibri"/>
          <w:szCs w:val="22"/>
          <w:lang w:eastAsia="el-GR"/>
        </w:rPr>
        <w:t xml:space="preserve"> με ρυθμίσεις και παρεμβάσεις που αποσκοπούν στην πολυκεντρική ανάπτυξη και στην ενδυνάμωση των σχέσεων αστικού </w:t>
      </w:r>
      <w:proofErr w:type="spellStart"/>
      <w:r>
        <w:rPr>
          <w:rFonts w:ascii="Calibri" w:hAnsi="Calibri" w:cs="Calibri"/>
          <w:szCs w:val="22"/>
          <w:lang w:eastAsia="el-GR"/>
        </w:rPr>
        <w:t>εξωαστικού</w:t>
      </w:r>
      <w:proofErr w:type="spellEnd"/>
      <w:r>
        <w:rPr>
          <w:rFonts w:ascii="Calibri" w:hAnsi="Calibri" w:cs="Calibri"/>
          <w:szCs w:val="22"/>
          <w:lang w:eastAsia="el-GR"/>
        </w:rPr>
        <w:t xml:space="preserve"> και αγροτικού χώρου με μικτές χρήσεις γης στις επιμέρους χωρικές ενότητες με στόχο την αύξηση της συνέργειας και των σχέσεων αλληλεπίδρασης μεταξύ τους.</w:t>
      </w:r>
    </w:p>
    <w:p w14:paraId="6AD6C694" w14:textId="77777777" w:rsidR="009E3493" w:rsidRDefault="009E3493" w:rsidP="009E3493">
      <w:pPr>
        <w:rPr>
          <w:rFonts w:ascii="Calibri" w:hAnsi="Calibri" w:cs="Calibri"/>
          <w:szCs w:val="22"/>
          <w:lang w:eastAsia="el-GR"/>
        </w:rPr>
      </w:pPr>
      <w:r w:rsidRPr="009B73E2">
        <w:rPr>
          <w:rFonts w:ascii="Calibri" w:hAnsi="Calibri" w:cs="Calibri"/>
          <w:szCs w:val="22"/>
          <w:lang w:eastAsia="el-GR"/>
        </w:rPr>
        <w:t>Σημειώνεται και τα τρία εναλλακτικά σενάρια περιλαμβάνουν ρυθμίσεις και παρεμβάσεις  για τη βελτίωση της ποιότητας του αστικού περιβάλλοντος, τη διατήρηση και διαχείριση των φυσικών πόρων και της πολιτιστικής κληρονομιάς, την ανάδειξη και προστασία πολιτιστικών  τόπων και πολιτιστικής κληρονομιάς καθώς και των περιοχών προστασίας και των περιβαλλοντικά ευαίσθητων όπως του ορεινού χώρου, των παράκτιων περιοχών και των πεδινών περιοχών (γεωργική γη) .</w:t>
      </w:r>
    </w:p>
    <w:p w14:paraId="48A67540" w14:textId="5E01FBE6" w:rsidR="009E3493" w:rsidRDefault="00FE2518" w:rsidP="009E3493">
      <w:pPr>
        <w:rPr>
          <w:rFonts w:ascii="Calibri" w:hAnsi="Calibri" w:cs="Calibri"/>
          <w:szCs w:val="22"/>
          <w:lang w:eastAsia="el-GR"/>
        </w:rPr>
      </w:pPr>
      <w:r>
        <w:rPr>
          <w:rFonts w:ascii="Calibri" w:hAnsi="Calibri" w:cs="Calibri"/>
          <w:szCs w:val="22"/>
          <w:lang w:eastAsia="el-GR"/>
        </w:rPr>
        <w:lastRenderedPageBreak/>
        <w:t>Η περιγραφή των εναλλακτικών σεναρίων που ακολουθεί γίνεται ανά κατηγορίες περιοχών όπως ορίζονται στο άρθρο 7 του ν.4447</w:t>
      </w:r>
      <w:r w:rsidR="00580900">
        <w:rPr>
          <w:rFonts w:ascii="Calibri" w:hAnsi="Calibri" w:cs="Calibri"/>
          <w:szCs w:val="22"/>
          <w:lang w:eastAsia="el-GR"/>
        </w:rPr>
        <w:t>/2016</w:t>
      </w:r>
      <w:r>
        <w:rPr>
          <w:rFonts w:ascii="Calibri" w:hAnsi="Calibri" w:cs="Calibri"/>
          <w:szCs w:val="22"/>
          <w:lang w:eastAsia="el-GR"/>
        </w:rPr>
        <w:t xml:space="preserve"> όπως έχει τροποποιηθεί και ισχύει και είναι οι εξής:</w:t>
      </w:r>
    </w:p>
    <w:p w14:paraId="7E7B926C" w14:textId="77777777" w:rsidR="00D13EC7" w:rsidRDefault="00FE2518" w:rsidP="00D13EC7">
      <w:pPr>
        <w:ind w:left="284" w:firstLine="0"/>
        <w:rPr>
          <w:rFonts w:ascii="Calibri" w:hAnsi="Calibri" w:cs="Calibri"/>
          <w:szCs w:val="22"/>
          <w:lang w:eastAsia="el-GR"/>
        </w:rPr>
      </w:pPr>
      <w:r w:rsidRPr="00FE2518">
        <w:rPr>
          <w:rFonts w:ascii="Calibri" w:hAnsi="Calibri" w:cs="Calibri"/>
          <w:b/>
          <w:bCs/>
          <w:szCs w:val="22"/>
          <w:lang w:eastAsia="el-GR"/>
        </w:rPr>
        <w:t>α) Οικιστικές Περιοχές (ΟΙΚ)</w:t>
      </w:r>
      <w:r>
        <w:rPr>
          <w:rFonts w:ascii="Calibri" w:hAnsi="Calibri" w:cs="Calibri"/>
          <w:szCs w:val="22"/>
          <w:lang w:eastAsia="el-GR"/>
        </w:rPr>
        <w:t xml:space="preserve"> που αφορούν τις</w:t>
      </w:r>
      <w:r w:rsidRPr="00FE2518">
        <w:rPr>
          <w:rFonts w:ascii="Calibri" w:hAnsi="Calibri" w:cs="Calibri"/>
          <w:szCs w:val="22"/>
          <w:lang w:eastAsia="el-GR"/>
        </w:rPr>
        <w:t xml:space="preserve"> περιοχές που εξυπηρετούν τη διαβίωση και την οργανωμένη οικονομική και κοινωνική ζωή και δραστηριότητα του ανθρώπου </w:t>
      </w:r>
      <w:r>
        <w:rPr>
          <w:rFonts w:ascii="Calibri" w:hAnsi="Calibri" w:cs="Calibri"/>
          <w:szCs w:val="22"/>
          <w:lang w:eastAsia="el-GR"/>
        </w:rPr>
        <w:t xml:space="preserve">και στις οποίες  </w:t>
      </w:r>
      <w:r w:rsidRPr="00FE2518">
        <w:rPr>
          <w:rFonts w:ascii="Calibri" w:hAnsi="Calibri" w:cs="Calibri"/>
          <w:szCs w:val="22"/>
          <w:lang w:eastAsia="el-GR"/>
        </w:rPr>
        <w:t xml:space="preserve">περιλαμβάνονται όλες οι </w:t>
      </w:r>
      <w:proofErr w:type="spellStart"/>
      <w:r w:rsidRPr="00FE2518">
        <w:rPr>
          <w:rFonts w:ascii="Calibri" w:hAnsi="Calibri" w:cs="Calibri"/>
          <w:szCs w:val="22"/>
          <w:lang w:eastAsia="el-GR"/>
        </w:rPr>
        <w:t>πολεοδομημένες</w:t>
      </w:r>
      <w:proofErr w:type="spellEnd"/>
      <w:r w:rsidRPr="00FE2518">
        <w:rPr>
          <w:rFonts w:ascii="Calibri" w:hAnsi="Calibri" w:cs="Calibri"/>
          <w:szCs w:val="22"/>
          <w:lang w:eastAsia="el-GR"/>
        </w:rPr>
        <w:t>, εντός εγκεκριμένων σχεδίων πόλεων, περιοχές, οι οικισμοί προ του 1923</w:t>
      </w:r>
      <w:r>
        <w:rPr>
          <w:rFonts w:ascii="Calibri" w:hAnsi="Calibri" w:cs="Calibri"/>
          <w:szCs w:val="22"/>
          <w:lang w:eastAsia="el-GR"/>
        </w:rPr>
        <w:t xml:space="preserve">, </w:t>
      </w:r>
      <w:r w:rsidRPr="00FE2518">
        <w:rPr>
          <w:rFonts w:ascii="Calibri" w:hAnsi="Calibri" w:cs="Calibri"/>
          <w:szCs w:val="22"/>
          <w:lang w:eastAsia="el-GR"/>
        </w:rPr>
        <w:t xml:space="preserve"> οι οικισμοί με πληθυσμό κάτω των δύο χιλιάδων (2.000) κατοίκων, καθώς και οι προς πολεοδόμηση περιοχές</w:t>
      </w:r>
      <w:r w:rsidR="00D13EC7">
        <w:rPr>
          <w:rFonts w:ascii="Calibri" w:hAnsi="Calibri" w:cs="Calibri"/>
          <w:szCs w:val="22"/>
          <w:lang w:eastAsia="el-GR"/>
        </w:rPr>
        <w:t>, ενώ π</w:t>
      </w:r>
      <w:r w:rsidRPr="00FE2518">
        <w:rPr>
          <w:rFonts w:ascii="Calibri" w:hAnsi="Calibri" w:cs="Calibri"/>
          <w:szCs w:val="22"/>
          <w:lang w:eastAsia="el-GR"/>
        </w:rPr>
        <w:t>εριλαμβάνονται επίσης οι Περιοχές Ειδικά Ρυθμιζόμενης Πολεοδόμησης (Π.Ε.Ρ.ΠΟ.) του άρθρου 24 του ν. 2508/1997 (Α΄ 124) με χρήση πρώτης ή δεύτερης κατοικίας,</w:t>
      </w:r>
      <w:r>
        <w:rPr>
          <w:rFonts w:ascii="Calibri" w:hAnsi="Calibri" w:cs="Calibri"/>
          <w:szCs w:val="22"/>
          <w:lang w:eastAsia="el-GR"/>
        </w:rPr>
        <w:t xml:space="preserve"> και </w:t>
      </w:r>
      <w:r w:rsidRPr="00FE2518">
        <w:rPr>
          <w:rFonts w:ascii="Calibri" w:hAnsi="Calibri" w:cs="Calibri"/>
          <w:szCs w:val="22"/>
          <w:lang w:eastAsia="el-GR"/>
        </w:rPr>
        <w:t xml:space="preserve"> οι Περιοχές Περιβαλλοντικής Αναβάθμισης και Ιδιωτικής Πολεοδόμησης (Π.Π.Α.Ι.Π.), του ν. 4280/2014 (Α΄ 159).</w:t>
      </w:r>
      <w:r w:rsidR="00D13EC7">
        <w:rPr>
          <w:rFonts w:ascii="Calibri" w:hAnsi="Calibri" w:cs="Calibri"/>
          <w:szCs w:val="22"/>
          <w:lang w:eastAsia="el-GR"/>
        </w:rPr>
        <w:t xml:space="preserve"> </w:t>
      </w:r>
    </w:p>
    <w:p w14:paraId="084EE117" w14:textId="47CF8058" w:rsidR="00FE2518" w:rsidRDefault="00FE2518" w:rsidP="00D13EC7">
      <w:pPr>
        <w:ind w:left="284" w:firstLine="0"/>
        <w:rPr>
          <w:rFonts w:ascii="Calibri" w:hAnsi="Calibri" w:cs="Calibri"/>
          <w:szCs w:val="22"/>
          <w:lang w:eastAsia="el-GR"/>
        </w:rPr>
      </w:pPr>
      <w:r w:rsidRPr="00FE2518">
        <w:rPr>
          <w:rFonts w:ascii="Calibri" w:hAnsi="Calibri" w:cs="Calibri"/>
          <w:szCs w:val="22"/>
          <w:lang w:eastAsia="el-GR"/>
        </w:rPr>
        <w:t xml:space="preserve">Στις περιοχές της κατηγορίας αυτής </w:t>
      </w:r>
      <w:r w:rsidR="00D13EC7">
        <w:rPr>
          <w:rFonts w:ascii="Calibri" w:hAnsi="Calibri" w:cs="Calibri"/>
          <w:szCs w:val="22"/>
          <w:lang w:eastAsia="el-GR"/>
        </w:rPr>
        <w:t xml:space="preserve">θα καθοριστούν τα </w:t>
      </w:r>
      <w:r w:rsidRPr="00FE2518">
        <w:rPr>
          <w:rFonts w:ascii="Calibri" w:hAnsi="Calibri" w:cs="Calibri"/>
          <w:szCs w:val="22"/>
          <w:lang w:eastAsia="el-GR"/>
        </w:rPr>
        <w:t>όρια πολεοδομικών ενοτήτων και η γενική πρόταση πολεοδομικής οργάνωσής τους, ήτοι οι επιτρεπόμενες εντός αυτών κατηγορίες χρήσεων γης, γενικών, και, κατά περίπτωση, ειδικών, η πυκνότητα, ο συντελεστής δόμησης, μέσος σε επίπεδο πολεοδομικής ενότητας, και δυνητικά και τελικός για συγκεκριμένα τμήματα της πολεοδομικής ενότητας, και οι λοιποί όροι και περιορισμοί δόμησης, καθώς και η γενική εκτίμηση των αναγκών κάθε πολεοδομικής ενότητας σε κοινόχρηστους χώρους, κοινωφελείς εξυπηρετήσεις και εν γένει δημόσιες υποδομές και δίκτυα.</w:t>
      </w:r>
    </w:p>
    <w:p w14:paraId="551DE5D4" w14:textId="6B810FD3" w:rsidR="00FE2518" w:rsidRPr="00FE2518" w:rsidRDefault="00D13EC7" w:rsidP="00D13EC7">
      <w:pPr>
        <w:ind w:left="284" w:firstLine="0"/>
        <w:rPr>
          <w:rFonts w:ascii="Calibri" w:hAnsi="Calibri" w:cs="Calibri"/>
          <w:szCs w:val="22"/>
          <w:lang w:eastAsia="el-GR"/>
        </w:rPr>
      </w:pPr>
      <w:r>
        <w:rPr>
          <w:rFonts w:ascii="Calibri" w:hAnsi="Calibri" w:cs="Calibri"/>
          <w:szCs w:val="22"/>
          <w:lang w:eastAsia="el-GR"/>
        </w:rPr>
        <w:t xml:space="preserve">Οι μη οριοθετημένοι οικισμοί </w:t>
      </w:r>
      <w:r w:rsidRPr="00FE2518">
        <w:rPr>
          <w:rFonts w:ascii="Calibri" w:hAnsi="Calibri" w:cs="Calibri"/>
          <w:szCs w:val="22"/>
          <w:lang w:eastAsia="el-GR"/>
        </w:rPr>
        <w:t>με πληθυσμό κάτω των δύο χιλιάδων (2.000) κατοίκων</w:t>
      </w:r>
      <w:r>
        <w:rPr>
          <w:rFonts w:ascii="Calibri" w:hAnsi="Calibri" w:cs="Calibri"/>
          <w:szCs w:val="22"/>
          <w:lang w:eastAsia="el-GR"/>
        </w:rPr>
        <w:t xml:space="preserve"> και οι οικισμοί </w:t>
      </w:r>
      <w:r w:rsidR="00FE2518" w:rsidRPr="00FE2518">
        <w:rPr>
          <w:rFonts w:ascii="Calibri" w:hAnsi="Calibri" w:cs="Calibri"/>
          <w:szCs w:val="22"/>
          <w:lang w:eastAsia="el-GR"/>
        </w:rPr>
        <w:t xml:space="preserve">προ του 1923 </w:t>
      </w:r>
      <w:r>
        <w:rPr>
          <w:rFonts w:ascii="Calibri" w:hAnsi="Calibri" w:cs="Calibri"/>
          <w:szCs w:val="22"/>
          <w:lang w:eastAsia="el-GR"/>
        </w:rPr>
        <w:t xml:space="preserve">θα </w:t>
      </w:r>
      <w:proofErr w:type="spellStart"/>
      <w:r>
        <w:rPr>
          <w:rFonts w:ascii="Calibri" w:hAnsi="Calibri" w:cs="Calibri"/>
          <w:szCs w:val="22"/>
          <w:lang w:eastAsia="el-GR"/>
        </w:rPr>
        <w:t>οριοθετηθούν</w:t>
      </w:r>
      <w:proofErr w:type="spellEnd"/>
      <w:r>
        <w:rPr>
          <w:rFonts w:ascii="Calibri" w:hAnsi="Calibri" w:cs="Calibri"/>
          <w:szCs w:val="22"/>
          <w:lang w:eastAsia="el-GR"/>
        </w:rPr>
        <w:t xml:space="preserve"> και θα </w:t>
      </w:r>
      <w:proofErr w:type="spellStart"/>
      <w:r>
        <w:rPr>
          <w:rFonts w:ascii="Calibri" w:hAnsi="Calibri" w:cs="Calibri"/>
          <w:szCs w:val="22"/>
          <w:lang w:eastAsia="el-GR"/>
        </w:rPr>
        <w:t>καοριστούν</w:t>
      </w:r>
      <w:proofErr w:type="spellEnd"/>
      <w:r w:rsidR="00FE2518" w:rsidRPr="00FE2518">
        <w:rPr>
          <w:rFonts w:ascii="Calibri" w:hAnsi="Calibri" w:cs="Calibri"/>
          <w:szCs w:val="22"/>
          <w:lang w:eastAsia="el-GR"/>
        </w:rPr>
        <w:t xml:space="preserve"> ως περιοχές προς πολεοδόμηση.</w:t>
      </w:r>
    </w:p>
    <w:p w14:paraId="1E606BAF" w14:textId="77777777" w:rsidR="00D13EC7" w:rsidRDefault="00FE2518" w:rsidP="00D13EC7">
      <w:pPr>
        <w:ind w:left="284" w:firstLine="0"/>
        <w:rPr>
          <w:rFonts w:ascii="Calibri" w:hAnsi="Calibri" w:cs="Calibri"/>
          <w:szCs w:val="22"/>
          <w:lang w:eastAsia="el-GR"/>
        </w:rPr>
      </w:pPr>
      <w:r w:rsidRPr="00FE2518">
        <w:rPr>
          <w:rFonts w:ascii="Calibri" w:hAnsi="Calibri" w:cs="Calibri"/>
          <w:b/>
          <w:bCs/>
          <w:szCs w:val="22"/>
          <w:lang w:eastAsia="el-GR"/>
        </w:rPr>
        <w:t>β) Περιοχές παραγωγικών και επιχειρηματικών δραστηριοτήτων (Π.Ε.Δ.)</w:t>
      </w:r>
      <w:r w:rsidR="00D13EC7">
        <w:rPr>
          <w:rFonts w:ascii="Calibri" w:hAnsi="Calibri" w:cs="Calibri"/>
          <w:szCs w:val="22"/>
          <w:lang w:eastAsia="el-GR"/>
        </w:rPr>
        <w:t xml:space="preserve"> που αφορούν τις </w:t>
      </w:r>
      <w:r w:rsidRPr="00FE2518">
        <w:rPr>
          <w:rFonts w:ascii="Calibri" w:hAnsi="Calibri" w:cs="Calibri"/>
          <w:szCs w:val="22"/>
          <w:lang w:eastAsia="el-GR"/>
        </w:rPr>
        <w:t xml:space="preserve">εντός ή και εκτός σχεδίου και εκτός ορίων οικισμών περιοχές, οι οποίες, εν όψει της θέσης, των υφιστάμενων χρήσεων, λειτουργιών και υποδομών, καθώς και των λοιπών χωρικών τους χαρακτηριστικών, προσφέρονται για τη χωροθέτηση μεμονωμένων ή οργανωμένων παραγωγικών και επιχειρηματικών δραστηριοτήτων. Οι περιοχές αυτές είναι δυνατόν να </w:t>
      </w:r>
      <w:proofErr w:type="spellStart"/>
      <w:r w:rsidRPr="00FE2518">
        <w:rPr>
          <w:rFonts w:ascii="Calibri" w:hAnsi="Calibri" w:cs="Calibri"/>
          <w:szCs w:val="22"/>
          <w:lang w:eastAsia="el-GR"/>
        </w:rPr>
        <w:t>πολεοδομούνται</w:t>
      </w:r>
      <w:proofErr w:type="spellEnd"/>
      <w:r w:rsidRPr="00FE2518">
        <w:rPr>
          <w:rFonts w:ascii="Calibri" w:hAnsi="Calibri" w:cs="Calibri"/>
          <w:szCs w:val="22"/>
          <w:lang w:eastAsia="el-GR"/>
        </w:rPr>
        <w:t xml:space="preserve"> ανάλογα με το ιδιαίτερο καθεστώς που τις διέπει.</w:t>
      </w:r>
    </w:p>
    <w:p w14:paraId="6A42B838" w14:textId="55AFDCB4" w:rsidR="00FE2518" w:rsidRPr="00FE2518" w:rsidRDefault="00FE2518" w:rsidP="00D13EC7">
      <w:pPr>
        <w:ind w:left="284" w:firstLine="0"/>
        <w:rPr>
          <w:rFonts w:ascii="Calibri" w:hAnsi="Calibri" w:cs="Calibri"/>
          <w:szCs w:val="22"/>
          <w:lang w:eastAsia="el-GR"/>
        </w:rPr>
      </w:pPr>
      <w:r w:rsidRPr="00FE2518">
        <w:rPr>
          <w:rFonts w:ascii="Calibri" w:hAnsi="Calibri" w:cs="Calibri"/>
          <w:szCs w:val="22"/>
          <w:lang w:eastAsia="el-GR"/>
        </w:rPr>
        <w:t xml:space="preserve"> Στις περιοχές αυτές </w:t>
      </w:r>
      <w:r w:rsidR="00D13EC7">
        <w:rPr>
          <w:rFonts w:ascii="Calibri" w:hAnsi="Calibri" w:cs="Calibri"/>
          <w:szCs w:val="22"/>
          <w:lang w:eastAsia="el-GR"/>
        </w:rPr>
        <w:t xml:space="preserve">θα καθοριστούν </w:t>
      </w:r>
      <w:r w:rsidRPr="00FE2518">
        <w:rPr>
          <w:rFonts w:ascii="Calibri" w:hAnsi="Calibri" w:cs="Calibri"/>
          <w:szCs w:val="22"/>
          <w:lang w:eastAsia="el-GR"/>
        </w:rPr>
        <w:t>οι επιτρεπόμενες εντός αυτών κατηγορίες χρήσεων γης, ο συντελεστής δόμησης, καθώς και οι λοιποί όροι και περιορισμοί δόμησης που απαιτούνται για την ανάπτυξή τους.</w:t>
      </w:r>
      <w:r w:rsidR="00D13EC7">
        <w:rPr>
          <w:rFonts w:ascii="Calibri" w:hAnsi="Calibri" w:cs="Calibri"/>
          <w:szCs w:val="22"/>
          <w:lang w:eastAsia="el-GR"/>
        </w:rPr>
        <w:t xml:space="preserve"> </w:t>
      </w:r>
    </w:p>
    <w:p w14:paraId="173E956E" w14:textId="32DFBE49" w:rsidR="00FE2518" w:rsidRPr="00FE2518" w:rsidRDefault="00FE2518" w:rsidP="00D13EC7">
      <w:pPr>
        <w:ind w:left="284" w:firstLine="0"/>
        <w:rPr>
          <w:rFonts w:ascii="Calibri" w:hAnsi="Calibri" w:cs="Calibri"/>
          <w:szCs w:val="22"/>
          <w:lang w:eastAsia="el-GR"/>
        </w:rPr>
      </w:pPr>
      <w:r w:rsidRPr="00FE2518">
        <w:rPr>
          <w:rFonts w:ascii="Calibri" w:hAnsi="Calibri" w:cs="Calibri"/>
          <w:b/>
          <w:bCs/>
          <w:szCs w:val="22"/>
          <w:lang w:eastAsia="el-GR"/>
        </w:rPr>
        <w:t>γ) Περιοχές Προστασίας (Π.Ε.Π.) και Περιοχές με ειδικό νομικό καθεστώς (Π.Ε.Κ.)</w:t>
      </w:r>
      <w:r w:rsidR="00D13EC7">
        <w:rPr>
          <w:rFonts w:ascii="Calibri" w:hAnsi="Calibri" w:cs="Calibri"/>
          <w:szCs w:val="22"/>
          <w:lang w:eastAsia="el-GR"/>
        </w:rPr>
        <w:t xml:space="preserve"> που αφορούν </w:t>
      </w:r>
      <w:r w:rsidRPr="00FE2518">
        <w:rPr>
          <w:rFonts w:ascii="Calibri" w:hAnsi="Calibri" w:cs="Calibri"/>
          <w:szCs w:val="22"/>
          <w:lang w:eastAsia="el-GR"/>
        </w:rPr>
        <w:t xml:space="preserve">περιοχές, οι οποίες διαθέτουν ιδιαιτέρως αξιόλογα φυσικά ή πολιτιστικά στοιχεία που χρήζουν προστασίας, προβολής και ανάδειξης. Οι περιοχές αυτές </w:t>
      </w:r>
      <w:proofErr w:type="spellStart"/>
      <w:r w:rsidRPr="00FE2518">
        <w:rPr>
          <w:rFonts w:ascii="Calibri" w:hAnsi="Calibri" w:cs="Calibri"/>
          <w:szCs w:val="22"/>
          <w:lang w:eastAsia="el-GR"/>
        </w:rPr>
        <w:t>οριοθετούνται</w:t>
      </w:r>
      <w:proofErr w:type="spellEnd"/>
      <w:r w:rsidRPr="00FE2518">
        <w:rPr>
          <w:rFonts w:ascii="Calibri" w:hAnsi="Calibri" w:cs="Calibri"/>
          <w:szCs w:val="22"/>
          <w:lang w:eastAsia="el-GR"/>
        </w:rPr>
        <w:t xml:space="preserve"> και καθορίζονται οι επιτρεπόμενες εντός αυτών κατηγορίες χρήσεων γης, ο συντελεστής δόμησης και οι λοιποί όροι και περιορισμοί ή και απαγορεύσεις στις </w:t>
      </w:r>
      <w:r w:rsidRPr="00FE2518">
        <w:rPr>
          <w:rFonts w:ascii="Calibri" w:hAnsi="Calibri" w:cs="Calibri"/>
          <w:szCs w:val="22"/>
          <w:lang w:eastAsia="el-GR"/>
        </w:rPr>
        <w:lastRenderedPageBreak/>
        <w:t>χρήσεις γης και στη δόμηση, καθώς και στην εν γένει άσκηση δραστηριοτήτων και λειτουργιών, για λόγους προστασίας του φυσικού ή πολιτιστικού περιβάλλοντος και του τοπίου.</w:t>
      </w:r>
    </w:p>
    <w:p w14:paraId="56F7602C" w14:textId="4DB05408" w:rsidR="00FE2518" w:rsidRPr="00FE2518" w:rsidRDefault="00FE2518" w:rsidP="00D13EC7">
      <w:pPr>
        <w:ind w:left="284" w:firstLine="0"/>
        <w:rPr>
          <w:rFonts w:ascii="Calibri" w:hAnsi="Calibri" w:cs="Calibri"/>
          <w:szCs w:val="22"/>
          <w:lang w:eastAsia="el-GR"/>
        </w:rPr>
      </w:pPr>
      <w:r w:rsidRPr="00FE2518">
        <w:rPr>
          <w:rFonts w:ascii="Calibri" w:hAnsi="Calibri" w:cs="Calibri"/>
          <w:szCs w:val="22"/>
          <w:lang w:eastAsia="el-GR"/>
        </w:rPr>
        <w:t xml:space="preserve">Στις περιοχές αυτές εντάσσονται και εκτάσεις που υπάγονται σε ειδικά νομικά καθεστώτα προστασίας (Π.Ε.Κ.), όπως χώροι αρχαιολογικού ή ιστορικού ενδιαφέροντος, δάση και δασικές εκτάσεις, αιγιαλός και παραλία, ποταμοί, λίμνες, ρέματα, καθώς και προστατευόμενες περιοχές του άρθρου 19 του ν. 1650/1986 (Α΄ 160), οι οποίες </w:t>
      </w:r>
      <w:proofErr w:type="spellStart"/>
      <w:r w:rsidRPr="00FE2518">
        <w:rPr>
          <w:rFonts w:ascii="Calibri" w:hAnsi="Calibri" w:cs="Calibri"/>
          <w:szCs w:val="22"/>
          <w:lang w:eastAsia="el-GR"/>
        </w:rPr>
        <w:t>διέπονται</w:t>
      </w:r>
      <w:proofErr w:type="spellEnd"/>
      <w:r w:rsidRPr="00FE2518">
        <w:rPr>
          <w:rFonts w:ascii="Calibri" w:hAnsi="Calibri" w:cs="Calibri"/>
          <w:szCs w:val="22"/>
          <w:lang w:eastAsia="el-GR"/>
        </w:rPr>
        <w:t>, όσον αφορά στις χρήσεις γης και τους όρους δόμησης, από τα ειδικά καθεστώτα προστασίας τους. Οι περιοχές αυτές ενσωματώνονται στο Τοπικό Πολεοδομικό Σχέδιο, χωρίς να μεταβάλλεται το προστατευτικό τους καθεστώς. Στην κατηγορία αυτή συμπεριλαμβάνονται και οι περιοχές που έχουν χαρακτηρισθεί, με διοικητική πράξη, ως περιοχές αγροτικής ή γεωργικής γης υψηλής παραγωγικότητας.</w:t>
      </w:r>
    </w:p>
    <w:p w14:paraId="6B314F33" w14:textId="4182DB9C" w:rsidR="00FE2518" w:rsidRDefault="00FE2518" w:rsidP="00D13EC7">
      <w:pPr>
        <w:ind w:left="284" w:firstLine="0"/>
        <w:rPr>
          <w:rFonts w:ascii="Calibri" w:hAnsi="Calibri" w:cs="Calibri"/>
          <w:szCs w:val="22"/>
          <w:lang w:val="en-US" w:eastAsia="el-GR"/>
        </w:rPr>
      </w:pPr>
      <w:r w:rsidRPr="00FE2518">
        <w:rPr>
          <w:rFonts w:ascii="Calibri" w:hAnsi="Calibri" w:cs="Calibri"/>
          <w:b/>
          <w:bCs/>
          <w:szCs w:val="22"/>
          <w:lang w:eastAsia="el-GR"/>
        </w:rPr>
        <w:t>δ) Περιοχές ελέγχου χρήσεων γης (Π.Ε.Χ.)</w:t>
      </w:r>
      <w:r w:rsidR="00ED146D">
        <w:rPr>
          <w:rFonts w:ascii="Calibri" w:hAnsi="Calibri" w:cs="Calibri"/>
          <w:b/>
          <w:bCs/>
          <w:szCs w:val="22"/>
          <w:lang w:eastAsia="el-GR"/>
        </w:rPr>
        <w:t xml:space="preserve"> </w:t>
      </w:r>
      <w:r w:rsidR="00ED146D">
        <w:rPr>
          <w:rFonts w:ascii="Calibri" w:hAnsi="Calibri" w:cs="Calibri"/>
          <w:szCs w:val="22"/>
          <w:lang w:eastAsia="el-GR"/>
        </w:rPr>
        <w:t xml:space="preserve">που αφορούν </w:t>
      </w:r>
      <w:r w:rsidRPr="00FE2518">
        <w:rPr>
          <w:rFonts w:ascii="Calibri" w:hAnsi="Calibri" w:cs="Calibri"/>
          <w:szCs w:val="22"/>
          <w:lang w:eastAsia="el-GR"/>
        </w:rPr>
        <w:t xml:space="preserve"> μη </w:t>
      </w:r>
      <w:proofErr w:type="spellStart"/>
      <w:r w:rsidRPr="00FE2518">
        <w:rPr>
          <w:rFonts w:ascii="Calibri" w:hAnsi="Calibri" w:cs="Calibri"/>
          <w:szCs w:val="22"/>
          <w:lang w:eastAsia="el-GR"/>
        </w:rPr>
        <w:t>πολεοδομημένες</w:t>
      </w:r>
      <w:proofErr w:type="spellEnd"/>
      <w:r w:rsidRPr="00FE2518">
        <w:rPr>
          <w:rFonts w:ascii="Calibri" w:hAnsi="Calibri" w:cs="Calibri"/>
          <w:szCs w:val="22"/>
          <w:lang w:eastAsia="el-GR"/>
        </w:rPr>
        <w:t xml:space="preserve"> και προς πολεοδόμηση, εκτός σχεδίου και εκτός ορίων οικισμών</w:t>
      </w:r>
      <w:r w:rsidR="00ED146D">
        <w:rPr>
          <w:rFonts w:ascii="Calibri" w:hAnsi="Calibri" w:cs="Calibri"/>
          <w:szCs w:val="22"/>
          <w:lang w:eastAsia="el-GR"/>
        </w:rPr>
        <w:t xml:space="preserve">  </w:t>
      </w:r>
      <w:r w:rsidRPr="00FE2518">
        <w:rPr>
          <w:rFonts w:ascii="Calibri" w:hAnsi="Calibri" w:cs="Calibri"/>
          <w:szCs w:val="22"/>
          <w:lang w:eastAsia="el-GR"/>
        </w:rPr>
        <w:t>περιοχές, πέριξ των οικιστικών περιοχών ή των περιοχών παραγωγικών και επιχειρηματικών δραστηριοτήτων, που δεν εμπίπτουν σε μία από τις περ. (α), (β) και (γ), για τις οποίες καθορίζονται ειδικοί περιορισμοί στις χρήσεις γης και στους όρους δόμησης, με σκοπό την ορθολογική κατανομή και συσχέτιση των χρήσεων γης, ώστε να αποφεύγονται πιθανές μεταξύ τους συγκρούσεις και ανεξέλεγκτη κατανάλωση φυσικών πόρων.</w:t>
      </w:r>
    </w:p>
    <w:p w14:paraId="091E49C0" w14:textId="77777777" w:rsidR="00BC30D6" w:rsidRPr="00BC30D6" w:rsidRDefault="00BC30D6" w:rsidP="00D13EC7">
      <w:pPr>
        <w:ind w:left="284" w:firstLine="0"/>
        <w:rPr>
          <w:rFonts w:ascii="Calibri" w:hAnsi="Calibri" w:cs="Calibri"/>
          <w:szCs w:val="22"/>
          <w:lang w:val="en-US" w:eastAsia="el-GR"/>
        </w:rPr>
      </w:pPr>
    </w:p>
    <w:p w14:paraId="30C1FC0B" w14:textId="5600469A" w:rsidR="005C6157" w:rsidRPr="005C6157" w:rsidRDefault="005C6157" w:rsidP="005C6157">
      <w:pPr>
        <w:shd w:val="clear" w:color="auto" w:fill="FFF2CC" w:themeFill="accent4" w:themeFillTint="33"/>
        <w:spacing w:before="240" w:after="160"/>
        <w:rPr>
          <w:rFonts w:ascii="Calibri" w:hAnsi="Calibri" w:cs="Calibri"/>
          <w:b/>
          <w:bCs/>
          <w:szCs w:val="22"/>
          <w:u w:val="single"/>
          <w:lang w:eastAsia="el-GR"/>
        </w:rPr>
      </w:pPr>
      <w:r w:rsidRPr="005C6157">
        <w:rPr>
          <w:rFonts w:ascii="Calibri" w:hAnsi="Calibri" w:cs="Calibri"/>
          <w:b/>
          <w:bCs/>
          <w:szCs w:val="22"/>
          <w:u w:val="single"/>
          <w:lang w:eastAsia="el-GR"/>
        </w:rPr>
        <w:t xml:space="preserve">Σενάριο </w:t>
      </w:r>
      <w:r>
        <w:rPr>
          <w:rFonts w:ascii="Calibri" w:hAnsi="Calibri" w:cs="Calibri"/>
          <w:b/>
          <w:bCs/>
          <w:szCs w:val="22"/>
          <w:u w:val="single"/>
          <w:lang w:eastAsia="el-GR"/>
        </w:rPr>
        <w:t>1</w:t>
      </w:r>
      <w:r w:rsidRPr="005C6157">
        <w:rPr>
          <w:rFonts w:ascii="Calibri" w:hAnsi="Calibri" w:cs="Calibri"/>
          <w:b/>
          <w:bCs/>
          <w:szCs w:val="22"/>
          <w:u w:val="single"/>
          <w:lang w:eastAsia="el-GR"/>
        </w:rPr>
        <w:t xml:space="preserve"> </w:t>
      </w:r>
    </w:p>
    <w:p w14:paraId="25AF5C3F" w14:textId="1F676F55" w:rsidR="005C6157" w:rsidRDefault="005C6157" w:rsidP="005C6157">
      <w:pPr>
        <w:rPr>
          <w:rFonts w:ascii="Calibri" w:hAnsi="Calibri" w:cs="Calibri"/>
          <w:szCs w:val="22"/>
          <w:lang w:eastAsia="el-GR"/>
        </w:rPr>
      </w:pPr>
      <w:r w:rsidRPr="004A79C4">
        <w:rPr>
          <w:rFonts w:ascii="Calibri" w:hAnsi="Calibri" w:cs="Calibri"/>
          <w:szCs w:val="22"/>
          <w:lang w:eastAsia="el-GR"/>
        </w:rPr>
        <w:t xml:space="preserve">Το </w:t>
      </w:r>
      <w:r w:rsidR="00ED146D">
        <w:rPr>
          <w:rFonts w:ascii="Calibri" w:hAnsi="Calibri" w:cs="Calibri"/>
          <w:szCs w:val="22"/>
          <w:lang w:eastAsia="el-GR"/>
        </w:rPr>
        <w:t>1</w:t>
      </w:r>
      <w:r w:rsidR="00ED146D" w:rsidRPr="00ED146D">
        <w:rPr>
          <w:rFonts w:ascii="Calibri" w:hAnsi="Calibri" w:cs="Calibri"/>
          <w:szCs w:val="22"/>
          <w:vertAlign w:val="superscript"/>
          <w:lang w:eastAsia="el-GR"/>
        </w:rPr>
        <w:t>ο</w:t>
      </w:r>
      <w:r w:rsidR="00ED146D">
        <w:rPr>
          <w:rFonts w:ascii="Calibri" w:hAnsi="Calibri" w:cs="Calibri"/>
          <w:szCs w:val="22"/>
          <w:lang w:eastAsia="el-GR"/>
        </w:rPr>
        <w:t xml:space="preserve"> </w:t>
      </w:r>
      <w:r w:rsidRPr="004A79C4">
        <w:rPr>
          <w:rFonts w:ascii="Calibri" w:hAnsi="Calibri" w:cs="Calibri"/>
          <w:szCs w:val="22"/>
          <w:lang w:eastAsia="el-GR"/>
        </w:rPr>
        <w:t xml:space="preserve">σενάριο στηρίζεται στη διατήρηση των τάσεων που επικρατούν κατά την υφιστάμενη κατάσταση και στη συνέχιση της αναπτυξιακής διαδικασίας, όπως αυτή καθορίζεται σήμερα τόσο από ενδογενείς όσο και εξωγενείς παράγοντες. </w:t>
      </w:r>
    </w:p>
    <w:p w14:paraId="7DDBFD95" w14:textId="4ADB91EC" w:rsidR="005C6157" w:rsidRPr="005C6157" w:rsidRDefault="005C6157" w:rsidP="005C6157">
      <w:pPr>
        <w:rPr>
          <w:rFonts w:ascii="Calibri" w:hAnsi="Calibri" w:cs="Calibri"/>
          <w:szCs w:val="22"/>
          <w:lang w:eastAsia="el-GR"/>
        </w:rPr>
      </w:pPr>
      <w:r w:rsidRPr="004A79C4">
        <w:rPr>
          <w:rFonts w:ascii="Calibri" w:hAnsi="Calibri" w:cs="Calibri"/>
          <w:szCs w:val="22"/>
          <w:lang w:eastAsia="el-GR"/>
        </w:rPr>
        <w:t xml:space="preserve">Γίνεται η παραδοχή ότι δεν θα πραγματοποιηθούν νέες οργανωμένες αναπτυξιακές επεμβάσεις, πέραν όσων ήδη προβλέπονται από τον εγκεκριμένο χωρικό (πολεοδομικό) σχεδιασμό πρώτου επιπέδου (ΓΠΣ/ΣΧΟΟΑΠ) ή ανάλογου (π.χ. ΖΟΕ). </w:t>
      </w:r>
      <w:r>
        <w:rPr>
          <w:rFonts w:ascii="Calibri" w:hAnsi="Calibri" w:cs="Calibri"/>
          <w:szCs w:val="22"/>
          <w:lang w:eastAsia="el-GR"/>
        </w:rPr>
        <w:t xml:space="preserve">Επιπλέον ρυθμίζεται η εκτός σχεδίου μέσω περιοχών ειδικών καθεστώτων, και περιοχών ελέγχου χρήσεων γης, ενώ διατηρούνται τα μέτρα προστασίας και τα ειδικά καθεστώτα στις προστατευόμενες περιοχές του Δήμου. </w:t>
      </w:r>
      <w:r w:rsidR="00ED146D">
        <w:rPr>
          <w:rFonts w:ascii="Calibri" w:hAnsi="Calibri" w:cs="Calibri"/>
          <w:szCs w:val="22"/>
          <w:lang w:eastAsia="el-GR"/>
        </w:rPr>
        <w:t>Σημειώνεται ότι στις προτεινόμενες ρυθμίσεις θα ενσωματωθούν</w:t>
      </w:r>
      <w:r>
        <w:rPr>
          <w:rFonts w:ascii="Calibri" w:hAnsi="Calibri" w:cs="Calibri"/>
          <w:szCs w:val="22"/>
          <w:lang w:eastAsia="el-GR"/>
        </w:rPr>
        <w:t xml:space="preserve"> οι κατευθύνσεις και οι στρατηγικές που απορρέουν από υπερκείμενα επίπεδα σχεδιασμού (πχ. Αναθεώρηση Περιφερειακού Χωροταξικού Πλαισίου). </w:t>
      </w:r>
      <w:r w:rsidRPr="004A79C4">
        <w:rPr>
          <w:rFonts w:ascii="Calibri" w:hAnsi="Calibri" w:cs="Calibri"/>
          <w:szCs w:val="22"/>
          <w:lang w:eastAsia="el-GR"/>
        </w:rPr>
        <w:t xml:space="preserve">Επομένως, στο σενάριο </w:t>
      </w:r>
      <w:r w:rsidRPr="005C6157">
        <w:rPr>
          <w:rFonts w:ascii="Calibri" w:hAnsi="Calibri" w:cs="Calibri"/>
          <w:szCs w:val="22"/>
          <w:lang w:eastAsia="el-GR"/>
        </w:rPr>
        <w:t>τάσεων</w:t>
      </w:r>
      <w:r w:rsidRPr="004A79C4">
        <w:rPr>
          <w:rFonts w:ascii="Calibri" w:hAnsi="Calibri" w:cs="Calibri"/>
          <w:szCs w:val="22"/>
          <w:lang w:eastAsia="el-GR"/>
        </w:rPr>
        <w:t xml:space="preserve"> προβλέπεται η υλοποίηση του θεσμοθετημένου σχεδιασμού και η συμπερίληψη παρεμβάσεων / διαδικασιών που προβλέπονται ως αναπόσπαστο τμήμα μιας μελέτης ΤΠΣ (π.χ. οριοθετήσεις οικισμών).</w:t>
      </w:r>
    </w:p>
    <w:p w14:paraId="70CDE116" w14:textId="50E383B9" w:rsidR="005C6157" w:rsidRDefault="005C6157" w:rsidP="005C6157">
      <w:pPr>
        <w:rPr>
          <w:rFonts w:ascii="Calibri" w:eastAsia="Aptos" w:hAnsi="Calibri" w:cs="Calibri"/>
          <w:iCs w:val="0"/>
          <w:color w:val="auto"/>
          <w:kern w:val="2"/>
          <w:szCs w:val="22"/>
          <w:lang w:val="en-US"/>
          <w14:ligatures w14:val="standardContextual"/>
        </w:rPr>
      </w:pPr>
      <w:r w:rsidRPr="006D0537">
        <w:rPr>
          <w:rFonts w:ascii="Calibri" w:hAnsi="Calibri" w:cs="Calibri"/>
          <w:szCs w:val="22"/>
          <w:lang w:eastAsia="el-GR"/>
        </w:rPr>
        <w:t>Οι βασικοί</w:t>
      </w:r>
      <w:r w:rsidRPr="006D0537">
        <w:rPr>
          <w:rFonts w:ascii="Calibri" w:eastAsia="Aptos" w:hAnsi="Calibri" w:cs="Calibri"/>
          <w:iCs w:val="0"/>
          <w:color w:val="auto"/>
          <w:kern w:val="2"/>
          <w:szCs w:val="22"/>
          <w14:ligatures w14:val="standardContextual"/>
        </w:rPr>
        <w:t xml:space="preserve"> άξονες / παρεμβάσεις ανά</w:t>
      </w:r>
      <w:r w:rsidR="00ED146D">
        <w:rPr>
          <w:rFonts w:ascii="Calibri" w:eastAsia="Aptos" w:hAnsi="Calibri" w:cs="Calibri"/>
          <w:iCs w:val="0"/>
          <w:color w:val="auto"/>
          <w:kern w:val="2"/>
          <w:szCs w:val="22"/>
          <w14:ligatures w14:val="standardContextual"/>
        </w:rPr>
        <w:t xml:space="preserve"> κατηγορία</w:t>
      </w:r>
      <w:r w:rsidRPr="006D0537">
        <w:rPr>
          <w:rFonts w:ascii="Calibri" w:eastAsia="Aptos" w:hAnsi="Calibri" w:cs="Calibri"/>
          <w:iCs w:val="0"/>
          <w:color w:val="auto"/>
          <w:kern w:val="2"/>
          <w:szCs w:val="22"/>
          <w14:ligatures w14:val="standardContextual"/>
        </w:rPr>
        <w:t xml:space="preserve"> περιοχ</w:t>
      </w:r>
      <w:r w:rsidR="00ED146D">
        <w:rPr>
          <w:rFonts w:ascii="Calibri" w:eastAsia="Aptos" w:hAnsi="Calibri" w:cs="Calibri"/>
          <w:iCs w:val="0"/>
          <w:color w:val="auto"/>
          <w:kern w:val="2"/>
          <w:szCs w:val="22"/>
          <w14:ligatures w14:val="standardContextual"/>
        </w:rPr>
        <w:t>ών</w:t>
      </w:r>
      <w:r w:rsidRPr="006D0537">
        <w:rPr>
          <w:rFonts w:ascii="Calibri" w:eastAsia="Aptos" w:hAnsi="Calibri" w:cs="Calibri"/>
          <w:iCs w:val="0"/>
          <w:color w:val="auto"/>
          <w:kern w:val="2"/>
          <w:szCs w:val="22"/>
          <w14:ligatures w14:val="standardContextual"/>
        </w:rPr>
        <w:t xml:space="preserve"> του σεναρίου έχουν ως εξής: </w:t>
      </w:r>
    </w:p>
    <w:p w14:paraId="25410B85" w14:textId="587B5FA4" w:rsidR="005C6157" w:rsidRDefault="00ED146D" w:rsidP="005C6157">
      <w:pPr>
        <w:numPr>
          <w:ilvl w:val="1"/>
          <w:numId w:val="98"/>
        </w:numPr>
        <w:ind w:left="357" w:hanging="357"/>
        <w:rPr>
          <w:rFonts w:ascii="Calibri" w:eastAsia="Aptos" w:hAnsi="Calibri" w:cs="Calibri"/>
          <w:b/>
          <w:bCs/>
          <w:iCs w:val="0"/>
          <w:color w:val="auto"/>
          <w:kern w:val="2"/>
          <w:szCs w:val="22"/>
          <w14:ligatures w14:val="standardContextual"/>
        </w:rPr>
      </w:pPr>
      <w:r>
        <w:rPr>
          <w:rFonts w:ascii="Calibri" w:eastAsia="Aptos" w:hAnsi="Calibri" w:cs="Calibri"/>
          <w:b/>
          <w:bCs/>
          <w:iCs w:val="0"/>
          <w:color w:val="auto"/>
          <w:kern w:val="2"/>
          <w:szCs w:val="22"/>
          <w14:ligatures w14:val="standardContextual"/>
        </w:rPr>
        <w:lastRenderedPageBreak/>
        <w:t>Οικιστικές Περιοχές</w:t>
      </w:r>
      <w:r w:rsidR="002E4E78">
        <w:rPr>
          <w:rFonts w:ascii="Calibri" w:eastAsia="Aptos" w:hAnsi="Calibri" w:cs="Calibri"/>
          <w:b/>
          <w:bCs/>
          <w:iCs w:val="0"/>
          <w:color w:val="auto"/>
          <w:kern w:val="2"/>
          <w:szCs w:val="22"/>
          <w14:ligatures w14:val="standardContextual"/>
        </w:rPr>
        <w:t xml:space="preserve"> (ΟΙΚ)</w:t>
      </w:r>
    </w:p>
    <w:p w14:paraId="6648C824" w14:textId="432D8F4C" w:rsidR="00ED146D" w:rsidRDefault="00ED146D" w:rsidP="00ED146D">
      <w:pPr>
        <w:pStyle w:val="ab"/>
        <w:numPr>
          <w:ilvl w:val="0"/>
          <w:numId w:val="106"/>
        </w:numPr>
        <w:rPr>
          <w:rFonts w:ascii="Calibri" w:hAnsi="Calibri" w:cs="Calibri"/>
          <w:szCs w:val="22"/>
          <w:lang w:eastAsia="el-GR"/>
        </w:rPr>
      </w:pPr>
      <w:r w:rsidRPr="00ED146D">
        <w:rPr>
          <w:rFonts w:ascii="Calibri" w:hAnsi="Calibri" w:cs="Calibri"/>
          <w:szCs w:val="22"/>
          <w:lang w:eastAsia="el-GR"/>
        </w:rPr>
        <w:t>Π</w:t>
      </w:r>
      <w:r w:rsidR="005C6157" w:rsidRPr="00ED146D">
        <w:rPr>
          <w:rFonts w:ascii="Calibri" w:hAnsi="Calibri" w:cs="Calibri"/>
          <w:szCs w:val="22"/>
          <w:lang w:eastAsia="el-GR"/>
        </w:rPr>
        <w:t xml:space="preserve">ροβλέπεται </w:t>
      </w:r>
      <w:r w:rsidRPr="00ED146D">
        <w:rPr>
          <w:rFonts w:ascii="Calibri" w:hAnsi="Calibri" w:cs="Calibri"/>
          <w:szCs w:val="22"/>
          <w:lang w:eastAsia="el-GR"/>
        </w:rPr>
        <w:t xml:space="preserve">η οριοθέτηση των οικισμών που φέρονται απογεγραμμένοι ως αυτοτελείς οικισμοί σε απογραφή προ του έτους 1983 με πληθυσμό κάτω των δύο χιλιάδων (2.000) κατοίκων και εξακολουθούν, κατά την εκάστοτε τελευταία απογραφή, να έχουν πληθυσμό κάτω των δύο χιλιάδων (2.000) κατοίκων, περιλαμβανομένων και των προϋφιστάμενων του 1923 οικισμών. Οι οικισμοί αυτοί είτε δεν έχουν </w:t>
      </w:r>
      <w:proofErr w:type="spellStart"/>
      <w:r w:rsidRPr="00ED146D">
        <w:rPr>
          <w:rFonts w:ascii="Calibri" w:hAnsi="Calibri" w:cs="Calibri"/>
          <w:szCs w:val="22"/>
          <w:lang w:eastAsia="el-GR"/>
        </w:rPr>
        <w:t>οριοθετηθεί</w:t>
      </w:r>
      <w:proofErr w:type="spellEnd"/>
      <w:r w:rsidRPr="00ED146D">
        <w:rPr>
          <w:rFonts w:ascii="Calibri" w:hAnsi="Calibri" w:cs="Calibri"/>
          <w:szCs w:val="22"/>
          <w:lang w:eastAsia="el-GR"/>
        </w:rPr>
        <w:t xml:space="preserve">, είτε το όριό τους </w:t>
      </w:r>
      <w:proofErr w:type="spellStart"/>
      <w:r w:rsidRPr="00ED146D">
        <w:rPr>
          <w:rFonts w:ascii="Calibri" w:hAnsi="Calibri" w:cs="Calibri"/>
          <w:szCs w:val="22"/>
          <w:lang w:eastAsia="el-GR"/>
        </w:rPr>
        <w:t>επανεγκρίνεται</w:t>
      </w:r>
      <w:proofErr w:type="spellEnd"/>
      <w:r w:rsidRPr="00ED146D">
        <w:rPr>
          <w:rFonts w:ascii="Calibri" w:hAnsi="Calibri" w:cs="Calibri"/>
          <w:szCs w:val="22"/>
          <w:lang w:eastAsia="el-GR"/>
        </w:rPr>
        <w:t xml:space="preserve"> λόγω καθορισμού του ορίου τους από αναρμόδια όργανα, είτε </w:t>
      </w:r>
      <w:proofErr w:type="spellStart"/>
      <w:r w:rsidRPr="00ED146D">
        <w:rPr>
          <w:rFonts w:ascii="Calibri" w:hAnsi="Calibri" w:cs="Calibri"/>
          <w:szCs w:val="22"/>
          <w:lang w:eastAsia="el-GR"/>
        </w:rPr>
        <w:t>αναοριοθετείται</w:t>
      </w:r>
      <w:proofErr w:type="spellEnd"/>
      <w:r w:rsidRPr="00ED146D">
        <w:rPr>
          <w:rFonts w:ascii="Calibri" w:hAnsi="Calibri" w:cs="Calibri"/>
          <w:szCs w:val="22"/>
          <w:lang w:eastAsia="el-GR"/>
        </w:rPr>
        <w:t>, στις περιπτώσεις που αυτό κρίνεται αναγκαίο.</w:t>
      </w:r>
    </w:p>
    <w:p w14:paraId="1AC4F396" w14:textId="522972B5" w:rsidR="00ED146D" w:rsidRDefault="00BA3B22" w:rsidP="00ED146D">
      <w:pPr>
        <w:pStyle w:val="ab"/>
        <w:numPr>
          <w:ilvl w:val="0"/>
          <w:numId w:val="106"/>
        </w:numPr>
        <w:rPr>
          <w:rFonts w:ascii="Calibri" w:hAnsi="Calibri" w:cs="Calibri"/>
          <w:szCs w:val="22"/>
          <w:lang w:eastAsia="el-GR"/>
        </w:rPr>
      </w:pPr>
      <w:r>
        <w:rPr>
          <w:rFonts w:ascii="Calibri" w:hAnsi="Calibri" w:cs="Calibri"/>
          <w:szCs w:val="22"/>
          <w:lang w:eastAsia="el-GR"/>
        </w:rPr>
        <w:t>Διατηρούνται οι περιοχές που προτείνονται ως επέκταση του σχεδίου πόλης από το εγκεκριμένο ΓΠΣ Δ.Ε. Ρεθύμνης και το ΣΧΟΟΑΠ Λαππαίων</w:t>
      </w:r>
    </w:p>
    <w:p w14:paraId="0FEF1FEE" w14:textId="05BFDC55" w:rsidR="00BA3B22" w:rsidRPr="002E4E78" w:rsidRDefault="00BA3B22" w:rsidP="00ED146D">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επέκταση του οικισμού </w:t>
      </w:r>
      <w:proofErr w:type="spellStart"/>
      <w:r w:rsidRPr="006D0537">
        <w:rPr>
          <w:rFonts w:ascii="Calibri" w:hAnsi="Calibri" w:cs="Calibri"/>
          <w:szCs w:val="22"/>
          <w:lang w:eastAsia="el-GR"/>
        </w:rPr>
        <w:t>Αδελιανός</w:t>
      </w:r>
      <w:proofErr w:type="spellEnd"/>
      <w:r w:rsidRPr="006D0537">
        <w:rPr>
          <w:rFonts w:ascii="Calibri" w:hAnsi="Calibri" w:cs="Calibri"/>
          <w:szCs w:val="22"/>
          <w:lang w:eastAsia="el-GR"/>
        </w:rPr>
        <w:t xml:space="preserve"> Κάμπος</w:t>
      </w:r>
      <w:r>
        <w:rPr>
          <w:rFonts w:ascii="Calibri" w:hAnsi="Calibri" w:cs="Calibri"/>
          <w:szCs w:val="22"/>
          <w:lang w:eastAsia="el-GR"/>
        </w:rPr>
        <w:t xml:space="preserve"> καθώς από την ανάλυση πο</w:t>
      </w:r>
      <w:r w:rsidRPr="002E4E78">
        <w:rPr>
          <w:rFonts w:ascii="Calibri" w:hAnsi="Calibri" w:cs="Calibri"/>
          <w:szCs w:val="22"/>
          <w:lang w:eastAsia="el-GR"/>
        </w:rPr>
        <w:t>υ προηγήθηκε από τον υπολογισμό των υφιστάμενων χωρητικοτήτων προέκυψε ότι δεν επαρκεί η σημερινή έκταση για την κάλυψη του πληθυσμιακού μεγέθους.</w:t>
      </w:r>
    </w:p>
    <w:p w14:paraId="2BC23593" w14:textId="5B4078B7" w:rsidR="00BA3B22" w:rsidRPr="002E4E78" w:rsidRDefault="00BA3B22" w:rsidP="00BA3B22">
      <w:pPr>
        <w:pStyle w:val="ab"/>
        <w:numPr>
          <w:ilvl w:val="0"/>
          <w:numId w:val="106"/>
        </w:numPr>
        <w:rPr>
          <w:rFonts w:ascii="Calibri" w:hAnsi="Calibri" w:cs="Calibri"/>
          <w:szCs w:val="22"/>
          <w:lang w:eastAsia="el-GR"/>
        </w:rPr>
      </w:pPr>
      <w:r w:rsidRPr="002E4E78">
        <w:rPr>
          <w:rFonts w:ascii="Calibri" w:hAnsi="Calibri" w:cs="Calibri"/>
          <w:szCs w:val="22"/>
          <w:lang w:eastAsia="el-GR"/>
        </w:rPr>
        <w:t xml:space="preserve">Ο οικισμός Βιολί Χαράκι </w:t>
      </w:r>
      <w:r w:rsidR="003A0206" w:rsidRPr="002E4E78">
        <w:rPr>
          <w:rFonts w:ascii="Calibri" w:hAnsi="Calibri" w:cs="Calibri"/>
          <w:szCs w:val="22"/>
          <w:lang w:eastAsia="el-GR"/>
        </w:rPr>
        <w:t>που</w:t>
      </w:r>
      <w:r w:rsidRPr="002E4E78">
        <w:rPr>
          <w:rFonts w:ascii="Calibri" w:hAnsi="Calibri" w:cs="Calibri"/>
          <w:szCs w:val="22"/>
          <w:lang w:eastAsia="el-GR"/>
        </w:rPr>
        <w:t xml:space="preserve"> </w:t>
      </w:r>
      <w:proofErr w:type="spellStart"/>
      <w:r w:rsidRPr="002E4E78">
        <w:rPr>
          <w:rFonts w:ascii="Calibri" w:hAnsi="Calibri" w:cs="Calibri"/>
          <w:szCs w:val="22"/>
          <w:lang w:eastAsia="el-GR"/>
        </w:rPr>
        <w:t>οριοθετήθηκε</w:t>
      </w:r>
      <w:proofErr w:type="spellEnd"/>
      <w:r w:rsidRPr="002E4E78">
        <w:rPr>
          <w:rFonts w:ascii="Calibri" w:hAnsi="Calibri" w:cs="Calibri"/>
          <w:szCs w:val="22"/>
          <w:lang w:eastAsia="el-GR"/>
        </w:rPr>
        <w:t xml:space="preserve"> με τις διατάξεις για οικισμούς κάτω των 2000 κατοίκων που προβλέπονται από το Π.Δ. 24-04-1985 (ΦΕΚ 181Δ’)</w:t>
      </w:r>
      <w:r w:rsidR="003A0206" w:rsidRPr="002E4E78">
        <w:rPr>
          <w:rFonts w:ascii="Calibri" w:hAnsi="Calibri" w:cs="Calibri"/>
          <w:szCs w:val="22"/>
          <w:lang w:eastAsia="el-GR"/>
        </w:rPr>
        <w:t>,</w:t>
      </w:r>
      <w:r w:rsidRPr="002E4E78">
        <w:rPr>
          <w:rFonts w:ascii="Calibri" w:hAnsi="Calibri" w:cs="Calibri"/>
          <w:szCs w:val="22"/>
          <w:lang w:eastAsia="el-GR"/>
        </w:rPr>
        <w:t xml:space="preserve"> στις τελευταίες 2 απογραφές (2011 και 2021) </w:t>
      </w:r>
      <w:r w:rsidR="003A0206" w:rsidRPr="002E4E78">
        <w:rPr>
          <w:rFonts w:ascii="Calibri" w:hAnsi="Calibri" w:cs="Calibri"/>
          <w:szCs w:val="22"/>
          <w:lang w:eastAsia="el-GR"/>
        </w:rPr>
        <w:t>ο πληθυσμός του</w:t>
      </w:r>
      <w:r w:rsidRPr="002E4E78">
        <w:rPr>
          <w:rFonts w:ascii="Calibri" w:hAnsi="Calibri" w:cs="Calibri"/>
          <w:szCs w:val="22"/>
          <w:lang w:eastAsia="el-GR"/>
        </w:rPr>
        <w:t xml:space="preserve"> είναι άνω των 2000 κατοίκων</w:t>
      </w:r>
      <w:r w:rsidR="003A0206" w:rsidRPr="002E4E78">
        <w:rPr>
          <w:rFonts w:ascii="Calibri" w:hAnsi="Calibri" w:cs="Calibri"/>
          <w:szCs w:val="22"/>
          <w:lang w:eastAsia="el-GR"/>
        </w:rPr>
        <w:t xml:space="preserve"> και προτείνεται </w:t>
      </w:r>
      <w:r w:rsidRPr="002E4E78">
        <w:rPr>
          <w:rFonts w:ascii="Calibri" w:hAnsi="Calibri" w:cs="Calibri"/>
          <w:szCs w:val="22"/>
          <w:lang w:eastAsia="el-GR"/>
        </w:rPr>
        <w:t xml:space="preserve">η πολεοδόμηση του. </w:t>
      </w:r>
    </w:p>
    <w:p w14:paraId="3C8745E8" w14:textId="750CF8C1" w:rsidR="003A0206" w:rsidRDefault="003A0206" w:rsidP="005C5FAC">
      <w:pPr>
        <w:pStyle w:val="ab"/>
        <w:numPr>
          <w:ilvl w:val="0"/>
          <w:numId w:val="106"/>
        </w:numPr>
        <w:rPr>
          <w:rFonts w:ascii="Calibri" w:hAnsi="Calibri" w:cs="Calibri"/>
          <w:szCs w:val="22"/>
          <w:lang w:eastAsia="el-GR"/>
        </w:rPr>
      </w:pPr>
      <w:r>
        <w:rPr>
          <w:rFonts w:ascii="Calibri" w:hAnsi="Calibri" w:cs="Calibri"/>
          <w:szCs w:val="22"/>
          <w:lang w:eastAsia="el-GR"/>
        </w:rPr>
        <w:t xml:space="preserve">Οι οικισμοί </w:t>
      </w:r>
      <w:proofErr w:type="spellStart"/>
      <w:r>
        <w:rPr>
          <w:rFonts w:ascii="Calibri" w:hAnsi="Calibri" w:cs="Calibri"/>
          <w:szCs w:val="22"/>
          <w:lang w:eastAsia="el-GR"/>
        </w:rPr>
        <w:t>Σκαλέτα</w:t>
      </w:r>
      <w:proofErr w:type="spellEnd"/>
      <w:r>
        <w:rPr>
          <w:rFonts w:ascii="Calibri" w:hAnsi="Calibri" w:cs="Calibri"/>
          <w:szCs w:val="22"/>
          <w:lang w:eastAsia="el-GR"/>
        </w:rPr>
        <w:t xml:space="preserve"> και Σταυρωμένος προτείνεται να οργανωθούν</w:t>
      </w:r>
      <w:r w:rsidR="00912D8D">
        <w:rPr>
          <w:rFonts w:ascii="Calibri" w:hAnsi="Calibri" w:cs="Calibri"/>
          <w:szCs w:val="22"/>
          <w:lang w:eastAsia="el-GR"/>
        </w:rPr>
        <w:t xml:space="preserve"> και να </w:t>
      </w:r>
      <w:proofErr w:type="spellStart"/>
      <w:r w:rsidR="00912D8D">
        <w:rPr>
          <w:rFonts w:ascii="Calibri" w:hAnsi="Calibri" w:cs="Calibri"/>
          <w:szCs w:val="22"/>
          <w:lang w:eastAsia="el-GR"/>
        </w:rPr>
        <w:t>πολεοδομηθούν</w:t>
      </w:r>
      <w:proofErr w:type="spellEnd"/>
      <w:r>
        <w:rPr>
          <w:rFonts w:ascii="Calibri" w:hAnsi="Calibri" w:cs="Calibri"/>
          <w:szCs w:val="22"/>
          <w:lang w:eastAsia="el-GR"/>
        </w:rPr>
        <w:t xml:space="preserve"> με τη γενική κατηγορία χρήσεων γης Τουρισμός Αναψυχής του άρθρου 5</w:t>
      </w:r>
      <w:r w:rsidRPr="006D0537">
        <w:rPr>
          <w:rFonts w:ascii="Calibri" w:hAnsi="Calibri" w:cs="Calibri"/>
          <w:szCs w:val="22"/>
          <w:lang w:eastAsia="el-GR"/>
        </w:rPr>
        <w:t xml:space="preserve"> του ΠΔ 59/2018.</w:t>
      </w:r>
    </w:p>
    <w:p w14:paraId="5C791E42" w14:textId="03539933" w:rsidR="003A0206" w:rsidRDefault="003A0206" w:rsidP="005C5FAC">
      <w:pPr>
        <w:pStyle w:val="ab"/>
        <w:numPr>
          <w:ilvl w:val="0"/>
          <w:numId w:val="106"/>
        </w:numPr>
        <w:rPr>
          <w:rFonts w:ascii="Calibri" w:hAnsi="Calibri" w:cs="Calibri"/>
          <w:szCs w:val="22"/>
          <w:lang w:eastAsia="el-GR"/>
        </w:rPr>
      </w:pPr>
      <w:r>
        <w:rPr>
          <w:rFonts w:ascii="Calibri" w:hAnsi="Calibri" w:cs="Calibri"/>
          <w:szCs w:val="22"/>
          <w:lang w:eastAsia="el-GR"/>
        </w:rPr>
        <w:t>Τ</w:t>
      </w:r>
      <w:r w:rsidRPr="006D0537">
        <w:rPr>
          <w:rFonts w:ascii="Calibri" w:hAnsi="Calibri" w:cs="Calibri"/>
          <w:szCs w:val="22"/>
          <w:lang w:eastAsia="el-GR"/>
        </w:rPr>
        <w:t>ο σύνολο των οικισμών του Δήμου</w:t>
      </w:r>
      <w:r>
        <w:rPr>
          <w:rFonts w:ascii="Calibri" w:hAnsi="Calibri" w:cs="Calibri"/>
          <w:szCs w:val="22"/>
          <w:lang w:eastAsia="el-GR"/>
        </w:rPr>
        <w:t xml:space="preserve"> (πλην του Ρεθύμνου και των οικισμών που αναφέρθηκαν παραπάνω)</w:t>
      </w:r>
      <w:r w:rsidRPr="006D0537">
        <w:rPr>
          <w:rFonts w:ascii="Calibri" w:hAnsi="Calibri" w:cs="Calibri"/>
          <w:szCs w:val="22"/>
          <w:lang w:eastAsia="el-GR"/>
        </w:rPr>
        <w:t xml:space="preserve"> προτείνεται να οργανωθούν με </w:t>
      </w:r>
      <w:r>
        <w:rPr>
          <w:rFonts w:ascii="Calibri" w:hAnsi="Calibri" w:cs="Calibri"/>
          <w:szCs w:val="22"/>
          <w:lang w:eastAsia="el-GR"/>
        </w:rPr>
        <w:t>τη γενική κατηγορία χρήσεων γης της</w:t>
      </w:r>
      <w:r w:rsidRPr="006D0537">
        <w:rPr>
          <w:rFonts w:ascii="Calibri" w:hAnsi="Calibri" w:cs="Calibri"/>
          <w:szCs w:val="22"/>
          <w:lang w:eastAsia="el-GR"/>
        </w:rPr>
        <w:t xml:space="preserve"> γενικής κατοικίας</w:t>
      </w:r>
      <w:r>
        <w:rPr>
          <w:rFonts w:ascii="Calibri" w:hAnsi="Calibri" w:cs="Calibri"/>
          <w:szCs w:val="22"/>
          <w:lang w:eastAsia="el-GR"/>
        </w:rPr>
        <w:t xml:space="preserve"> του</w:t>
      </w:r>
      <w:r w:rsidRPr="006D0537">
        <w:rPr>
          <w:rFonts w:ascii="Calibri" w:hAnsi="Calibri" w:cs="Calibri"/>
          <w:szCs w:val="22"/>
          <w:lang w:eastAsia="el-GR"/>
        </w:rPr>
        <w:t xml:space="preserve"> άρθρου 3 του ΠΔ 59/2018. </w:t>
      </w:r>
    </w:p>
    <w:p w14:paraId="71F20362" w14:textId="5BCD54D7" w:rsidR="003A0206" w:rsidRDefault="003A0206" w:rsidP="00E46064">
      <w:pPr>
        <w:pStyle w:val="ab"/>
        <w:numPr>
          <w:ilvl w:val="0"/>
          <w:numId w:val="106"/>
        </w:numPr>
        <w:rPr>
          <w:rFonts w:ascii="Calibri" w:hAnsi="Calibri" w:cs="Calibri"/>
          <w:szCs w:val="22"/>
          <w:lang w:eastAsia="el-GR"/>
        </w:rPr>
      </w:pPr>
      <w:r w:rsidRPr="003A0206">
        <w:rPr>
          <w:rFonts w:ascii="Calibri" w:hAnsi="Calibri" w:cs="Calibri"/>
          <w:szCs w:val="22"/>
          <w:lang w:eastAsia="el-GR"/>
        </w:rPr>
        <w:t xml:space="preserve">Προτείνεται ο επανακαθορισμός των ορίων των </w:t>
      </w:r>
      <w:r>
        <w:rPr>
          <w:rFonts w:ascii="Calibri" w:hAnsi="Calibri" w:cs="Calibri"/>
          <w:szCs w:val="22"/>
          <w:lang w:eastAsia="el-GR"/>
        </w:rPr>
        <w:t>Πολεοδομικών Ενοτήτων (</w:t>
      </w:r>
      <w:r w:rsidRPr="003A0206">
        <w:rPr>
          <w:rFonts w:ascii="Calibri" w:hAnsi="Calibri" w:cs="Calibri"/>
          <w:szCs w:val="22"/>
          <w:lang w:eastAsia="el-GR"/>
        </w:rPr>
        <w:t>Π.Ε.</w:t>
      </w:r>
      <w:r>
        <w:rPr>
          <w:rFonts w:ascii="Calibri" w:hAnsi="Calibri" w:cs="Calibri"/>
          <w:szCs w:val="22"/>
          <w:lang w:eastAsia="el-GR"/>
        </w:rPr>
        <w:t>)</w:t>
      </w:r>
      <w:r w:rsidRPr="003A0206">
        <w:rPr>
          <w:rFonts w:ascii="Calibri" w:hAnsi="Calibri" w:cs="Calibri"/>
          <w:szCs w:val="22"/>
          <w:lang w:eastAsia="el-GR"/>
        </w:rPr>
        <w:t xml:space="preserve"> που προτείνονταν από την αναθεώρηση του ΓΠΣ της Δ.Ε. Ρεθύμνης, για την αποσαφήνιση χωρικών </w:t>
      </w:r>
      <w:proofErr w:type="spellStart"/>
      <w:r w:rsidRPr="003A0206">
        <w:rPr>
          <w:rFonts w:ascii="Calibri" w:hAnsi="Calibri" w:cs="Calibri"/>
          <w:szCs w:val="22"/>
          <w:lang w:eastAsia="el-GR"/>
        </w:rPr>
        <w:t>ασυνεχειών</w:t>
      </w:r>
      <w:proofErr w:type="spellEnd"/>
      <w:r w:rsidRPr="003A0206">
        <w:rPr>
          <w:rFonts w:ascii="Calibri" w:hAnsi="Calibri" w:cs="Calibri"/>
          <w:szCs w:val="22"/>
          <w:lang w:eastAsia="el-GR"/>
        </w:rPr>
        <w:t xml:space="preserve"> εντός </w:t>
      </w:r>
      <w:r>
        <w:rPr>
          <w:rFonts w:ascii="Calibri" w:hAnsi="Calibri" w:cs="Calibri"/>
          <w:szCs w:val="22"/>
          <w:lang w:eastAsia="el-GR"/>
        </w:rPr>
        <w:t>αυτών</w:t>
      </w:r>
      <w:r w:rsidRPr="003A0206">
        <w:rPr>
          <w:rFonts w:ascii="Calibri" w:hAnsi="Calibri" w:cs="Calibri"/>
          <w:szCs w:val="22"/>
          <w:lang w:eastAsia="el-GR"/>
        </w:rPr>
        <w:t xml:space="preserve"> που καταγράφηκαν και αναλύθηκαν εκτενώς στο κεφάλαιο Α.4. της παρούσας μελέτης</w:t>
      </w:r>
      <w:r>
        <w:rPr>
          <w:rFonts w:ascii="Calibri" w:hAnsi="Calibri" w:cs="Calibri"/>
          <w:szCs w:val="22"/>
          <w:lang w:eastAsia="el-GR"/>
        </w:rPr>
        <w:t xml:space="preserve">,  </w:t>
      </w:r>
      <w:r w:rsidRPr="003A0206">
        <w:rPr>
          <w:rFonts w:ascii="Calibri" w:hAnsi="Calibri" w:cs="Calibri"/>
          <w:szCs w:val="22"/>
          <w:lang w:eastAsia="el-GR"/>
        </w:rPr>
        <w:t>στα πλαίσια της πρότασης θα επανεξεταστούν</w:t>
      </w:r>
      <w:r>
        <w:rPr>
          <w:rFonts w:ascii="Calibri" w:hAnsi="Calibri" w:cs="Calibri"/>
          <w:szCs w:val="22"/>
          <w:lang w:eastAsia="el-GR"/>
        </w:rPr>
        <w:t>,</w:t>
      </w:r>
      <w:r w:rsidRPr="003A0206">
        <w:rPr>
          <w:rFonts w:ascii="Calibri" w:hAnsi="Calibri" w:cs="Calibri"/>
          <w:szCs w:val="22"/>
          <w:lang w:eastAsia="el-GR"/>
        </w:rPr>
        <w:t xml:space="preserve"> </w:t>
      </w:r>
      <w:r>
        <w:rPr>
          <w:rFonts w:ascii="Calibri" w:hAnsi="Calibri" w:cs="Calibri"/>
          <w:szCs w:val="22"/>
          <w:lang w:eastAsia="el-GR"/>
        </w:rPr>
        <w:t>εάν χρήζει,</w:t>
      </w:r>
      <w:r w:rsidRPr="003A0206">
        <w:rPr>
          <w:rFonts w:ascii="Calibri" w:hAnsi="Calibri" w:cs="Calibri"/>
          <w:szCs w:val="22"/>
          <w:lang w:eastAsia="el-GR"/>
        </w:rPr>
        <w:t xml:space="preserve"> και θα διορθωθούν τα όρια των Πολεοδομικών Ενοτήτων εντός του </w:t>
      </w:r>
      <w:r>
        <w:rPr>
          <w:rFonts w:ascii="Calibri" w:hAnsi="Calibri" w:cs="Calibri"/>
          <w:szCs w:val="22"/>
          <w:lang w:eastAsia="el-GR"/>
        </w:rPr>
        <w:t xml:space="preserve">οικισμού του </w:t>
      </w:r>
      <w:r w:rsidRPr="003A0206">
        <w:rPr>
          <w:rFonts w:ascii="Calibri" w:hAnsi="Calibri" w:cs="Calibri"/>
          <w:szCs w:val="22"/>
          <w:lang w:eastAsia="el-GR"/>
        </w:rPr>
        <w:t xml:space="preserve">Ρεθύμνου. </w:t>
      </w:r>
    </w:p>
    <w:p w14:paraId="5BEABEA0" w14:textId="3E0B6D40" w:rsidR="003F7E17" w:rsidRDefault="003A0206" w:rsidP="00E85002">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Προτείνεται </w:t>
      </w:r>
      <w:r w:rsidR="003F7E17" w:rsidRPr="003F7E17">
        <w:rPr>
          <w:rFonts w:ascii="Calibri" w:hAnsi="Calibri" w:cs="Calibri"/>
          <w:szCs w:val="22"/>
          <w:lang w:eastAsia="el-GR"/>
        </w:rPr>
        <w:t>η εναρμόνιση των κοινόχρηστων και κοινωφελών χρήσεων γης εντός του οικισμού του Ρεθύμνου (</w:t>
      </w:r>
      <w:r w:rsidR="003F7E17">
        <w:rPr>
          <w:rFonts w:ascii="Calibri" w:hAnsi="Calibri" w:cs="Calibri"/>
          <w:szCs w:val="22"/>
          <w:lang w:eastAsia="el-GR"/>
        </w:rPr>
        <w:t>εναρμόνιση τ</w:t>
      </w:r>
      <w:r w:rsidR="003F7E17" w:rsidRPr="003F7E17">
        <w:rPr>
          <w:rFonts w:ascii="Calibri" w:hAnsi="Calibri" w:cs="Calibri"/>
          <w:szCs w:val="22"/>
          <w:lang w:eastAsia="el-GR"/>
        </w:rPr>
        <w:t>ης υφιστάμενης με την θεσμοθετημένη κατάσταση όσον αφορά τις χρήσεις γης σε 1</w:t>
      </w:r>
      <w:r w:rsidR="003F7E17" w:rsidRPr="003F7E17">
        <w:rPr>
          <w:rFonts w:ascii="Calibri" w:hAnsi="Calibri" w:cs="Calibri"/>
          <w:szCs w:val="22"/>
          <w:vertAlign w:val="superscript"/>
          <w:lang w:eastAsia="el-GR"/>
        </w:rPr>
        <w:t>ο</w:t>
      </w:r>
      <w:r w:rsidR="003F7E17" w:rsidRPr="003F7E17">
        <w:rPr>
          <w:rFonts w:ascii="Calibri" w:hAnsi="Calibri" w:cs="Calibri"/>
          <w:szCs w:val="22"/>
          <w:lang w:eastAsia="el-GR"/>
        </w:rPr>
        <w:t xml:space="preserve"> επίπεδο (ΓΠΣ) και τους κοινόχρηστους και κοινωφελείς χώρους σε 2</w:t>
      </w:r>
      <w:r w:rsidR="003F7E17" w:rsidRPr="003F7E17">
        <w:rPr>
          <w:rFonts w:ascii="Calibri" w:hAnsi="Calibri" w:cs="Calibri"/>
          <w:szCs w:val="22"/>
          <w:vertAlign w:val="superscript"/>
          <w:lang w:eastAsia="el-GR"/>
        </w:rPr>
        <w:t>ο</w:t>
      </w:r>
      <w:r w:rsidR="003F7E17" w:rsidRPr="003F7E17">
        <w:rPr>
          <w:rFonts w:ascii="Calibri" w:hAnsi="Calibri" w:cs="Calibri"/>
          <w:szCs w:val="22"/>
          <w:lang w:eastAsia="el-GR"/>
        </w:rPr>
        <w:t xml:space="preserve"> επίπεδο σχεδιασμού (Πολεοδομικές μελέτες – Ρυμοτομικά Σχέδια). </w:t>
      </w:r>
    </w:p>
    <w:p w14:paraId="5DA7A5FE" w14:textId="0CCC23DF" w:rsidR="0038271D" w:rsidRPr="0038271D" w:rsidRDefault="0038271D" w:rsidP="00DA53D5">
      <w:pPr>
        <w:pStyle w:val="ab"/>
        <w:numPr>
          <w:ilvl w:val="0"/>
          <w:numId w:val="106"/>
        </w:numPr>
        <w:rPr>
          <w:rFonts w:ascii="Calibri" w:hAnsi="Calibri" w:cs="Calibri"/>
          <w:szCs w:val="22"/>
          <w:lang w:eastAsia="el-GR"/>
        </w:rPr>
      </w:pPr>
      <w:r w:rsidRPr="0038271D">
        <w:rPr>
          <w:rFonts w:ascii="Calibri" w:hAnsi="Calibri" w:cs="Calibri"/>
          <w:szCs w:val="22"/>
          <w:lang w:eastAsia="el-GR"/>
        </w:rPr>
        <w:t>Προτείνεται Πόλος Κοινωφελών Δραστηριοτήτων με τη γενική κατηγορία χρήσεων γης των κοινωφελών χρήσεων  του άρθρου 6 του ΠΔ 59/2018 στην περιοχή του Γάλλου</w:t>
      </w:r>
    </w:p>
    <w:p w14:paraId="77D18635" w14:textId="3BEFDFB9" w:rsidR="003F7E17" w:rsidRDefault="003F7E17" w:rsidP="003F7E17">
      <w:pPr>
        <w:numPr>
          <w:ilvl w:val="1"/>
          <w:numId w:val="98"/>
        </w:numPr>
        <w:ind w:left="357" w:hanging="357"/>
        <w:rPr>
          <w:rFonts w:ascii="Calibri" w:eastAsia="Aptos" w:hAnsi="Calibri" w:cs="Calibri"/>
          <w:b/>
          <w:bCs/>
          <w:iCs w:val="0"/>
          <w:color w:val="auto"/>
          <w:kern w:val="2"/>
          <w:szCs w:val="22"/>
          <w14:ligatures w14:val="standardContextual"/>
        </w:rPr>
      </w:pPr>
      <w:r w:rsidRPr="00FE2518">
        <w:rPr>
          <w:rFonts w:ascii="Calibri" w:hAnsi="Calibri" w:cs="Calibri"/>
          <w:b/>
          <w:bCs/>
          <w:szCs w:val="22"/>
          <w:lang w:eastAsia="el-GR"/>
        </w:rPr>
        <w:lastRenderedPageBreak/>
        <w:t>Περιοχές παραγωγικών και επιχειρηματικών δραστηριοτήτων</w:t>
      </w:r>
      <w:r w:rsidR="002E4E78">
        <w:rPr>
          <w:rFonts w:ascii="Calibri" w:hAnsi="Calibri" w:cs="Calibri"/>
          <w:b/>
          <w:bCs/>
          <w:szCs w:val="22"/>
          <w:lang w:eastAsia="el-GR"/>
        </w:rPr>
        <w:t xml:space="preserve"> (Π.Ε.Δ.)</w:t>
      </w:r>
    </w:p>
    <w:p w14:paraId="33760507" w14:textId="70D1A5DA" w:rsidR="007A516C" w:rsidRDefault="007A516C" w:rsidP="007A516C">
      <w:pPr>
        <w:pStyle w:val="ab"/>
        <w:numPr>
          <w:ilvl w:val="0"/>
          <w:numId w:val="106"/>
        </w:numPr>
        <w:rPr>
          <w:rFonts w:ascii="Calibri" w:hAnsi="Calibri" w:cs="Calibri"/>
          <w:szCs w:val="22"/>
          <w:lang w:eastAsia="el-GR"/>
        </w:rPr>
      </w:pPr>
      <w:r w:rsidRPr="006D0537">
        <w:rPr>
          <w:rFonts w:ascii="Calibri" w:hAnsi="Calibri" w:cs="Calibri"/>
          <w:szCs w:val="22"/>
          <w:lang w:eastAsia="el-GR"/>
        </w:rPr>
        <w:t xml:space="preserve">Διατηρείται στα σημερινά του όρια </w:t>
      </w:r>
      <w:r>
        <w:rPr>
          <w:rFonts w:ascii="Calibri" w:hAnsi="Calibri" w:cs="Calibri"/>
          <w:szCs w:val="22"/>
          <w:lang w:eastAsia="el-GR"/>
        </w:rPr>
        <w:t xml:space="preserve">το </w:t>
      </w:r>
      <w:r w:rsidRPr="007A516C">
        <w:rPr>
          <w:rFonts w:ascii="Calibri" w:hAnsi="Calibri" w:cs="Calibri"/>
          <w:szCs w:val="22"/>
          <w:lang w:eastAsia="el-GR"/>
        </w:rPr>
        <w:t>ΒΙΟΠΑ Αρκαδίου</w:t>
      </w:r>
      <w:r>
        <w:rPr>
          <w:rFonts w:ascii="Calibri" w:hAnsi="Calibri" w:cs="Calibri"/>
          <w:szCs w:val="22"/>
          <w:lang w:eastAsia="el-GR"/>
        </w:rPr>
        <w:t xml:space="preserve"> με τις καθορισμένες χρήσεις γης και όρους δόμησης ως </w:t>
      </w:r>
      <w:proofErr w:type="spellStart"/>
      <w:r>
        <w:rPr>
          <w:rFonts w:ascii="Calibri" w:hAnsi="Calibri" w:cs="Calibri"/>
          <w:szCs w:val="22"/>
          <w:lang w:eastAsia="el-GR"/>
        </w:rPr>
        <w:t>πολεοδομημένη</w:t>
      </w:r>
      <w:proofErr w:type="spellEnd"/>
      <w:r>
        <w:rPr>
          <w:rFonts w:ascii="Calibri" w:hAnsi="Calibri" w:cs="Calibri"/>
          <w:szCs w:val="22"/>
          <w:lang w:eastAsia="el-GR"/>
        </w:rPr>
        <w:t xml:space="preserve"> Περιοχή </w:t>
      </w:r>
      <w:r w:rsidRPr="003F7E17">
        <w:rPr>
          <w:rFonts w:ascii="Calibri" w:hAnsi="Calibri" w:cs="Calibri"/>
          <w:szCs w:val="22"/>
          <w:lang w:eastAsia="el-GR"/>
        </w:rPr>
        <w:t>Παραγωγικών και Επιχειρηματικών Δραστηριοτήτων</w:t>
      </w:r>
      <w:r>
        <w:rPr>
          <w:rFonts w:ascii="Calibri" w:hAnsi="Calibri" w:cs="Calibri"/>
          <w:szCs w:val="22"/>
          <w:lang w:eastAsia="el-GR"/>
        </w:rPr>
        <w:t xml:space="preserve"> </w:t>
      </w:r>
    </w:p>
    <w:p w14:paraId="51ABB73B" w14:textId="0B691E15" w:rsidR="007A516C" w:rsidRPr="006D0537" w:rsidRDefault="007A516C" w:rsidP="007A516C">
      <w:pPr>
        <w:pStyle w:val="ab"/>
        <w:numPr>
          <w:ilvl w:val="0"/>
          <w:numId w:val="106"/>
        </w:numPr>
        <w:rPr>
          <w:rFonts w:ascii="Calibri" w:hAnsi="Calibri" w:cs="Calibri"/>
          <w:szCs w:val="22"/>
          <w:lang w:eastAsia="el-GR"/>
        </w:rPr>
      </w:pPr>
      <w:r w:rsidRPr="006D0537">
        <w:rPr>
          <w:rFonts w:ascii="Calibri" w:hAnsi="Calibri" w:cs="Calibri"/>
          <w:szCs w:val="22"/>
          <w:lang w:eastAsia="el-GR"/>
        </w:rPr>
        <w:t>Διατηρείται η προτεινόμενη θέση του</w:t>
      </w:r>
      <w:r w:rsidRPr="007A516C">
        <w:rPr>
          <w:rFonts w:ascii="Calibri" w:hAnsi="Calibri" w:cs="Calibri"/>
          <w:szCs w:val="22"/>
          <w:lang w:eastAsia="el-GR"/>
        </w:rPr>
        <w:t xml:space="preserve"> ΒΙΠΑ Ρεθύμνης</w:t>
      </w:r>
      <w:r w:rsidRPr="006D0537">
        <w:rPr>
          <w:rFonts w:ascii="Calibri" w:hAnsi="Calibri" w:cs="Calibri"/>
          <w:szCs w:val="22"/>
          <w:lang w:eastAsia="el-GR"/>
        </w:rPr>
        <w:t xml:space="preserve"> όπως ορίζεται από την αναθεώρηση του ΓΠΣ Ρεθύμνης στη περιοχή της </w:t>
      </w:r>
      <w:proofErr w:type="spellStart"/>
      <w:r w:rsidRPr="006D0537">
        <w:rPr>
          <w:rFonts w:ascii="Calibri" w:hAnsi="Calibri" w:cs="Calibri"/>
          <w:szCs w:val="22"/>
          <w:lang w:eastAsia="el-GR"/>
        </w:rPr>
        <w:t>Καστελλοχαλέπας</w:t>
      </w:r>
      <w:proofErr w:type="spellEnd"/>
      <w:r w:rsidRPr="006D0537">
        <w:rPr>
          <w:rFonts w:ascii="Calibri" w:hAnsi="Calibri" w:cs="Calibri"/>
          <w:szCs w:val="22"/>
          <w:lang w:eastAsia="el-GR"/>
        </w:rPr>
        <w:t xml:space="preserve"> </w:t>
      </w:r>
      <w:r>
        <w:rPr>
          <w:rFonts w:ascii="Calibri" w:hAnsi="Calibri" w:cs="Calibri"/>
          <w:szCs w:val="22"/>
          <w:lang w:eastAsia="el-GR"/>
        </w:rPr>
        <w:t xml:space="preserve"> ως Περιοχή </w:t>
      </w:r>
      <w:r w:rsidRPr="003F7E17">
        <w:rPr>
          <w:rFonts w:ascii="Calibri" w:hAnsi="Calibri" w:cs="Calibri"/>
          <w:szCs w:val="22"/>
          <w:lang w:eastAsia="el-GR"/>
        </w:rPr>
        <w:t>Παραγωγικών και Επιχειρηματικών Δραστηριοτήτων</w:t>
      </w:r>
      <w:r>
        <w:rPr>
          <w:rFonts w:ascii="Calibri" w:hAnsi="Calibri" w:cs="Calibri"/>
          <w:szCs w:val="22"/>
          <w:lang w:eastAsia="el-GR"/>
        </w:rPr>
        <w:t xml:space="preserve"> προς πολεοδόμηση</w:t>
      </w:r>
      <w:r w:rsidRPr="006D0537">
        <w:rPr>
          <w:rFonts w:ascii="Calibri" w:hAnsi="Calibri" w:cs="Calibri"/>
          <w:szCs w:val="22"/>
          <w:lang w:eastAsia="el-GR"/>
        </w:rPr>
        <w:t xml:space="preserve"> με χρήσεις παραγωγικών δραστηριοτήτων χαμηλής και μέσης όχλησης </w:t>
      </w:r>
    </w:p>
    <w:p w14:paraId="7160DCA1" w14:textId="16811743" w:rsidR="003F7E17" w:rsidRDefault="003F7E17" w:rsidP="00156F02">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χωρίς πολεοδόμηση  με χρήσεις  παραγωγικών </w:t>
      </w:r>
      <w:r w:rsidR="006226D4" w:rsidRPr="003F7E17">
        <w:rPr>
          <w:rFonts w:ascii="Calibri" w:hAnsi="Calibri" w:cs="Calibri"/>
          <w:szCs w:val="22"/>
          <w:lang w:eastAsia="el-GR"/>
        </w:rPr>
        <w:t>δραστηριοτήτων</w:t>
      </w:r>
      <w:r w:rsidRPr="003F7E17">
        <w:rPr>
          <w:rFonts w:ascii="Calibri" w:hAnsi="Calibri" w:cs="Calibri"/>
          <w:szCs w:val="22"/>
          <w:lang w:eastAsia="el-GR"/>
        </w:rPr>
        <w:t xml:space="preserve"> χαμηλής και μέσης όχλησης</w:t>
      </w:r>
      <w:r>
        <w:rPr>
          <w:rFonts w:ascii="Calibri" w:hAnsi="Calibri" w:cs="Calibri"/>
          <w:szCs w:val="22"/>
          <w:lang w:eastAsia="el-GR"/>
        </w:rPr>
        <w:t xml:space="preserve"> </w:t>
      </w:r>
    </w:p>
    <w:p w14:paraId="7E3ADA27" w14:textId="7176B093" w:rsidR="003F7E17" w:rsidRDefault="003F7E17" w:rsidP="003F7E17">
      <w:pPr>
        <w:pStyle w:val="ab"/>
        <w:numPr>
          <w:ilvl w:val="0"/>
          <w:numId w:val="108"/>
        </w:numPr>
        <w:rPr>
          <w:rFonts w:ascii="Calibri" w:hAnsi="Calibri" w:cs="Calibri"/>
          <w:szCs w:val="22"/>
          <w:lang w:eastAsia="el-GR"/>
        </w:rPr>
      </w:pPr>
      <w:r>
        <w:rPr>
          <w:rFonts w:ascii="Calibri" w:hAnsi="Calibri" w:cs="Calibri"/>
          <w:szCs w:val="22"/>
          <w:lang w:eastAsia="el-GR"/>
        </w:rPr>
        <w:t xml:space="preserve">στην περιοχή του </w:t>
      </w:r>
      <w:proofErr w:type="spellStart"/>
      <w:r>
        <w:rPr>
          <w:rFonts w:ascii="Calibri" w:hAnsi="Calibri" w:cs="Calibri"/>
          <w:szCs w:val="22"/>
          <w:lang w:eastAsia="el-GR"/>
        </w:rPr>
        <w:t>Λατζιμά</w:t>
      </w:r>
      <w:proofErr w:type="spellEnd"/>
      <w:r>
        <w:rPr>
          <w:rFonts w:ascii="Calibri" w:hAnsi="Calibri" w:cs="Calibri"/>
          <w:szCs w:val="22"/>
          <w:lang w:eastAsia="el-GR"/>
        </w:rPr>
        <w:t xml:space="preserve"> της Δ.Ε. Αρκαδίου όπου εντοπίζεται Άτυπη Βιομηχανική Συγκέντρωση</w:t>
      </w:r>
    </w:p>
    <w:p w14:paraId="1A25CF1E" w14:textId="5DD27E81" w:rsidR="003F7E17" w:rsidRPr="007A516C" w:rsidRDefault="003F7E17" w:rsidP="00D92CE3">
      <w:pPr>
        <w:pStyle w:val="ab"/>
        <w:numPr>
          <w:ilvl w:val="0"/>
          <w:numId w:val="108"/>
        </w:numPr>
        <w:rPr>
          <w:rFonts w:ascii="Calibri" w:hAnsi="Calibri" w:cs="Calibri"/>
          <w:szCs w:val="22"/>
          <w:lang w:eastAsia="el-GR"/>
        </w:rPr>
      </w:pPr>
      <w:r w:rsidRPr="007A516C">
        <w:rPr>
          <w:rFonts w:ascii="Calibri" w:hAnsi="Calibri" w:cs="Calibri"/>
          <w:szCs w:val="22"/>
          <w:lang w:eastAsia="el-GR"/>
        </w:rPr>
        <w:t xml:space="preserve">στην περιοχή </w:t>
      </w:r>
      <w:proofErr w:type="spellStart"/>
      <w:r w:rsidRPr="007A516C">
        <w:rPr>
          <w:rFonts w:ascii="Calibri" w:hAnsi="Calibri" w:cs="Calibri"/>
          <w:szCs w:val="22"/>
          <w:lang w:eastAsia="el-GR"/>
        </w:rPr>
        <w:t>εκατλερωθεν</w:t>
      </w:r>
      <w:proofErr w:type="spellEnd"/>
      <w:r w:rsidRPr="007A516C">
        <w:rPr>
          <w:rFonts w:ascii="Calibri" w:hAnsi="Calibri" w:cs="Calibri"/>
          <w:szCs w:val="22"/>
          <w:lang w:eastAsia="el-GR"/>
        </w:rPr>
        <w:t xml:space="preserve"> του ΒΟΑΚ από τον οικισμό Βιολί Χαράκι έως και τη γέφυρα </w:t>
      </w:r>
      <w:proofErr w:type="spellStart"/>
      <w:r w:rsidRPr="007A516C">
        <w:rPr>
          <w:rFonts w:ascii="Calibri" w:hAnsi="Calibri" w:cs="Calibri"/>
          <w:szCs w:val="22"/>
          <w:lang w:eastAsia="el-GR"/>
        </w:rPr>
        <w:t>Ζουρίδας</w:t>
      </w:r>
      <w:proofErr w:type="spellEnd"/>
      <w:r w:rsidRPr="007A516C">
        <w:rPr>
          <w:rFonts w:ascii="Calibri" w:hAnsi="Calibri" w:cs="Calibri"/>
          <w:szCs w:val="22"/>
          <w:lang w:eastAsia="el-GR"/>
        </w:rPr>
        <w:t xml:space="preserve"> </w:t>
      </w:r>
      <w:r w:rsidR="007A516C">
        <w:rPr>
          <w:rFonts w:ascii="Calibri" w:hAnsi="Calibri" w:cs="Calibri"/>
          <w:szCs w:val="22"/>
          <w:lang w:eastAsia="el-GR"/>
        </w:rPr>
        <w:t xml:space="preserve"> (</w:t>
      </w:r>
      <w:r w:rsidRPr="007A516C">
        <w:rPr>
          <w:rFonts w:ascii="Calibri" w:hAnsi="Calibri" w:cs="Calibri"/>
          <w:szCs w:val="22"/>
          <w:lang w:eastAsia="el-GR"/>
        </w:rPr>
        <w:t>Περιοχ</w:t>
      </w:r>
      <w:r w:rsidR="007A516C">
        <w:rPr>
          <w:rFonts w:ascii="Calibri" w:hAnsi="Calibri" w:cs="Calibri"/>
          <w:szCs w:val="22"/>
          <w:lang w:eastAsia="el-GR"/>
        </w:rPr>
        <w:t>ές</w:t>
      </w:r>
      <w:r w:rsidRPr="007A516C">
        <w:rPr>
          <w:rFonts w:ascii="Calibri" w:hAnsi="Calibri" w:cs="Calibri"/>
          <w:szCs w:val="22"/>
          <w:lang w:eastAsia="el-GR"/>
        </w:rPr>
        <w:t xml:space="preserve"> </w:t>
      </w:r>
      <w:r w:rsidR="007A516C">
        <w:rPr>
          <w:rFonts w:ascii="Calibri" w:hAnsi="Calibri" w:cs="Calibri"/>
          <w:szCs w:val="22"/>
          <w:lang w:eastAsia="el-GR"/>
        </w:rPr>
        <w:t xml:space="preserve">με στοιχείο </w:t>
      </w:r>
      <w:r w:rsidRPr="007A516C">
        <w:rPr>
          <w:rFonts w:ascii="Calibri" w:hAnsi="Calibri" w:cs="Calibri"/>
          <w:szCs w:val="22"/>
          <w:lang w:eastAsia="el-GR"/>
        </w:rPr>
        <w:t>10α &amp; 12</w:t>
      </w:r>
      <w:r w:rsidR="007A516C" w:rsidRPr="007A516C">
        <w:rPr>
          <w:rFonts w:ascii="Calibri" w:hAnsi="Calibri" w:cs="Calibri"/>
          <w:szCs w:val="22"/>
          <w:lang w:eastAsia="el-GR"/>
        </w:rPr>
        <w:t xml:space="preserve"> </w:t>
      </w:r>
      <w:r w:rsidR="007A516C">
        <w:rPr>
          <w:rFonts w:ascii="Calibri" w:hAnsi="Calibri" w:cs="Calibri"/>
          <w:szCs w:val="22"/>
          <w:lang w:eastAsia="el-GR"/>
        </w:rPr>
        <w:t xml:space="preserve">της </w:t>
      </w:r>
      <w:r w:rsidR="007A516C" w:rsidRPr="007A516C">
        <w:rPr>
          <w:rFonts w:ascii="Calibri" w:hAnsi="Calibri" w:cs="Calibri"/>
          <w:szCs w:val="22"/>
          <w:lang w:eastAsia="el-GR"/>
        </w:rPr>
        <w:t>ΖΟΕ Ρεθύμνου</w:t>
      </w:r>
      <w:r w:rsidRPr="007A516C">
        <w:rPr>
          <w:rFonts w:ascii="Calibri" w:hAnsi="Calibri" w:cs="Calibri"/>
          <w:szCs w:val="22"/>
          <w:lang w:eastAsia="el-GR"/>
        </w:rPr>
        <w:t>)</w:t>
      </w:r>
    </w:p>
    <w:p w14:paraId="407A7198" w14:textId="77777777" w:rsidR="007A516C" w:rsidRDefault="007A516C" w:rsidP="007A516C">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Προβλέπεται </w:t>
      </w:r>
      <w:r w:rsidRPr="003F7E17">
        <w:rPr>
          <w:rFonts w:ascii="Calibri" w:hAnsi="Calibri" w:cs="Calibri"/>
          <w:szCs w:val="22"/>
          <w:lang w:eastAsia="el-GR"/>
        </w:rPr>
        <w:t xml:space="preserve">Περιοχή Παραγωγικών και Επιχειρηματικών Δραστηριοτήτων χωρίς πολεοδόμηση  με χρήσεις  </w:t>
      </w:r>
      <w:r>
        <w:rPr>
          <w:rFonts w:ascii="Calibri" w:hAnsi="Calibri" w:cs="Calibri"/>
          <w:szCs w:val="22"/>
          <w:lang w:eastAsia="el-GR"/>
        </w:rPr>
        <w:t xml:space="preserve">Τουρισμού Αναψυχής </w:t>
      </w:r>
    </w:p>
    <w:p w14:paraId="518EAB6C" w14:textId="372E0032" w:rsidR="0038271D" w:rsidRPr="00815C96" w:rsidRDefault="007A516C" w:rsidP="00761609">
      <w:pPr>
        <w:pStyle w:val="ab"/>
        <w:numPr>
          <w:ilvl w:val="0"/>
          <w:numId w:val="108"/>
        </w:numPr>
        <w:rPr>
          <w:rFonts w:ascii="Calibri" w:hAnsi="Calibri" w:cs="Calibri"/>
          <w:color w:val="auto"/>
          <w:szCs w:val="22"/>
          <w:lang w:eastAsia="el-GR"/>
        </w:rPr>
      </w:pPr>
      <w:r w:rsidRPr="0038271D">
        <w:rPr>
          <w:rFonts w:ascii="Calibri" w:hAnsi="Calibri" w:cs="Calibri"/>
          <w:szCs w:val="22"/>
          <w:lang w:eastAsia="el-GR"/>
        </w:rPr>
        <w:t xml:space="preserve">στην περιοχή που θα απομείνει μετά την οριοθέτηση των οικισμών </w:t>
      </w:r>
      <w:proofErr w:type="spellStart"/>
      <w:r w:rsidRPr="00815C96">
        <w:rPr>
          <w:rFonts w:ascii="Calibri" w:hAnsi="Calibri" w:cs="Calibri"/>
          <w:color w:val="auto"/>
          <w:szCs w:val="22"/>
          <w:lang w:eastAsia="el-GR"/>
        </w:rPr>
        <w:t>Σκαλέτα</w:t>
      </w:r>
      <w:proofErr w:type="spellEnd"/>
      <w:r w:rsidRPr="00815C96">
        <w:rPr>
          <w:rFonts w:ascii="Calibri" w:hAnsi="Calibri" w:cs="Calibri"/>
          <w:color w:val="auto"/>
          <w:szCs w:val="22"/>
          <w:lang w:eastAsia="el-GR"/>
        </w:rPr>
        <w:t xml:space="preserve"> και Σταυρωμένος με νότιο όριο τη</w:t>
      </w:r>
      <w:r w:rsidR="00B371A5">
        <w:rPr>
          <w:rFonts w:ascii="Calibri" w:hAnsi="Calibri" w:cs="Calibri"/>
          <w:color w:val="auto"/>
          <w:szCs w:val="22"/>
          <w:lang w:eastAsia="el-GR"/>
        </w:rPr>
        <w:t>ς</w:t>
      </w:r>
      <w:r w:rsidRPr="00815C96">
        <w:rPr>
          <w:rFonts w:ascii="Calibri" w:hAnsi="Calibri" w:cs="Calibri"/>
          <w:color w:val="auto"/>
          <w:szCs w:val="22"/>
          <w:lang w:eastAsia="el-GR"/>
        </w:rPr>
        <w:t xml:space="preserve"> νέα</w:t>
      </w:r>
      <w:r w:rsidR="00B371A5">
        <w:rPr>
          <w:rFonts w:ascii="Calibri" w:hAnsi="Calibri" w:cs="Calibri"/>
          <w:color w:val="auto"/>
          <w:szCs w:val="22"/>
          <w:lang w:eastAsia="el-GR"/>
        </w:rPr>
        <w:t>ς</w:t>
      </w:r>
      <w:r w:rsidRPr="00815C96">
        <w:rPr>
          <w:rFonts w:ascii="Calibri" w:hAnsi="Calibri" w:cs="Calibri"/>
          <w:color w:val="auto"/>
          <w:szCs w:val="22"/>
          <w:lang w:eastAsia="el-GR"/>
        </w:rPr>
        <w:t xml:space="preserve"> χάραξη</w:t>
      </w:r>
      <w:r w:rsidR="00B371A5">
        <w:rPr>
          <w:rFonts w:ascii="Calibri" w:hAnsi="Calibri" w:cs="Calibri"/>
          <w:color w:val="auto"/>
          <w:szCs w:val="22"/>
          <w:lang w:eastAsia="el-GR"/>
        </w:rPr>
        <w:t>ς</w:t>
      </w:r>
      <w:r w:rsidRPr="00815C96">
        <w:rPr>
          <w:rFonts w:ascii="Calibri" w:hAnsi="Calibri" w:cs="Calibri"/>
          <w:color w:val="auto"/>
          <w:szCs w:val="22"/>
          <w:lang w:eastAsia="el-GR"/>
        </w:rPr>
        <w:t xml:space="preserve"> του ΒΟΑΚ (Περιοχές με στοιχείο 2β &amp; 13 της ΖΟΕ Ρεθύμνου) </w:t>
      </w:r>
    </w:p>
    <w:p w14:paraId="73F52F34" w14:textId="45ECE01B" w:rsidR="0038271D" w:rsidRPr="00BC30D6" w:rsidRDefault="0038271D" w:rsidP="00761609">
      <w:pPr>
        <w:pStyle w:val="ab"/>
        <w:numPr>
          <w:ilvl w:val="0"/>
          <w:numId w:val="108"/>
        </w:numPr>
        <w:rPr>
          <w:rFonts w:ascii="Calibri" w:hAnsi="Calibri" w:cs="Calibri"/>
          <w:color w:val="auto"/>
          <w:szCs w:val="22"/>
          <w:lang w:eastAsia="el-GR"/>
        </w:rPr>
      </w:pPr>
      <w:r w:rsidRPr="00815C96">
        <w:rPr>
          <w:rFonts w:ascii="Calibri" w:hAnsi="Calibri" w:cs="Calibri"/>
          <w:color w:val="auto"/>
          <w:szCs w:val="22"/>
          <w:lang w:eastAsia="el-GR"/>
        </w:rPr>
        <w:t xml:space="preserve">στην περιοχή μεταξύ του υφιστάμενου ΒΟΑΚ και της νέα χάραξή του στο δυτικό όριο του Δήμου (Περιοχή με στοιχείο 1 &amp; 2 της ΖΟΕ Επισκοπής </w:t>
      </w:r>
      <w:r w:rsidR="00BC30D6">
        <w:rPr>
          <w:rFonts w:ascii="Calibri" w:hAnsi="Calibri" w:cs="Calibri"/>
          <w:color w:val="auto"/>
          <w:szCs w:val="22"/>
          <w:lang w:eastAsia="el-GR"/>
        </w:rPr>
        <w:t>–</w:t>
      </w:r>
      <w:r w:rsidRPr="00815C96">
        <w:rPr>
          <w:rFonts w:ascii="Calibri" w:hAnsi="Calibri" w:cs="Calibri"/>
          <w:color w:val="auto"/>
          <w:szCs w:val="22"/>
          <w:lang w:eastAsia="el-GR"/>
        </w:rPr>
        <w:t xml:space="preserve"> Χανίων</w:t>
      </w:r>
    </w:p>
    <w:p w14:paraId="54C4C3A1" w14:textId="77777777" w:rsidR="00BC30D6" w:rsidRPr="00815C96" w:rsidRDefault="00BC30D6" w:rsidP="00BC30D6">
      <w:pPr>
        <w:pStyle w:val="ab"/>
        <w:ind w:left="1797" w:firstLine="0"/>
        <w:rPr>
          <w:rFonts w:ascii="Calibri" w:hAnsi="Calibri" w:cs="Calibri"/>
          <w:color w:val="auto"/>
          <w:szCs w:val="22"/>
          <w:lang w:eastAsia="el-GR"/>
        </w:rPr>
      </w:pPr>
    </w:p>
    <w:p w14:paraId="3897CFCD" w14:textId="4B5A68E0" w:rsidR="003F7E17" w:rsidRDefault="003F7E17" w:rsidP="0038271D">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t>Περιοχές Προστασίας (Π.Ε.Π.) και Περιοχές με ειδικό νομικό καθεστώς (Π.Ε.Κ.)</w:t>
      </w:r>
      <w:r w:rsidRPr="0038271D">
        <w:rPr>
          <w:rFonts w:ascii="Calibri" w:hAnsi="Calibri" w:cs="Calibri"/>
          <w:b/>
          <w:bCs/>
          <w:szCs w:val="22"/>
          <w:lang w:eastAsia="el-GR"/>
        </w:rPr>
        <w:t xml:space="preserve"> </w:t>
      </w:r>
    </w:p>
    <w:p w14:paraId="49E540C7" w14:textId="5B89B088" w:rsidR="0038271D" w:rsidRDefault="0038271D" w:rsidP="0038271D">
      <w:pPr>
        <w:pStyle w:val="ab"/>
        <w:numPr>
          <w:ilvl w:val="0"/>
          <w:numId w:val="106"/>
        </w:numPr>
        <w:rPr>
          <w:rFonts w:ascii="Calibri" w:hAnsi="Calibri" w:cs="Calibri"/>
          <w:szCs w:val="22"/>
          <w:lang w:eastAsia="el-GR"/>
        </w:rPr>
      </w:pPr>
      <w:r>
        <w:rPr>
          <w:rFonts w:ascii="Calibri" w:hAnsi="Calibri" w:cs="Calibri"/>
          <w:szCs w:val="22"/>
          <w:lang w:eastAsia="el-GR"/>
        </w:rPr>
        <w:t>Δ</w:t>
      </w:r>
      <w:r w:rsidRPr="0038271D">
        <w:rPr>
          <w:rFonts w:ascii="Calibri" w:hAnsi="Calibri" w:cs="Calibri"/>
          <w:szCs w:val="22"/>
          <w:lang w:eastAsia="el-GR"/>
        </w:rPr>
        <w:t xml:space="preserve">ιατηρούνται </w:t>
      </w:r>
      <w:r>
        <w:rPr>
          <w:rFonts w:ascii="Calibri" w:hAnsi="Calibri" w:cs="Calibri"/>
          <w:szCs w:val="22"/>
          <w:lang w:eastAsia="el-GR"/>
        </w:rPr>
        <w:t>ως Π</w:t>
      </w:r>
      <w:r w:rsidRPr="0038271D">
        <w:rPr>
          <w:rFonts w:ascii="Calibri" w:hAnsi="Calibri" w:cs="Calibri"/>
          <w:szCs w:val="22"/>
          <w:lang w:eastAsia="el-GR"/>
        </w:rPr>
        <w:t xml:space="preserve">εριοχές </w:t>
      </w:r>
      <w:r>
        <w:rPr>
          <w:rFonts w:ascii="Calibri" w:hAnsi="Calibri" w:cs="Calibri"/>
          <w:szCs w:val="22"/>
          <w:lang w:eastAsia="el-GR"/>
        </w:rPr>
        <w:t>Π</w:t>
      </w:r>
      <w:r w:rsidRPr="0038271D">
        <w:rPr>
          <w:rFonts w:ascii="Calibri" w:hAnsi="Calibri" w:cs="Calibri"/>
          <w:szCs w:val="22"/>
          <w:lang w:eastAsia="el-GR"/>
        </w:rPr>
        <w:t>ροστασίας</w:t>
      </w:r>
      <w:r>
        <w:rPr>
          <w:rFonts w:ascii="Calibri" w:hAnsi="Calibri" w:cs="Calibri"/>
          <w:szCs w:val="22"/>
          <w:lang w:eastAsia="el-GR"/>
        </w:rPr>
        <w:t xml:space="preserve"> οι περιοχές που έχουν οριστεί ως τέτοιες από το εγκεκριμένο ΓΠΣ Δ.Ε. Ρεθύμνης και το ΣΧΟΟΑΠ Λαππαίων με τον χαρακτήρα και τις ρυθμίσεις που </w:t>
      </w:r>
      <w:r w:rsidR="002E4E78">
        <w:rPr>
          <w:rFonts w:ascii="Calibri" w:hAnsi="Calibri" w:cs="Calibri"/>
          <w:szCs w:val="22"/>
          <w:lang w:eastAsia="el-GR"/>
        </w:rPr>
        <w:t>ορίζονται</w:t>
      </w:r>
      <w:r>
        <w:rPr>
          <w:rFonts w:ascii="Calibri" w:hAnsi="Calibri" w:cs="Calibri"/>
          <w:szCs w:val="22"/>
          <w:lang w:eastAsia="el-GR"/>
        </w:rPr>
        <w:t xml:space="preserve"> σε αυτά.</w:t>
      </w:r>
    </w:p>
    <w:p w14:paraId="51F56192" w14:textId="4661EED5" w:rsidR="0038271D" w:rsidRDefault="0038271D" w:rsidP="0038271D">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Προβλέπονται ως Περιοχές Προστασίας οι περιοχές του Δικτύου </w:t>
      </w:r>
      <w:r>
        <w:rPr>
          <w:rFonts w:ascii="Calibri" w:hAnsi="Calibri" w:cs="Calibri"/>
          <w:szCs w:val="22"/>
          <w:lang w:val="en-US" w:eastAsia="el-GR"/>
        </w:rPr>
        <w:t>NATURA</w:t>
      </w:r>
      <w:r w:rsidR="00893D8B" w:rsidRPr="00893D8B">
        <w:rPr>
          <w:rFonts w:ascii="Calibri" w:hAnsi="Calibri" w:cs="Calibri"/>
          <w:szCs w:val="22"/>
          <w:lang w:eastAsia="el-GR"/>
        </w:rPr>
        <w:t xml:space="preserve"> </w:t>
      </w:r>
      <w:r w:rsidR="00893D8B">
        <w:rPr>
          <w:rFonts w:ascii="Calibri" w:hAnsi="Calibri" w:cs="Calibri"/>
          <w:szCs w:val="22"/>
          <w:lang w:eastAsia="el-GR"/>
        </w:rPr>
        <w:t>για τις οποίες έχουν εκπονηθεί Ειδικές Περιβαλλοντικές Μελέτες με τις χρήσεις όρους και περιορισμούς που προτείνονται από αυτές.</w:t>
      </w:r>
    </w:p>
    <w:p w14:paraId="3F001E3C" w14:textId="258BCB0D" w:rsidR="00893D8B" w:rsidRDefault="00893D8B" w:rsidP="0038271D">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δάση και δασικές εκτάσεις σύμφωνα με τον κυρωμένο Δασικό Χάρτη.</w:t>
      </w:r>
    </w:p>
    <w:p w14:paraId="61DC32A6" w14:textId="10722A4F" w:rsidR="00893D8B" w:rsidRPr="00BC30D6" w:rsidRDefault="00893D8B" w:rsidP="00893D8B">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αρχαιολογικοί χώροι</w:t>
      </w:r>
    </w:p>
    <w:p w14:paraId="5D63034A" w14:textId="77777777" w:rsidR="00BC30D6" w:rsidRDefault="00BC30D6" w:rsidP="00BC30D6">
      <w:pPr>
        <w:pStyle w:val="ab"/>
        <w:ind w:left="1077" w:firstLine="0"/>
        <w:rPr>
          <w:rFonts w:ascii="Calibri" w:hAnsi="Calibri" w:cs="Calibri"/>
          <w:szCs w:val="22"/>
          <w:lang w:eastAsia="el-GR"/>
        </w:rPr>
      </w:pPr>
    </w:p>
    <w:p w14:paraId="330BC59D" w14:textId="303F1F03" w:rsidR="003F7E17" w:rsidRPr="0038271D" w:rsidRDefault="003F7E17" w:rsidP="0038271D">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lastRenderedPageBreak/>
        <w:t>Περιοχές ελέγχου χρήσεων γης (Π.Ε.Χ.)</w:t>
      </w:r>
      <w:r>
        <w:rPr>
          <w:rFonts w:ascii="Calibri" w:hAnsi="Calibri" w:cs="Calibri"/>
          <w:b/>
          <w:bCs/>
          <w:szCs w:val="22"/>
          <w:lang w:eastAsia="el-GR"/>
        </w:rPr>
        <w:t xml:space="preserve"> </w:t>
      </w:r>
    </w:p>
    <w:p w14:paraId="5A81D3F6" w14:textId="4610882A" w:rsidR="00893D8B" w:rsidRDefault="00893D8B" w:rsidP="00893D8B">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Προβλέπονται ως Περιοχές Ελέγχου Χρήσεων Γης </w:t>
      </w:r>
      <w:r w:rsidR="00815C96" w:rsidRPr="006D0537">
        <w:rPr>
          <w:rFonts w:ascii="Calibri" w:hAnsi="Calibri" w:cs="Calibri"/>
          <w:szCs w:val="22"/>
          <w:lang w:eastAsia="el-GR"/>
        </w:rPr>
        <w:t xml:space="preserve">με επιλεγμένες </w:t>
      </w:r>
      <w:r w:rsidR="00815C96">
        <w:rPr>
          <w:rFonts w:ascii="Calibri" w:hAnsi="Calibri" w:cs="Calibri"/>
          <w:szCs w:val="22"/>
          <w:lang w:eastAsia="el-GR"/>
        </w:rPr>
        <w:t xml:space="preserve">χρήσεις της γενικής κατηγορίας χρήσεων γης </w:t>
      </w:r>
      <w:r w:rsidR="002E4E78" w:rsidRPr="00BC30D6">
        <w:rPr>
          <w:rFonts w:ascii="Calibri" w:hAnsi="Calibri" w:cs="Calibri"/>
          <w:szCs w:val="22"/>
          <w:lang w:eastAsia="el-GR"/>
        </w:rPr>
        <w:t>αγροτική χρήση</w:t>
      </w:r>
      <w:r w:rsidR="00815C96">
        <w:rPr>
          <w:rFonts w:ascii="Calibri" w:hAnsi="Calibri" w:cs="Calibri"/>
          <w:szCs w:val="22"/>
          <w:lang w:eastAsia="el-GR"/>
        </w:rPr>
        <w:t xml:space="preserve"> του </w:t>
      </w:r>
      <w:r w:rsidR="00815C96" w:rsidRPr="006D0537">
        <w:rPr>
          <w:rFonts w:ascii="Calibri" w:hAnsi="Calibri" w:cs="Calibri"/>
          <w:szCs w:val="22"/>
          <w:lang w:eastAsia="el-GR"/>
        </w:rPr>
        <w:t>άρθρου 14</w:t>
      </w:r>
      <w:r w:rsidR="00815C96" w:rsidRPr="00815C96">
        <w:rPr>
          <w:rFonts w:ascii="Calibri" w:hAnsi="Calibri" w:cs="Calibri"/>
          <w:szCs w:val="22"/>
          <w:lang w:eastAsia="el-GR"/>
        </w:rPr>
        <w:t xml:space="preserve"> </w:t>
      </w:r>
      <w:r w:rsidR="00815C96" w:rsidRPr="0038271D">
        <w:rPr>
          <w:rFonts w:ascii="Calibri" w:hAnsi="Calibri" w:cs="Calibri"/>
          <w:szCs w:val="22"/>
          <w:lang w:eastAsia="el-GR"/>
        </w:rPr>
        <w:t>του ΠΔ 59/2018</w:t>
      </w:r>
      <w:r w:rsidR="00815C96">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00815C96" w:rsidRPr="00815C96">
        <w:rPr>
          <w:rFonts w:ascii="Calibri" w:hAnsi="Calibri" w:cs="Calibri"/>
          <w:szCs w:val="22"/>
          <w:lang w:eastAsia="el-GR"/>
        </w:rPr>
        <w:t xml:space="preserve"> </w:t>
      </w:r>
    </w:p>
    <w:p w14:paraId="3F217C70" w14:textId="4C46283F" w:rsidR="00893D8B" w:rsidRDefault="00815C96" w:rsidP="009972CD">
      <w:pPr>
        <w:pStyle w:val="ab"/>
        <w:numPr>
          <w:ilvl w:val="0"/>
          <w:numId w:val="108"/>
        </w:numPr>
        <w:rPr>
          <w:rFonts w:ascii="Calibri" w:hAnsi="Calibri" w:cs="Calibri"/>
          <w:szCs w:val="22"/>
          <w:lang w:eastAsia="el-GR"/>
        </w:rPr>
      </w:pPr>
      <w:r>
        <w:rPr>
          <w:rFonts w:ascii="Calibri" w:hAnsi="Calibri" w:cs="Calibri"/>
          <w:szCs w:val="22"/>
          <w:lang w:eastAsia="el-GR"/>
        </w:rPr>
        <w:t>η</w:t>
      </w:r>
      <w:r w:rsidR="00893D8B" w:rsidRPr="00893D8B">
        <w:rPr>
          <w:rFonts w:ascii="Calibri" w:hAnsi="Calibri" w:cs="Calibri"/>
          <w:szCs w:val="22"/>
          <w:lang w:eastAsia="el-GR"/>
        </w:rPr>
        <w:t xml:space="preserve"> περιοχή  από τον οικισμό Σταυρωμένο έως και τον οικισμό Άγιο Μάρκο</w:t>
      </w:r>
      <w:r w:rsidR="002E4E78">
        <w:rPr>
          <w:rFonts w:ascii="Calibri" w:hAnsi="Calibri" w:cs="Calibri"/>
          <w:szCs w:val="22"/>
          <w:lang w:eastAsia="el-GR"/>
        </w:rPr>
        <w:t xml:space="preserve"> </w:t>
      </w:r>
      <w:r w:rsidR="00893D8B">
        <w:rPr>
          <w:rFonts w:ascii="Calibri" w:hAnsi="Calibri" w:cs="Calibri"/>
          <w:szCs w:val="22"/>
          <w:lang w:eastAsia="el-GR"/>
        </w:rPr>
        <w:t>(</w:t>
      </w:r>
      <w:r w:rsidR="00893D8B" w:rsidRPr="007A516C">
        <w:rPr>
          <w:rFonts w:ascii="Calibri" w:hAnsi="Calibri" w:cs="Calibri"/>
          <w:szCs w:val="22"/>
          <w:lang w:eastAsia="el-GR"/>
        </w:rPr>
        <w:t>Περιοχ</w:t>
      </w:r>
      <w:r w:rsidR="00893D8B">
        <w:rPr>
          <w:rFonts w:ascii="Calibri" w:hAnsi="Calibri" w:cs="Calibri"/>
          <w:szCs w:val="22"/>
          <w:lang w:eastAsia="el-GR"/>
        </w:rPr>
        <w:t>ή</w:t>
      </w:r>
      <w:r w:rsidR="00893D8B" w:rsidRPr="007A516C">
        <w:rPr>
          <w:rFonts w:ascii="Calibri" w:hAnsi="Calibri" w:cs="Calibri"/>
          <w:szCs w:val="22"/>
          <w:lang w:eastAsia="el-GR"/>
        </w:rPr>
        <w:t xml:space="preserve"> </w:t>
      </w:r>
      <w:r w:rsidR="00893D8B">
        <w:rPr>
          <w:rFonts w:ascii="Calibri" w:hAnsi="Calibri" w:cs="Calibri"/>
          <w:szCs w:val="22"/>
          <w:lang w:eastAsia="el-GR"/>
        </w:rPr>
        <w:t>με στοιχείο 14</w:t>
      </w:r>
      <w:r w:rsidR="00893D8B" w:rsidRPr="007A516C">
        <w:rPr>
          <w:rFonts w:ascii="Calibri" w:hAnsi="Calibri" w:cs="Calibri"/>
          <w:szCs w:val="22"/>
          <w:lang w:eastAsia="el-GR"/>
        </w:rPr>
        <w:t xml:space="preserve"> </w:t>
      </w:r>
      <w:r w:rsidR="00893D8B">
        <w:rPr>
          <w:rFonts w:ascii="Calibri" w:hAnsi="Calibri" w:cs="Calibri"/>
          <w:szCs w:val="22"/>
          <w:lang w:eastAsia="el-GR"/>
        </w:rPr>
        <w:t xml:space="preserve">της </w:t>
      </w:r>
      <w:r w:rsidR="00893D8B" w:rsidRPr="007A516C">
        <w:rPr>
          <w:rFonts w:ascii="Calibri" w:hAnsi="Calibri" w:cs="Calibri"/>
          <w:szCs w:val="22"/>
          <w:lang w:eastAsia="el-GR"/>
        </w:rPr>
        <w:t>ΖΟΕ Ρεθύμνου)</w:t>
      </w:r>
      <w:r w:rsidR="00893D8B">
        <w:rPr>
          <w:rFonts w:ascii="Calibri" w:hAnsi="Calibri" w:cs="Calibri"/>
          <w:szCs w:val="22"/>
          <w:lang w:eastAsia="el-GR"/>
        </w:rPr>
        <w:t xml:space="preserve"> </w:t>
      </w:r>
    </w:p>
    <w:p w14:paraId="30459EF3" w14:textId="35C0C3B6" w:rsidR="00815C96" w:rsidRDefault="00815C96" w:rsidP="009972CD">
      <w:pPr>
        <w:pStyle w:val="ab"/>
        <w:numPr>
          <w:ilvl w:val="0"/>
          <w:numId w:val="108"/>
        </w:numPr>
        <w:rPr>
          <w:rFonts w:ascii="Calibri" w:hAnsi="Calibri" w:cs="Calibri"/>
          <w:szCs w:val="22"/>
          <w:lang w:eastAsia="el-GR"/>
        </w:rPr>
      </w:pPr>
      <w:r>
        <w:rPr>
          <w:rFonts w:ascii="Calibri" w:hAnsi="Calibri" w:cs="Calibri"/>
          <w:szCs w:val="22"/>
          <w:lang w:eastAsia="el-GR"/>
        </w:rPr>
        <w:t xml:space="preserve">η περιοχή μετά τον οικισμό Πέτρε </w:t>
      </w:r>
      <w:r w:rsidRPr="0038271D">
        <w:rPr>
          <w:rFonts w:ascii="Calibri" w:hAnsi="Calibri" w:cs="Calibri"/>
          <w:szCs w:val="22"/>
          <w:lang w:eastAsia="el-GR"/>
        </w:rPr>
        <w:t>μεταξύ του υφιστάμενου ΒΟΑΚ και της νέα</w:t>
      </w:r>
      <w:r>
        <w:rPr>
          <w:rFonts w:ascii="Calibri" w:hAnsi="Calibri" w:cs="Calibri"/>
          <w:szCs w:val="22"/>
          <w:lang w:eastAsia="el-GR"/>
        </w:rPr>
        <w:t>ς</w:t>
      </w:r>
      <w:r w:rsidRPr="0038271D">
        <w:rPr>
          <w:rFonts w:ascii="Calibri" w:hAnsi="Calibri" w:cs="Calibri"/>
          <w:szCs w:val="22"/>
          <w:lang w:eastAsia="el-GR"/>
        </w:rPr>
        <w:t xml:space="preserve"> χάραξή</w:t>
      </w:r>
      <w:r>
        <w:rPr>
          <w:rFonts w:ascii="Calibri" w:hAnsi="Calibri" w:cs="Calibri"/>
          <w:szCs w:val="22"/>
          <w:lang w:eastAsia="el-GR"/>
        </w:rPr>
        <w:t>ς</w:t>
      </w:r>
      <w:r w:rsidRPr="0038271D">
        <w:rPr>
          <w:rFonts w:ascii="Calibri" w:hAnsi="Calibri" w:cs="Calibri"/>
          <w:szCs w:val="22"/>
          <w:lang w:eastAsia="el-GR"/>
        </w:rPr>
        <w:t xml:space="preserve"> του στο δυτικό όριο του Δήμου</w:t>
      </w:r>
    </w:p>
    <w:p w14:paraId="4F324C8C" w14:textId="2AD96C5C" w:rsidR="00815C96" w:rsidRPr="00815C96" w:rsidRDefault="00815C96" w:rsidP="0042722F">
      <w:pPr>
        <w:pStyle w:val="ab"/>
        <w:numPr>
          <w:ilvl w:val="0"/>
          <w:numId w:val="108"/>
        </w:numPr>
        <w:rPr>
          <w:rFonts w:ascii="Calibri" w:hAnsi="Calibri" w:cs="Calibri"/>
          <w:szCs w:val="22"/>
          <w:lang w:eastAsia="el-GR"/>
        </w:rPr>
      </w:pPr>
      <w:r w:rsidRPr="00815C96">
        <w:rPr>
          <w:rFonts w:ascii="Calibri" w:hAnsi="Calibri" w:cs="Calibri"/>
          <w:szCs w:val="22"/>
          <w:lang w:eastAsia="el-GR"/>
        </w:rPr>
        <w:t xml:space="preserve">η περιοχή δυτικά των ορίων των οικισμών Ατσιπόπουλο, Βιολί Χαράκι και </w:t>
      </w:r>
      <w:proofErr w:type="spellStart"/>
      <w:r w:rsidRPr="00815C96">
        <w:rPr>
          <w:rFonts w:ascii="Calibri" w:hAnsi="Calibri" w:cs="Calibri"/>
          <w:szCs w:val="22"/>
          <w:lang w:eastAsia="el-GR"/>
        </w:rPr>
        <w:t>Πρινές</w:t>
      </w:r>
      <w:proofErr w:type="spellEnd"/>
      <w:r w:rsidRPr="00815C96">
        <w:rPr>
          <w:rFonts w:ascii="Calibri" w:hAnsi="Calibri" w:cs="Calibri"/>
          <w:szCs w:val="22"/>
          <w:lang w:eastAsia="el-GR"/>
        </w:rPr>
        <w:t xml:space="preserve"> και ανατολικά του οικισμού  Γεράνι (Περιοχή </w:t>
      </w:r>
      <w:r>
        <w:rPr>
          <w:rFonts w:ascii="Calibri" w:hAnsi="Calibri" w:cs="Calibri"/>
          <w:szCs w:val="22"/>
          <w:lang w:eastAsia="el-GR"/>
        </w:rPr>
        <w:t>με στοιχείο</w:t>
      </w:r>
      <w:r w:rsidRPr="00815C96">
        <w:rPr>
          <w:rFonts w:ascii="Calibri" w:hAnsi="Calibri" w:cs="Calibri"/>
          <w:szCs w:val="22"/>
          <w:lang w:eastAsia="el-GR"/>
        </w:rPr>
        <w:t xml:space="preserve"> 11 </w:t>
      </w:r>
      <w:r>
        <w:rPr>
          <w:rFonts w:ascii="Calibri" w:hAnsi="Calibri" w:cs="Calibri"/>
          <w:szCs w:val="22"/>
          <w:lang w:eastAsia="el-GR"/>
        </w:rPr>
        <w:t>της ΖΟΕ Ρεθύμνου</w:t>
      </w:r>
      <w:r w:rsidRPr="00815C96">
        <w:rPr>
          <w:rFonts w:ascii="Calibri" w:hAnsi="Calibri" w:cs="Calibri"/>
          <w:szCs w:val="22"/>
          <w:lang w:eastAsia="el-GR"/>
        </w:rPr>
        <w:t>)</w:t>
      </w:r>
    </w:p>
    <w:p w14:paraId="6AF21059" w14:textId="7AE841CB" w:rsidR="00D92A05" w:rsidRPr="00D92A05" w:rsidRDefault="00815C96" w:rsidP="009D7EE6">
      <w:pPr>
        <w:pStyle w:val="ab"/>
        <w:numPr>
          <w:ilvl w:val="0"/>
          <w:numId w:val="106"/>
        </w:numPr>
        <w:rPr>
          <w:rFonts w:ascii="Calibri" w:hAnsi="Calibri" w:cs="Calibri"/>
          <w:szCs w:val="22"/>
          <w:lang w:eastAsia="el-GR"/>
        </w:rPr>
      </w:pPr>
      <w:r w:rsidRPr="00D92A05">
        <w:rPr>
          <w:rFonts w:ascii="Calibri" w:hAnsi="Calibri" w:cs="Calibri"/>
          <w:szCs w:val="22"/>
          <w:lang w:eastAsia="el-GR"/>
        </w:rPr>
        <w:t>Προβλέπ</w:t>
      </w:r>
      <w:r w:rsidR="00D92A05" w:rsidRPr="00D92A05">
        <w:rPr>
          <w:rFonts w:ascii="Calibri" w:hAnsi="Calibri" w:cs="Calibri"/>
          <w:szCs w:val="22"/>
          <w:lang w:eastAsia="el-GR"/>
        </w:rPr>
        <w:t>ε</w:t>
      </w:r>
      <w:r w:rsidRPr="00D92A05">
        <w:rPr>
          <w:rFonts w:ascii="Calibri" w:hAnsi="Calibri" w:cs="Calibri"/>
          <w:szCs w:val="22"/>
          <w:lang w:eastAsia="el-GR"/>
        </w:rPr>
        <w:t>ται ως Περιοχ</w:t>
      </w:r>
      <w:r w:rsidR="00D92A05" w:rsidRPr="00D92A05">
        <w:rPr>
          <w:rFonts w:ascii="Calibri" w:hAnsi="Calibri" w:cs="Calibri"/>
          <w:szCs w:val="22"/>
          <w:lang w:eastAsia="el-GR"/>
        </w:rPr>
        <w:t>ή</w:t>
      </w:r>
      <w:r w:rsidRPr="00D92A05">
        <w:rPr>
          <w:rFonts w:ascii="Calibri" w:hAnsi="Calibri" w:cs="Calibri"/>
          <w:szCs w:val="22"/>
          <w:lang w:eastAsia="el-GR"/>
        </w:rPr>
        <w:t xml:space="preserve"> Ελέγχου Χρήσεων Γης της γενικής κατηγορίας χρήσεων γης </w:t>
      </w:r>
      <w:r w:rsidR="00BC30D6" w:rsidRPr="00BC30D6">
        <w:rPr>
          <w:rFonts w:ascii="Calibri" w:hAnsi="Calibri" w:cs="Calibri"/>
          <w:szCs w:val="22"/>
          <w:lang w:eastAsia="el-GR"/>
        </w:rPr>
        <w:t>αγροτική χρήση</w:t>
      </w:r>
      <w:r w:rsidR="00BC30D6">
        <w:rPr>
          <w:rFonts w:ascii="Calibri" w:hAnsi="Calibri" w:cs="Calibri"/>
          <w:szCs w:val="22"/>
          <w:lang w:eastAsia="el-GR"/>
        </w:rPr>
        <w:t xml:space="preserve"> </w:t>
      </w:r>
      <w:r w:rsidRPr="00D92A05">
        <w:rPr>
          <w:rFonts w:ascii="Calibri" w:hAnsi="Calibri" w:cs="Calibri"/>
          <w:szCs w:val="22"/>
          <w:lang w:eastAsia="el-GR"/>
        </w:rPr>
        <w:t xml:space="preserve">του άρθρου 14 του ΠΔ 59/2018 </w:t>
      </w:r>
      <w:r w:rsidRPr="00FE2518">
        <w:rPr>
          <w:rFonts w:ascii="Calibri" w:hAnsi="Calibri" w:cs="Calibri"/>
          <w:szCs w:val="22"/>
          <w:lang w:eastAsia="el-GR"/>
        </w:rPr>
        <w:t>με σκοπό την ορθολογική κατανομή και συσχέτιση των χρήσεων γης</w:t>
      </w:r>
      <w:r w:rsidRPr="00D92A05">
        <w:rPr>
          <w:rFonts w:ascii="Calibri" w:hAnsi="Calibri" w:cs="Calibri"/>
          <w:szCs w:val="22"/>
          <w:lang w:eastAsia="el-GR"/>
        </w:rPr>
        <w:t xml:space="preserve"> </w:t>
      </w:r>
    </w:p>
    <w:p w14:paraId="120389DD" w14:textId="496B0D0B" w:rsidR="00815C96" w:rsidRDefault="00D92A05" w:rsidP="00D92A05">
      <w:pPr>
        <w:pStyle w:val="ab"/>
        <w:numPr>
          <w:ilvl w:val="0"/>
          <w:numId w:val="108"/>
        </w:numPr>
        <w:rPr>
          <w:rFonts w:ascii="Calibri" w:hAnsi="Calibri" w:cs="Calibri"/>
          <w:szCs w:val="22"/>
          <w:lang w:eastAsia="el-GR"/>
        </w:rPr>
      </w:pPr>
      <w:r>
        <w:rPr>
          <w:rFonts w:ascii="Calibri" w:hAnsi="Calibri" w:cs="Calibri"/>
          <w:szCs w:val="22"/>
          <w:lang w:eastAsia="el-GR"/>
        </w:rPr>
        <w:t xml:space="preserve">η </w:t>
      </w:r>
      <w:r w:rsidR="00815C96">
        <w:rPr>
          <w:rFonts w:ascii="Calibri" w:hAnsi="Calibri" w:cs="Calibri"/>
          <w:szCs w:val="22"/>
          <w:lang w:eastAsia="el-GR"/>
        </w:rPr>
        <w:t>εναπομ</w:t>
      </w:r>
      <w:r>
        <w:rPr>
          <w:rFonts w:ascii="Calibri" w:hAnsi="Calibri" w:cs="Calibri"/>
          <w:szCs w:val="22"/>
          <w:lang w:eastAsia="el-GR"/>
        </w:rPr>
        <w:t xml:space="preserve">είνασα </w:t>
      </w:r>
      <w:r w:rsidR="00815C96" w:rsidRPr="00D92A05">
        <w:rPr>
          <w:rFonts w:ascii="Calibri" w:hAnsi="Calibri" w:cs="Calibri"/>
          <w:szCs w:val="22"/>
          <w:lang w:eastAsia="el-GR"/>
        </w:rPr>
        <w:t>έκταση εντός των διοικητικών ορίων του Δήμου.</w:t>
      </w:r>
    </w:p>
    <w:p w14:paraId="2C4FFBC9" w14:textId="5583E361" w:rsidR="00D92A05" w:rsidRPr="00D92A05" w:rsidRDefault="00D92A05" w:rsidP="00D92A05">
      <w:pPr>
        <w:pStyle w:val="ab"/>
        <w:ind w:left="1077" w:firstLine="0"/>
        <w:rPr>
          <w:rFonts w:ascii="Calibri" w:hAnsi="Calibri" w:cs="Calibri"/>
          <w:szCs w:val="22"/>
          <w:lang w:eastAsia="el-GR"/>
        </w:rPr>
      </w:pPr>
      <w:r>
        <w:rPr>
          <w:rFonts w:ascii="Calibri" w:hAnsi="Calibri" w:cs="Calibri"/>
          <w:szCs w:val="22"/>
          <w:lang w:eastAsia="el-GR"/>
        </w:rPr>
        <w:t xml:space="preserve">Στην ως άνω περιοχή θα επιτρέπονται </w:t>
      </w:r>
      <w:r w:rsidRPr="00D92A05">
        <w:rPr>
          <w:rFonts w:ascii="Calibri" w:hAnsi="Calibri" w:cs="Calibri"/>
          <w:szCs w:val="22"/>
          <w:lang w:eastAsia="el-GR"/>
        </w:rPr>
        <w:t>οι Περιοχές Περιβαλλοντικής Αναβάθμισης και Ιδιωτικής Πολεοδόμησης (Π.Π.Α.Ι.Π.), οι Ειδικές Περιοχές Περιβαλλοντικής Αναβάθμισης και Ιδιωτικής Πολεοδόμησης (Ε.Π.Π.Α.Ι.Π.), και τα Ειδικά Σχέδια Περιβαλλοντικής Αναβάθμισης και Ανάπτυξης (Ε.Σ.ΠΕΡ.Α.Α.) των άρθρων 1, 7 και 16 του ν. 4280/2014 (Α΄ 159).</w:t>
      </w:r>
    </w:p>
    <w:p w14:paraId="795B3F9B" w14:textId="77777777" w:rsidR="00D92A05" w:rsidRPr="00D92A05" w:rsidRDefault="00D92A05" w:rsidP="00D92A05">
      <w:pPr>
        <w:rPr>
          <w:rFonts w:ascii="Calibri" w:hAnsi="Calibri" w:cs="Calibri"/>
          <w:szCs w:val="22"/>
          <w:lang w:eastAsia="el-GR"/>
        </w:rPr>
      </w:pPr>
    </w:p>
    <w:p w14:paraId="15D9AC80" w14:textId="77777777" w:rsidR="005C6157" w:rsidRPr="006D0537" w:rsidRDefault="005C6157" w:rsidP="005C6157">
      <w:pPr>
        <w:shd w:val="clear" w:color="auto" w:fill="FFF2CC"/>
        <w:spacing w:before="240"/>
        <w:ind w:firstLine="0"/>
        <w:jc w:val="left"/>
        <w:rPr>
          <w:rFonts w:ascii="Calibri" w:eastAsia="Aptos" w:hAnsi="Calibri" w:cs="Calibri"/>
          <w:b/>
          <w:bCs/>
          <w:iCs w:val="0"/>
          <w:color w:val="auto"/>
          <w:kern w:val="2"/>
          <w:szCs w:val="22"/>
          <w14:ligatures w14:val="standardContextual"/>
        </w:rPr>
      </w:pPr>
      <w:bookmarkStart w:id="4" w:name="_Hlk169524533"/>
      <w:r w:rsidRPr="006D0537">
        <w:rPr>
          <w:rFonts w:ascii="Calibri" w:eastAsia="Aptos" w:hAnsi="Calibri" w:cs="Calibri"/>
          <w:b/>
          <w:bCs/>
          <w:iCs w:val="0"/>
          <w:color w:val="auto"/>
          <w:kern w:val="2"/>
          <w:szCs w:val="22"/>
          <w14:ligatures w14:val="standardContextual"/>
        </w:rPr>
        <w:t xml:space="preserve">Σενάριο </w:t>
      </w:r>
      <w:r>
        <w:rPr>
          <w:rFonts w:ascii="Calibri" w:eastAsia="Aptos" w:hAnsi="Calibri" w:cs="Calibri"/>
          <w:b/>
          <w:bCs/>
          <w:iCs w:val="0"/>
          <w:color w:val="auto"/>
          <w:kern w:val="2"/>
          <w:szCs w:val="22"/>
          <w14:ligatures w14:val="standardContextual"/>
        </w:rPr>
        <w:t>2</w:t>
      </w:r>
    </w:p>
    <w:p w14:paraId="54A0B661" w14:textId="77777777" w:rsidR="00D92A05" w:rsidRPr="00D92A05" w:rsidRDefault="00D92A05" w:rsidP="006E138A">
      <w:pPr>
        <w:rPr>
          <w:rFonts w:ascii="Calibri" w:hAnsi="Calibri" w:cs="Calibri"/>
          <w:szCs w:val="22"/>
          <w:lang w:eastAsia="el-GR"/>
        </w:rPr>
      </w:pPr>
      <w:r w:rsidRPr="004A79C4">
        <w:rPr>
          <w:rFonts w:ascii="Calibri" w:hAnsi="Calibri" w:cs="Calibri"/>
          <w:szCs w:val="22"/>
          <w:lang w:eastAsia="el-GR"/>
        </w:rPr>
        <w:t xml:space="preserve">Το </w:t>
      </w:r>
      <w:r>
        <w:rPr>
          <w:rFonts w:ascii="Calibri" w:hAnsi="Calibri" w:cs="Calibri"/>
          <w:szCs w:val="22"/>
          <w:lang w:eastAsia="el-GR"/>
        </w:rPr>
        <w:t>2</w:t>
      </w:r>
      <w:r w:rsidRPr="00D92A05">
        <w:rPr>
          <w:rFonts w:ascii="Calibri" w:hAnsi="Calibri" w:cs="Calibri"/>
          <w:szCs w:val="22"/>
          <w:lang w:eastAsia="el-GR"/>
        </w:rPr>
        <w:t>ο</w:t>
      </w:r>
      <w:r>
        <w:rPr>
          <w:rFonts w:ascii="Calibri" w:hAnsi="Calibri" w:cs="Calibri"/>
          <w:szCs w:val="22"/>
          <w:lang w:eastAsia="el-GR"/>
        </w:rPr>
        <w:t xml:space="preserve"> </w:t>
      </w:r>
      <w:r w:rsidRPr="004A79C4">
        <w:rPr>
          <w:rFonts w:ascii="Calibri" w:hAnsi="Calibri" w:cs="Calibri"/>
          <w:szCs w:val="22"/>
          <w:lang w:eastAsia="el-GR"/>
        </w:rPr>
        <w:t xml:space="preserve">σενάριο στηρίζεται στη </w:t>
      </w:r>
      <w:r w:rsidRPr="004430CD">
        <w:rPr>
          <w:rFonts w:ascii="Calibri" w:hAnsi="Calibri" w:cs="Calibri"/>
          <w:szCs w:val="22"/>
          <w:lang w:eastAsia="el-GR"/>
        </w:rPr>
        <w:t xml:space="preserve">ρύθμιση της βιώσιμης χωρικής ανάπτυξης και οργάνωσης της εδαφικής έκτασης του Δήμου </w:t>
      </w:r>
      <w:r>
        <w:rPr>
          <w:rFonts w:ascii="Calibri" w:hAnsi="Calibri" w:cs="Calibri"/>
          <w:szCs w:val="22"/>
          <w:lang w:eastAsia="el-GR"/>
        </w:rPr>
        <w:t>μέσω παρεμβάσεων</w:t>
      </w:r>
      <w:r w:rsidRPr="004430CD">
        <w:rPr>
          <w:rFonts w:ascii="Calibri" w:hAnsi="Calibri" w:cs="Calibri"/>
          <w:szCs w:val="22"/>
          <w:lang w:eastAsia="el-GR"/>
        </w:rPr>
        <w:t xml:space="preserve"> με τις οποίες ενδυναμώνονται περαιτέρω ορισμένες αναπτυξιακές παράμετροι </w:t>
      </w:r>
      <w:r>
        <w:rPr>
          <w:rFonts w:ascii="Calibri" w:hAnsi="Calibri" w:cs="Calibri"/>
          <w:szCs w:val="22"/>
          <w:lang w:eastAsia="el-GR"/>
        </w:rPr>
        <w:t xml:space="preserve">με στόχο την ενίσχυση της υφιστάμενης </w:t>
      </w:r>
      <w:r w:rsidRPr="00D92A05">
        <w:rPr>
          <w:rFonts w:ascii="Calibri" w:hAnsi="Calibri" w:cs="Calibri"/>
          <w:szCs w:val="22"/>
          <w:lang w:eastAsia="el-GR"/>
        </w:rPr>
        <w:t>αναπτυξιακής φυσιογνωμίας</w:t>
      </w:r>
      <w:r>
        <w:rPr>
          <w:rFonts w:ascii="Calibri" w:hAnsi="Calibri" w:cs="Calibri"/>
          <w:szCs w:val="22"/>
          <w:lang w:eastAsia="el-GR"/>
        </w:rPr>
        <w:t>.</w:t>
      </w:r>
      <w:r w:rsidR="006E138A" w:rsidRPr="00D92A05">
        <w:rPr>
          <w:rFonts w:ascii="Calibri" w:hAnsi="Calibri" w:cs="Calibri"/>
          <w:szCs w:val="22"/>
          <w:lang w:eastAsia="el-GR"/>
        </w:rPr>
        <w:t xml:space="preserve"> Προβλέπει την ενίσχυση των διαφαινόμενων τάσεων ανάπτυξης της περιοχής με σεβασμό στο ανθρωπογενές και φυσικό περιβάλλον, και επεμβαίνοντας λειτουργικά στις οικονομικές και κοινωνικές δραστηριότητες. Σύμφωνα με το σενάριο αυτό προτείνονται παρεμβάσεις για την εξασφάλιση ρεαλιστικών και εφικτών συνθηκών ανάπτυξης της περιοχής, που αφενός θα στοχεύουν στην ισχυροποίηση των δυνατοτήτων του Δήμου, και αφετέρου θα υποστηρίζουν κρίσιμους για την ανάπτυξη τομείς, όπως οι παραγωγικές δραστηριότητες. </w:t>
      </w:r>
    </w:p>
    <w:p w14:paraId="100070A2" w14:textId="77777777" w:rsidR="00815C96" w:rsidRDefault="00815C96" w:rsidP="00815C96">
      <w:pPr>
        <w:rPr>
          <w:rFonts w:ascii="Calibri" w:eastAsia="Aptos" w:hAnsi="Calibri" w:cs="Calibri"/>
          <w:iCs w:val="0"/>
          <w:color w:val="auto"/>
          <w:kern w:val="2"/>
          <w:szCs w:val="22"/>
          <w:lang w:val="en-US"/>
          <w14:ligatures w14:val="standardContextual"/>
        </w:rPr>
      </w:pPr>
      <w:r w:rsidRPr="006D0537">
        <w:rPr>
          <w:rFonts w:ascii="Calibri" w:hAnsi="Calibri" w:cs="Calibri"/>
          <w:szCs w:val="22"/>
          <w:lang w:eastAsia="el-GR"/>
        </w:rPr>
        <w:t>Οι βασικοί</w:t>
      </w:r>
      <w:r w:rsidRPr="006D0537">
        <w:rPr>
          <w:rFonts w:ascii="Calibri" w:eastAsia="Aptos" w:hAnsi="Calibri" w:cs="Calibri"/>
          <w:iCs w:val="0"/>
          <w:color w:val="auto"/>
          <w:kern w:val="2"/>
          <w:szCs w:val="22"/>
          <w14:ligatures w14:val="standardContextual"/>
        </w:rPr>
        <w:t xml:space="preserve"> άξονες / παρεμβάσεις ανά</w:t>
      </w:r>
      <w:r>
        <w:rPr>
          <w:rFonts w:ascii="Calibri" w:eastAsia="Aptos" w:hAnsi="Calibri" w:cs="Calibri"/>
          <w:iCs w:val="0"/>
          <w:color w:val="auto"/>
          <w:kern w:val="2"/>
          <w:szCs w:val="22"/>
          <w14:ligatures w14:val="standardContextual"/>
        </w:rPr>
        <w:t xml:space="preserve"> κατηγορία</w:t>
      </w:r>
      <w:r w:rsidRPr="006D0537">
        <w:rPr>
          <w:rFonts w:ascii="Calibri" w:eastAsia="Aptos" w:hAnsi="Calibri" w:cs="Calibri"/>
          <w:iCs w:val="0"/>
          <w:color w:val="auto"/>
          <w:kern w:val="2"/>
          <w:szCs w:val="22"/>
          <w14:ligatures w14:val="standardContextual"/>
        </w:rPr>
        <w:t xml:space="preserve"> περιοχ</w:t>
      </w:r>
      <w:r>
        <w:rPr>
          <w:rFonts w:ascii="Calibri" w:eastAsia="Aptos" w:hAnsi="Calibri" w:cs="Calibri"/>
          <w:iCs w:val="0"/>
          <w:color w:val="auto"/>
          <w:kern w:val="2"/>
          <w:szCs w:val="22"/>
          <w14:ligatures w14:val="standardContextual"/>
        </w:rPr>
        <w:t>ών</w:t>
      </w:r>
      <w:r w:rsidRPr="006D0537">
        <w:rPr>
          <w:rFonts w:ascii="Calibri" w:eastAsia="Aptos" w:hAnsi="Calibri" w:cs="Calibri"/>
          <w:iCs w:val="0"/>
          <w:color w:val="auto"/>
          <w:kern w:val="2"/>
          <w:szCs w:val="22"/>
          <w14:ligatures w14:val="standardContextual"/>
        </w:rPr>
        <w:t xml:space="preserve"> του σεναρίου έχουν ως εξής: </w:t>
      </w:r>
    </w:p>
    <w:p w14:paraId="7BEDB45D" w14:textId="77777777" w:rsidR="00815C96" w:rsidRDefault="00815C96" w:rsidP="00815C96">
      <w:pPr>
        <w:numPr>
          <w:ilvl w:val="1"/>
          <w:numId w:val="98"/>
        </w:numPr>
        <w:ind w:left="357" w:hanging="357"/>
        <w:rPr>
          <w:rFonts w:ascii="Calibri" w:eastAsia="Aptos" w:hAnsi="Calibri" w:cs="Calibri"/>
          <w:b/>
          <w:bCs/>
          <w:iCs w:val="0"/>
          <w:color w:val="auto"/>
          <w:kern w:val="2"/>
          <w:szCs w:val="22"/>
          <w14:ligatures w14:val="standardContextual"/>
        </w:rPr>
      </w:pPr>
      <w:r>
        <w:rPr>
          <w:rFonts w:ascii="Calibri" w:eastAsia="Aptos" w:hAnsi="Calibri" w:cs="Calibri"/>
          <w:b/>
          <w:bCs/>
          <w:iCs w:val="0"/>
          <w:color w:val="auto"/>
          <w:kern w:val="2"/>
          <w:szCs w:val="22"/>
          <w14:ligatures w14:val="standardContextual"/>
        </w:rPr>
        <w:t>Οικιστικές Περιοχές</w:t>
      </w:r>
    </w:p>
    <w:p w14:paraId="692D58DB" w14:textId="77777777" w:rsidR="00815C96" w:rsidRDefault="00815C96" w:rsidP="00815C96">
      <w:pPr>
        <w:pStyle w:val="ab"/>
        <w:numPr>
          <w:ilvl w:val="0"/>
          <w:numId w:val="106"/>
        </w:numPr>
        <w:rPr>
          <w:rFonts w:ascii="Calibri" w:hAnsi="Calibri" w:cs="Calibri"/>
          <w:szCs w:val="22"/>
          <w:lang w:eastAsia="el-GR"/>
        </w:rPr>
      </w:pPr>
      <w:r w:rsidRPr="00ED146D">
        <w:rPr>
          <w:rFonts w:ascii="Calibri" w:hAnsi="Calibri" w:cs="Calibri"/>
          <w:szCs w:val="22"/>
          <w:lang w:eastAsia="el-GR"/>
        </w:rPr>
        <w:t xml:space="preserve">Προβλέπεται η οριοθέτηση των οικισμών που φέρονται απογεγραμμένοι ως αυτοτελείς οικισμοί σε απογραφή προ του έτους 1983 με πληθυσμό κάτω των </w:t>
      </w:r>
      <w:r w:rsidRPr="00ED146D">
        <w:rPr>
          <w:rFonts w:ascii="Calibri" w:hAnsi="Calibri" w:cs="Calibri"/>
          <w:szCs w:val="22"/>
          <w:lang w:eastAsia="el-GR"/>
        </w:rPr>
        <w:lastRenderedPageBreak/>
        <w:t xml:space="preserve">δύο χιλιάδων (2.000) κατοίκων και εξακολουθούν, κατά την εκάστοτε τελευταία απογραφή, να έχουν πληθυσμό κάτω των δύο χιλιάδων (2.000) κατοίκων, περιλαμβανομένων και των προϋφιστάμενων του 1923 οικισμών. Οι οικισμοί αυτοί είτε δεν έχουν </w:t>
      </w:r>
      <w:proofErr w:type="spellStart"/>
      <w:r w:rsidRPr="00ED146D">
        <w:rPr>
          <w:rFonts w:ascii="Calibri" w:hAnsi="Calibri" w:cs="Calibri"/>
          <w:szCs w:val="22"/>
          <w:lang w:eastAsia="el-GR"/>
        </w:rPr>
        <w:t>οριοθετηθεί</w:t>
      </w:r>
      <w:proofErr w:type="spellEnd"/>
      <w:r w:rsidRPr="00ED146D">
        <w:rPr>
          <w:rFonts w:ascii="Calibri" w:hAnsi="Calibri" w:cs="Calibri"/>
          <w:szCs w:val="22"/>
          <w:lang w:eastAsia="el-GR"/>
        </w:rPr>
        <w:t xml:space="preserve">, είτε το όριό τους </w:t>
      </w:r>
      <w:proofErr w:type="spellStart"/>
      <w:r w:rsidRPr="00ED146D">
        <w:rPr>
          <w:rFonts w:ascii="Calibri" w:hAnsi="Calibri" w:cs="Calibri"/>
          <w:szCs w:val="22"/>
          <w:lang w:eastAsia="el-GR"/>
        </w:rPr>
        <w:t>επανεγκρίνεται</w:t>
      </w:r>
      <w:proofErr w:type="spellEnd"/>
      <w:r w:rsidRPr="00ED146D">
        <w:rPr>
          <w:rFonts w:ascii="Calibri" w:hAnsi="Calibri" w:cs="Calibri"/>
          <w:szCs w:val="22"/>
          <w:lang w:eastAsia="el-GR"/>
        </w:rPr>
        <w:t xml:space="preserve"> λόγω καθορισμού του ορίου τους από αναρμόδια όργανα, είτε </w:t>
      </w:r>
      <w:proofErr w:type="spellStart"/>
      <w:r w:rsidRPr="00ED146D">
        <w:rPr>
          <w:rFonts w:ascii="Calibri" w:hAnsi="Calibri" w:cs="Calibri"/>
          <w:szCs w:val="22"/>
          <w:lang w:eastAsia="el-GR"/>
        </w:rPr>
        <w:t>αναοριοθετείται</w:t>
      </w:r>
      <w:proofErr w:type="spellEnd"/>
      <w:r w:rsidRPr="00ED146D">
        <w:rPr>
          <w:rFonts w:ascii="Calibri" w:hAnsi="Calibri" w:cs="Calibri"/>
          <w:szCs w:val="22"/>
          <w:lang w:eastAsia="el-GR"/>
        </w:rPr>
        <w:t>, στις περιπτώσεις που αυτό κρίνεται αναγκαίο.</w:t>
      </w:r>
    </w:p>
    <w:p w14:paraId="0BB6BA2E"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Διατηρούνται οι περιοχές που προτείνονται ως επέκταση του σχεδίου πόλης από το εγκεκριμένο ΓΠΣ Δ.Ε. Ρεθύμνης και το ΣΧΟΟΑΠ Λαππαίων</w:t>
      </w:r>
    </w:p>
    <w:p w14:paraId="7C112A68"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επέκταση του οικισμού </w:t>
      </w:r>
      <w:proofErr w:type="spellStart"/>
      <w:r w:rsidRPr="006D0537">
        <w:rPr>
          <w:rFonts w:ascii="Calibri" w:hAnsi="Calibri" w:cs="Calibri"/>
          <w:szCs w:val="22"/>
          <w:lang w:eastAsia="el-GR"/>
        </w:rPr>
        <w:t>Αδελιανός</w:t>
      </w:r>
      <w:proofErr w:type="spellEnd"/>
      <w:r w:rsidRPr="006D0537">
        <w:rPr>
          <w:rFonts w:ascii="Calibri" w:hAnsi="Calibri" w:cs="Calibri"/>
          <w:szCs w:val="22"/>
          <w:lang w:eastAsia="el-GR"/>
        </w:rPr>
        <w:t xml:space="preserve"> Κάμπος</w:t>
      </w:r>
      <w:r>
        <w:rPr>
          <w:rFonts w:ascii="Calibri" w:hAnsi="Calibri" w:cs="Calibri"/>
          <w:szCs w:val="22"/>
          <w:lang w:eastAsia="el-GR"/>
        </w:rPr>
        <w:t xml:space="preserve"> καθώς από την ανάλυση που προηγήθηκε από τον υπολογισμό των υφιστάμενων χωρητικοτήτων προέκυψε ότι δεν επαρκεί η σημερινή έκταση για την κάλυψη του πληθυσμιακού μεγέθους.</w:t>
      </w:r>
    </w:p>
    <w:p w14:paraId="3994E4B9" w14:textId="0DD32083"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Ο οικισμός </w:t>
      </w:r>
      <w:r w:rsidRPr="00BA3B22">
        <w:rPr>
          <w:rFonts w:ascii="Calibri" w:hAnsi="Calibri" w:cs="Calibri"/>
          <w:szCs w:val="22"/>
          <w:lang w:eastAsia="el-GR"/>
        </w:rPr>
        <w:t xml:space="preserve">Βιολί Χαράκι </w:t>
      </w:r>
      <w:r>
        <w:rPr>
          <w:rFonts w:ascii="Calibri" w:hAnsi="Calibri" w:cs="Calibri"/>
          <w:szCs w:val="22"/>
          <w:lang w:eastAsia="el-GR"/>
        </w:rPr>
        <w:t>που</w:t>
      </w:r>
      <w:r w:rsidRPr="00BA3B22">
        <w:rPr>
          <w:rFonts w:ascii="Calibri" w:hAnsi="Calibri" w:cs="Calibri"/>
          <w:szCs w:val="22"/>
          <w:lang w:eastAsia="el-GR"/>
        </w:rPr>
        <w:t xml:space="preserve"> </w:t>
      </w:r>
      <w:proofErr w:type="spellStart"/>
      <w:r w:rsidRPr="00BA3B22">
        <w:rPr>
          <w:rFonts w:ascii="Calibri" w:hAnsi="Calibri" w:cs="Calibri"/>
          <w:szCs w:val="22"/>
          <w:lang w:eastAsia="el-GR"/>
        </w:rPr>
        <w:t>οριοθετήθηκε</w:t>
      </w:r>
      <w:proofErr w:type="spellEnd"/>
      <w:r w:rsidRPr="00BA3B22">
        <w:rPr>
          <w:rFonts w:ascii="Calibri" w:hAnsi="Calibri" w:cs="Calibri"/>
          <w:szCs w:val="22"/>
          <w:lang w:eastAsia="el-GR"/>
        </w:rPr>
        <w:t xml:space="preserve"> με τις διατάξεις για οικισμούς κάτω των 2000 κατοίκων που προβλέπονται από το Π.Δ. 24-04-1985 (ΦΕΚ 181Δ’)</w:t>
      </w:r>
      <w:r>
        <w:rPr>
          <w:rFonts w:ascii="Calibri" w:hAnsi="Calibri" w:cs="Calibri"/>
          <w:szCs w:val="22"/>
          <w:lang w:eastAsia="el-GR"/>
        </w:rPr>
        <w:t>,</w:t>
      </w:r>
      <w:r w:rsidRPr="00BA3B22">
        <w:rPr>
          <w:rFonts w:ascii="Calibri" w:hAnsi="Calibri" w:cs="Calibri"/>
          <w:szCs w:val="22"/>
          <w:lang w:eastAsia="el-GR"/>
        </w:rPr>
        <w:t xml:space="preserve"> στις τελευταίες 2 απογραφές (2011 και 2021) </w:t>
      </w:r>
      <w:r>
        <w:rPr>
          <w:rFonts w:ascii="Calibri" w:hAnsi="Calibri" w:cs="Calibri"/>
          <w:szCs w:val="22"/>
          <w:lang w:eastAsia="el-GR"/>
        </w:rPr>
        <w:t>ο πληθυσμός του</w:t>
      </w:r>
      <w:r w:rsidRPr="00BA3B22">
        <w:rPr>
          <w:rFonts w:ascii="Calibri" w:hAnsi="Calibri" w:cs="Calibri"/>
          <w:szCs w:val="22"/>
          <w:lang w:eastAsia="el-GR"/>
        </w:rPr>
        <w:t xml:space="preserve"> είναι άνω των 2000 κατοίκων</w:t>
      </w:r>
      <w:r>
        <w:rPr>
          <w:rFonts w:ascii="Calibri" w:hAnsi="Calibri" w:cs="Calibri"/>
          <w:szCs w:val="22"/>
          <w:lang w:eastAsia="el-GR"/>
        </w:rPr>
        <w:t xml:space="preserve"> και προτείνεται </w:t>
      </w:r>
      <w:r w:rsidRPr="00BA3B22">
        <w:rPr>
          <w:rFonts w:ascii="Calibri" w:hAnsi="Calibri" w:cs="Calibri"/>
          <w:szCs w:val="22"/>
          <w:lang w:eastAsia="el-GR"/>
        </w:rPr>
        <w:t xml:space="preserve">η πολεοδόμηση </w:t>
      </w:r>
      <w:r w:rsidR="00912D8D">
        <w:rPr>
          <w:rFonts w:ascii="Calibri" w:hAnsi="Calibri" w:cs="Calibri"/>
          <w:szCs w:val="22"/>
          <w:lang w:eastAsia="el-GR"/>
        </w:rPr>
        <w:t>και η επέκταση των ορίων του στην περιοχή με στοιχείο 2 της ΖΟΕ Ρεθύμνου</w:t>
      </w:r>
    </w:p>
    <w:p w14:paraId="5D5BCE69" w14:textId="326FA07B" w:rsidR="006226D4" w:rsidRPr="006226D4" w:rsidRDefault="006226D4" w:rsidP="006226D4">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επέκταση της Π.Ε. 7 (Αγ. Μάρκος) στο ανατολικό της όριο έως τον ποταμό </w:t>
      </w:r>
      <w:proofErr w:type="spellStart"/>
      <w:r>
        <w:rPr>
          <w:rFonts w:ascii="Calibri" w:hAnsi="Calibri" w:cs="Calibri"/>
          <w:szCs w:val="22"/>
          <w:lang w:eastAsia="el-GR"/>
        </w:rPr>
        <w:t>Πλατανιά</w:t>
      </w:r>
      <w:proofErr w:type="spellEnd"/>
      <w:r>
        <w:rPr>
          <w:rFonts w:ascii="Calibri" w:hAnsi="Calibri" w:cs="Calibri"/>
          <w:szCs w:val="22"/>
          <w:lang w:eastAsia="el-GR"/>
        </w:rPr>
        <w:t xml:space="preserve"> (το δυτικό τμήμα της περιοχής με στοιχείο 14 της ΖΟΕ Ρεθύμνου), που προβλεπόταν</w:t>
      </w:r>
      <w:r w:rsidRPr="006D0537">
        <w:rPr>
          <w:rFonts w:ascii="Calibri" w:hAnsi="Calibri" w:cs="Calibri"/>
          <w:szCs w:val="22"/>
          <w:lang w:eastAsia="el-GR"/>
        </w:rPr>
        <w:t xml:space="preserve"> από την αναθεώρηση του ΓΠΣ Ρεθύμνου ως ΠΕΠΔ1</w:t>
      </w:r>
      <w:r>
        <w:rPr>
          <w:rFonts w:ascii="Calibri" w:hAnsi="Calibri" w:cs="Calibri"/>
          <w:szCs w:val="22"/>
          <w:lang w:eastAsia="el-GR"/>
        </w:rPr>
        <w:t xml:space="preserve"> </w:t>
      </w:r>
      <w:r w:rsidRPr="006D0537">
        <w:rPr>
          <w:rFonts w:ascii="Calibri" w:hAnsi="Calibri" w:cs="Calibri"/>
          <w:szCs w:val="22"/>
          <w:lang w:eastAsia="el-GR"/>
        </w:rPr>
        <w:t xml:space="preserve"> με χρήση γενικής κατοικίας </w:t>
      </w:r>
    </w:p>
    <w:p w14:paraId="20175A4F" w14:textId="77777777" w:rsidR="00815C96" w:rsidRDefault="00815C96" w:rsidP="00815C96">
      <w:pPr>
        <w:pStyle w:val="ab"/>
        <w:numPr>
          <w:ilvl w:val="0"/>
          <w:numId w:val="106"/>
        </w:numPr>
        <w:rPr>
          <w:rFonts w:ascii="Calibri" w:hAnsi="Calibri" w:cs="Calibri"/>
          <w:szCs w:val="22"/>
          <w:lang w:eastAsia="el-GR"/>
        </w:rPr>
      </w:pPr>
      <w:r w:rsidRPr="003A0206">
        <w:rPr>
          <w:rFonts w:ascii="Calibri" w:hAnsi="Calibri" w:cs="Calibri"/>
          <w:szCs w:val="22"/>
          <w:lang w:eastAsia="el-GR"/>
        </w:rPr>
        <w:t xml:space="preserve">Προτείνεται η ενίσχυση του ρόλου των οικισμών </w:t>
      </w:r>
      <w:proofErr w:type="spellStart"/>
      <w:r w:rsidRPr="003A0206">
        <w:rPr>
          <w:rFonts w:ascii="Calibri" w:hAnsi="Calibri" w:cs="Calibri"/>
          <w:szCs w:val="22"/>
          <w:lang w:eastAsia="el-GR"/>
        </w:rPr>
        <w:t>Σκουλούφια</w:t>
      </w:r>
      <w:proofErr w:type="spellEnd"/>
      <w:r w:rsidRPr="003A0206">
        <w:rPr>
          <w:rFonts w:ascii="Calibri" w:hAnsi="Calibri" w:cs="Calibri"/>
          <w:szCs w:val="22"/>
          <w:lang w:eastAsia="el-GR"/>
        </w:rPr>
        <w:t xml:space="preserve">, </w:t>
      </w:r>
      <w:proofErr w:type="spellStart"/>
      <w:r w:rsidRPr="003A0206">
        <w:rPr>
          <w:rFonts w:ascii="Calibri" w:hAnsi="Calibri" w:cs="Calibri"/>
          <w:szCs w:val="22"/>
          <w:lang w:eastAsia="el-GR"/>
        </w:rPr>
        <w:t>Άδελε</w:t>
      </w:r>
      <w:proofErr w:type="spellEnd"/>
      <w:r w:rsidRPr="003A0206">
        <w:rPr>
          <w:rFonts w:ascii="Calibri" w:hAnsi="Calibri" w:cs="Calibri"/>
          <w:szCs w:val="22"/>
          <w:lang w:eastAsia="el-GR"/>
        </w:rPr>
        <w:t xml:space="preserve">, Μαγνησία της Δ.Ε. Αρκαδίου, </w:t>
      </w:r>
      <w:proofErr w:type="spellStart"/>
      <w:r w:rsidRPr="003A0206">
        <w:rPr>
          <w:rFonts w:ascii="Calibri" w:hAnsi="Calibri" w:cs="Calibri"/>
          <w:szCs w:val="22"/>
          <w:lang w:eastAsia="el-GR"/>
        </w:rPr>
        <w:t>Ρουσσοσπίτι</w:t>
      </w:r>
      <w:proofErr w:type="spellEnd"/>
      <w:r w:rsidRPr="003A0206">
        <w:rPr>
          <w:rFonts w:ascii="Calibri" w:hAnsi="Calibri" w:cs="Calibri"/>
          <w:szCs w:val="22"/>
          <w:lang w:eastAsia="el-GR"/>
        </w:rPr>
        <w:t xml:space="preserve">, </w:t>
      </w:r>
      <w:proofErr w:type="spellStart"/>
      <w:r w:rsidRPr="003A0206">
        <w:rPr>
          <w:rFonts w:ascii="Calibri" w:hAnsi="Calibri" w:cs="Calibri"/>
          <w:szCs w:val="22"/>
          <w:lang w:eastAsia="el-GR"/>
        </w:rPr>
        <w:t>Αρμένοι</w:t>
      </w:r>
      <w:proofErr w:type="spellEnd"/>
      <w:r w:rsidRPr="003A0206">
        <w:rPr>
          <w:rFonts w:ascii="Calibri" w:hAnsi="Calibri" w:cs="Calibri"/>
          <w:szCs w:val="22"/>
          <w:lang w:eastAsia="el-GR"/>
        </w:rPr>
        <w:t xml:space="preserve">, της Δ.Ε. Ρεθύμνης, Γωνιά της Δ.Ε. Νικηφόρου Φωκά και Επισκοπή, Αργυρούπολη της Δ.Ε Λαππαίων με πρόβλεψη περιοχών με χρήσεις κεντρικών λειτουργιών πέραν της προτεινόμενης γενικής κατοικίας, καθώς οι συγκεκριμένοι οικισμοί αποτελούν οικιστικά κέντρα της ενδοχώρας που εξυπηρετούν το σύνολο των υπόλοιπων κοντινών οικισμών του Δήμου εκτός του Ρεθύμνου. </w:t>
      </w:r>
    </w:p>
    <w:p w14:paraId="3AF05F04" w14:textId="1A740623"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Οι οικισμοί </w:t>
      </w:r>
      <w:proofErr w:type="spellStart"/>
      <w:r>
        <w:rPr>
          <w:rFonts w:ascii="Calibri" w:hAnsi="Calibri" w:cs="Calibri"/>
          <w:szCs w:val="22"/>
          <w:lang w:eastAsia="el-GR"/>
        </w:rPr>
        <w:t>Σκαλέτα</w:t>
      </w:r>
      <w:proofErr w:type="spellEnd"/>
      <w:r>
        <w:rPr>
          <w:rFonts w:ascii="Calibri" w:hAnsi="Calibri" w:cs="Calibri"/>
          <w:szCs w:val="22"/>
          <w:lang w:eastAsia="el-GR"/>
        </w:rPr>
        <w:t xml:space="preserve"> και Σταυρωμένος προτείνεται να οργανωθούν</w:t>
      </w:r>
      <w:r w:rsidR="00912D8D">
        <w:rPr>
          <w:rFonts w:ascii="Calibri" w:hAnsi="Calibri" w:cs="Calibri"/>
          <w:szCs w:val="22"/>
          <w:lang w:eastAsia="el-GR"/>
        </w:rPr>
        <w:t xml:space="preserve"> και να </w:t>
      </w:r>
      <w:proofErr w:type="spellStart"/>
      <w:r w:rsidR="00912D8D">
        <w:rPr>
          <w:rFonts w:ascii="Calibri" w:hAnsi="Calibri" w:cs="Calibri"/>
          <w:szCs w:val="22"/>
          <w:lang w:eastAsia="el-GR"/>
        </w:rPr>
        <w:t>πολεοδομηθούν</w:t>
      </w:r>
      <w:proofErr w:type="spellEnd"/>
      <w:r>
        <w:rPr>
          <w:rFonts w:ascii="Calibri" w:hAnsi="Calibri" w:cs="Calibri"/>
          <w:szCs w:val="22"/>
          <w:lang w:eastAsia="el-GR"/>
        </w:rPr>
        <w:t xml:space="preserve"> με τη γενική κατηγορία χρήσεων γης Τουρισμός Αναψυχής του άρθρου 5</w:t>
      </w:r>
      <w:r w:rsidRPr="006D0537">
        <w:rPr>
          <w:rFonts w:ascii="Calibri" w:hAnsi="Calibri" w:cs="Calibri"/>
          <w:szCs w:val="22"/>
          <w:lang w:eastAsia="el-GR"/>
        </w:rPr>
        <w:t xml:space="preserve"> του ΠΔ 59/2018.</w:t>
      </w:r>
    </w:p>
    <w:p w14:paraId="4B762D43" w14:textId="79F36CF0" w:rsidR="00B371A5" w:rsidRDefault="00B371A5"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σε τμήμα της περιοχής της Π.Ε. 9 (Τρία Μοναστήρια)  που προβλέπεται προς πολεοδόμηση ως επέκταση από το ΓΠΣ Δ.Ε. Ρεθύμνης με χρήση χρήσης γενικής κατοικίας και στο οποίο εντοπίζεται Άτυπη Βιομηχανική Συγκέντρωση να οργανωθεί στα πλαίσια της πολεοδομικής μελέτης επέκτασης με τη γενική κατηγορία χρήσης γης </w:t>
      </w:r>
      <w:proofErr w:type="spellStart"/>
      <w:r>
        <w:rPr>
          <w:rFonts w:ascii="Calibri" w:hAnsi="Calibri" w:cs="Calibri"/>
          <w:szCs w:val="22"/>
          <w:lang w:eastAsia="el-GR"/>
        </w:rPr>
        <w:t>Τεχνόπολη</w:t>
      </w:r>
      <w:proofErr w:type="spellEnd"/>
      <w:r>
        <w:rPr>
          <w:rFonts w:ascii="Calibri" w:hAnsi="Calibri" w:cs="Calibri"/>
          <w:szCs w:val="22"/>
          <w:lang w:eastAsia="el-GR"/>
        </w:rPr>
        <w:t xml:space="preserve"> – Τεχνολογικό Πάρκο του άρθρου 9 του Π.Δ. 59/2018</w:t>
      </w:r>
    </w:p>
    <w:p w14:paraId="3279FFE2"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lastRenderedPageBreak/>
        <w:t>Τ</w:t>
      </w:r>
      <w:r w:rsidRPr="006D0537">
        <w:rPr>
          <w:rFonts w:ascii="Calibri" w:hAnsi="Calibri" w:cs="Calibri"/>
          <w:szCs w:val="22"/>
          <w:lang w:eastAsia="el-GR"/>
        </w:rPr>
        <w:t>ο σύνολο των οικισμών του Δήμου</w:t>
      </w:r>
      <w:r>
        <w:rPr>
          <w:rFonts w:ascii="Calibri" w:hAnsi="Calibri" w:cs="Calibri"/>
          <w:szCs w:val="22"/>
          <w:lang w:eastAsia="el-GR"/>
        </w:rPr>
        <w:t xml:space="preserve"> (πλην του Ρεθύμνου και των οικισμών που αναφέρθηκαν παραπάνω)</w:t>
      </w:r>
      <w:r w:rsidRPr="006D0537">
        <w:rPr>
          <w:rFonts w:ascii="Calibri" w:hAnsi="Calibri" w:cs="Calibri"/>
          <w:szCs w:val="22"/>
          <w:lang w:eastAsia="el-GR"/>
        </w:rPr>
        <w:t xml:space="preserve"> προτείνεται να οργανωθούν με </w:t>
      </w:r>
      <w:r>
        <w:rPr>
          <w:rFonts w:ascii="Calibri" w:hAnsi="Calibri" w:cs="Calibri"/>
          <w:szCs w:val="22"/>
          <w:lang w:eastAsia="el-GR"/>
        </w:rPr>
        <w:t>τη γενική κατηγορία χρήσεων γης της</w:t>
      </w:r>
      <w:r w:rsidRPr="006D0537">
        <w:rPr>
          <w:rFonts w:ascii="Calibri" w:hAnsi="Calibri" w:cs="Calibri"/>
          <w:szCs w:val="22"/>
          <w:lang w:eastAsia="el-GR"/>
        </w:rPr>
        <w:t xml:space="preserve"> γενικής κατοικίας</w:t>
      </w:r>
      <w:r>
        <w:rPr>
          <w:rFonts w:ascii="Calibri" w:hAnsi="Calibri" w:cs="Calibri"/>
          <w:szCs w:val="22"/>
          <w:lang w:eastAsia="el-GR"/>
        </w:rPr>
        <w:t xml:space="preserve"> του</w:t>
      </w:r>
      <w:r w:rsidRPr="006D0537">
        <w:rPr>
          <w:rFonts w:ascii="Calibri" w:hAnsi="Calibri" w:cs="Calibri"/>
          <w:szCs w:val="22"/>
          <w:lang w:eastAsia="el-GR"/>
        </w:rPr>
        <w:t xml:space="preserve"> άρθρου 3 του ΠΔ 59/2018. </w:t>
      </w:r>
    </w:p>
    <w:p w14:paraId="0D5A5C5E" w14:textId="77777777" w:rsidR="00815C96" w:rsidRDefault="00815C96" w:rsidP="00815C96">
      <w:pPr>
        <w:pStyle w:val="ab"/>
        <w:numPr>
          <w:ilvl w:val="0"/>
          <w:numId w:val="106"/>
        </w:numPr>
        <w:rPr>
          <w:rFonts w:ascii="Calibri" w:hAnsi="Calibri" w:cs="Calibri"/>
          <w:szCs w:val="22"/>
          <w:lang w:eastAsia="el-GR"/>
        </w:rPr>
      </w:pPr>
      <w:r w:rsidRPr="003A0206">
        <w:rPr>
          <w:rFonts w:ascii="Calibri" w:hAnsi="Calibri" w:cs="Calibri"/>
          <w:szCs w:val="22"/>
          <w:lang w:eastAsia="el-GR"/>
        </w:rPr>
        <w:t xml:space="preserve">Προτείνεται ο επανακαθορισμός των ορίων των </w:t>
      </w:r>
      <w:r>
        <w:rPr>
          <w:rFonts w:ascii="Calibri" w:hAnsi="Calibri" w:cs="Calibri"/>
          <w:szCs w:val="22"/>
          <w:lang w:eastAsia="el-GR"/>
        </w:rPr>
        <w:t>Πολεοδομικών Ενοτήτων (</w:t>
      </w:r>
      <w:r w:rsidRPr="003A0206">
        <w:rPr>
          <w:rFonts w:ascii="Calibri" w:hAnsi="Calibri" w:cs="Calibri"/>
          <w:szCs w:val="22"/>
          <w:lang w:eastAsia="el-GR"/>
        </w:rPr>
        <w:t>Π.Ε.</w:t>
      </w:r>
      <w:r>
        <w:rPr>
          <w:rFonts w:ascii="Calibri" w:hAnsi="Calibri" w:cs="Calibri"/>
          <w:szCs w:val="22"/>
          <w:lang w:eastAsia="el-GR"/>
        </w:rPr>
        <w:t>)</w:t>
      </w:r>
      <w:r w:rsidRPr="003A0206">
        <w:rPr>
          <w:rFonts w:ascii="Calibri" w:hAnsi="Calibri" w:cs="Calibri"/>
          <w:szCs w:val="22"/>
          <w:lang w:eastAsia="el-GR"/>
        </w:rPr>
        <w:t xml:space="preserve"> που προτείνονταν από την αναθεώρηση του ΓΠΣ της Δ.Ε. Ρεθύμνης, για την αποσαφήνιση χωρικών </w:t>
      </w:r>
      <w:proofErr w:type="spellStart"/>
      <w:r w:rsidRPr="003A0206">
        <w:rPr>
          <w:rFonts w:ascii="Calibri" w:hAnsi="Calibri" w:cs="Calibri"/>
          <w:szCs w:val="22"/>
          <w:lang w:eastAsia="el-GR"/>
        </w:rPr>
        <w:t>ασυνεχειών</w:t>
      </w:r>
      <w:proofErr w:type="spellEnd"/>
      <w:r w:rsidRPr="003A0206">
        <w:rPr>
          <w:rFonts w:ascii="Calibri" w:hAnsi="Calibri" w:cs="Calibri"/>
          <w:szCs w:val="22"/>
          <w:lang w:eastAsia="el-GR"/>
        </w:rPr>
        <w:t xml:space="preserve"> εντός </w:t>
      </w:r>
      <w:r>
        <w:rPr>
          <w:rFonts w:ascii="Calibri" w:hAnsi="Calibri" w:cs="Calibri"/>
          <w:szCs w:val="22"/>
          <w:lang w:eastAsia="el-GR"/>
        </w:rPr>
        <w:t>αυτών</w:t>
      </w:r>
      <w:r w:rsidRPr="003A0206">
        <w:rPr>
          <w:rFonts w:ascii="Calibri" w:hAnsi="Calibri" w:cs="Calibri"/>
          <w:szCs w:val="22"/>
          <w:lang w:eastAsia="el-GR"/>
        </w:rPr>
        <w:t xml:space="preserve"> που καταγράφηκαν και αναλύθηκαν εκτενώς στο κεφάλαιο Α.4. της παρούσας μελέτης</w:t>
      </w:r>
      <w:r>
        <w:rPr>
          <w:rFonts w:ascii="Calibri" w:hAnsi="Calibri" w:cs="Calibri"/>
          <w:szCs w:val="22"/>
          <w:lang w:eastAsia="el-GR"/>
        </w:rPr>
        <w:t xml:space="preserve">,  </w:t>
      </w:r>
      <w:r w:rsidRPr="003A0206">
        <w:rPr>
          <w:rFonts w:ascii="Calibri" w:hAnsi="Calibri" w:cs="Calibri"/>
          <w:szCs w:val="22"/>
          <w:lang w:eastAsia="el-GR"/>
        </w:rPr>
        <w:t>στα πλαίσια της πρότασης θα επανεξεταστούν</w:t>
      </w:r>
      <w:r>
        <w:rPr>
          <w:rFonts w:ascii="Calibri" w:hAnsi="Calibri" w:cs="Calibri"/>
          <w:szCs w:val="22"/>
          <w:lang w:eastAsia="el-GR"/>
        </w:rPr>
        <w:t>,</w:t>
      </w:r>
      <w:r w:rsidRPr="003A0206">
        <w:rPr>
          <w:rFonts w:ascii="Calibri" w:hAnsi="Calibri" w:cs="Calibri"/>
          <w:szCs w:val="22"/>
          <w:lang w:eastAsia="el-GR"/>
        </w:rPr>
        <w:t xml:space="preserve"> </w:t>
      </w:r>
      <w:r>
        <w:rPr>
          <w:rFonts w:ascii="Calibri" w:hAnsi="Calibri" w:cs="Calibri"/>
          <w:szCs w:val="22"/>
          <w:lang w:eastAsia="el-GR"/>
        </w:rPr>
        <w:t>εάν χρήζει,</w:t>
      </w:r>
      <w:r w:rsidRPr="003A0206">
        <w:rPr>
          <w:rFonts w:ascii="Calibri" w:hAnsi="Calibri" w:cs="Calibri"/>
          <w:szCs w:val="22"/>
          <w:lang w:eastAsia="el-GR"/>
        </w:rPr>
        <w:t xml:space="preserve"> και θα διορθωθούν τα όρια των Πολεοδομικών Ενοτήτων εντός του </w:t>
      </w:r>
      <w:r>
        <w:rPr>
          <w:rFonts w:ascii="Calibri" w:hAnsi="Calibri" w:cs="Calibri"/>
          <w:szCs w:val="22"/>
          <w:lang w:eastAsia="el-GR"/>
        </w:rPr>
        <w:t xml:space="preserve">οικισμού του </w:t>
      </w:r>
      <w:r w:rsidRPr="003A0206">
        <w:rPr>
          <w:rFonts w:ascii="Calibri" w:hAnsi="Calibri" w:cs="Calibri"/>
          <w:szCs w:val="22"/>
          <w:lang w:eastAsia="el-GR"/>
        </w:rPr>
        <w:t xml:space="preserve">Ρεθύμνου. </w:t>
      </w:r>
    </w:p>
    <w:p w14:paraId="5E963EC4" w14:textId="77777777" w:rsidR="00815C96" w:rsidRDefault="00815C96" w:rsidP="00815C96">
      <w:pPr>
        <w:pStyle w:val="ab"/>
        <w:numPr>
          <w:ilvl w:val="0"/>
          <w:numId w:val="106"/>
        </w:numPr>
        <w:rPr>
          <w:rFonts w:ascii="Calibri" w:hAnsi="Calibri" w:cs="Calibri"/>
          <w:szCs w:val="22"/>
          <w:lang w:eastAsia="el-GR"/>
        </w:rPr>
      </w:pPr>
      <w:r w:rsidRPr="003F7E17">
        <w:rPr>
          <w:rFonts w:ascii="Calibri" w:hAnsi="Calibri" w:cs="Calibri"/>
          <w:szCs w:val="22"/>
          <w:lang w:eastAsia="el-GR"/>
        </w:rPr>
        <w:t>Προτείνεται η</w:t>
      </w:r>
      <w:r w:rsidR="003F7E17" w:rsidRPr="003F7E17">
        <w:rPr>
          <w:rFonts w:ascii="Calibri" w:hAnsi="Calibri" w:cs="Calibri"/>
          <w:szCs w:val="22"/>
          <w:lang w:eastAsia="el-GR"/>
        </w:rPr>
        <w:t xml:space="preserve"> </w:t>
      </w:r>
      <w:r w:rsidRPr="003F7E17">
        <w:rPr>
          <w:rFonts w:ascii="Calibri" w:hAnsi="Calibri" w:cs="Calibri"/>
          <w:szCs w:val="22"/>
          <w:lang w:eastAsia="el-GR"/>
        </w:rPr>
        <w:t>εναρμόνιση</w:t>
      </w:r>
      <w:r w:rsidR="003F7E17" w:rsidRPr="003F7E17">
        <w:rPr>
          <w:rFonts w:ascii="Calibri" w:hAnsi="Calibri" w:cs="Calibri"/>
          <w:szCs w:val="22"/>
          <w:lang w:eastAsia="el-GR"/>
        </w:rPr>
        <w:t xml:space="preserve"> των </w:t>
      </w:r>
      <w:r w:rsidRPr="003F7E17">
        <w:rPr>
          <w:rFonts w:ascii="Calibri" w:hAnsi="Calibri" w:cs="Calibri"/>
          <w:szCs w:val="22"/>
          <w:lang w:eastAsia="el-GR"/>
        </w:rPr>
        <w:t xml:space="preserve">κοινόχρηστων και κοινωφελών </w:t>
      </w:r>
      <w:r w:rsidR="003F7E17" w:rsidRPr="003F7E17">
        <w:rPr>
          <w:rFonts w:ascii="Calibri" w:hAnsi="Calibri" w:cs="Calibri"/>
          <w:szCs w:val="22"/>
          <w:lang w:eastAsia="el-GR"/>
        </w:rPr>
        <w:t xml:space="preserve">χρήσεων γης εντός </w:t>
      </w:r>
      <w:r w:rsidRPr="003F7E17">
        <w:rPr>
          <w:rFonts w:ascii="Calibri" w:hAnsi="Calibri" w:cs="Calibri"/>
          <w:szCs w:val="22"/>
          <w:lang w:eastAsia="el-GR"/>
        </w:rPr>
        <w:t>του οικισμού του Ρεθύμνου (</w:t>
      </w:r>
      <w:r>
        <w:rPr>
          <w:rFonts w:ascii="Calibri" w:hAnsi="Calibri" w:cs="Calibri"/>
          <w:szCs w:val="22"/>
          <w:lang w:eastAsia="el-GR"/>
        </w:rPr>
        <w:t>εναρμόνιση τ</w:t>
      </w:r>
      <w:r w:rsidRPr="003F7E17">
        <w:rPr>
          <w:rFonts w:ascii="Calibri" w:hAnsi="Calibri" w:cs="Calibri"/>
          <w:szCs w:val="22"/>
          <w:lang w:eastAsia="el-GR"/>
        </w:rPr>
        <w:t>ης υφιστάμενης με την θεσμοθετημένη κατάσταση όσον αφορά τις χρήσεις γης σε 1</w:t>
      </w:r>
      <w:r w:rsidRPr="003F7E17">
        <w:rPr>
          <w:rFonts w:ascii="Calibri" w:hAnsi="Calibri" w:cs="Calibri"/>
          <w:szCs w:val="22"/>
          <w:vertAlign w:val="superscript"/>
          <w:lang w:eastAsia="el-GR"/>
        </w:rPr>
        <w:t>ο</w:t>
      </w:r>
      <w:r w:rsidRPr="003F7E17">
        <w:rPr>
          <w:rFonts w:ascii="Calibri" w:hAnsi="Calibri" w:cs="Calibri"/>
          <w:szCs w:val="22"/>
          <w:lang w:eastAsia="el-GR"/>
        </w:rPr>
        <w:t xml:space="preserve"> επίπεδο (ΓΠΣ) και τους κοινόχρηστους και κοινωφελείς χώρους σε 2</w:t>
      </w:r>
      <w:r w:rsidRPr="003F7E17">
        <w:rPr>
          <w:rFonts w:ascii="Calibri" w:hAnsi="Calibri" w:cs="Calibri"/>
          <w:szCs w:val="22"/>
          <w:vertAlign w:val="superscript"/>
          <w:lang w:eastAsia="el-GR"/>
        </w:rPr>
        <w:t>ο</w:t>
      </w:r>
      <w:r w:rsidRPr="003F7E17">
        <w:rPr>
          <w:rFonts w:ascii="Calibri" w:hAnsi="Calibri" w:cs="Calibri"/>
          <w:szCs w:val="22"/>
          <w:lang w:eastAsia="el-GR"/>
        </w:rPr>
        <w:t xml:space="preserve"> επίπεδο σχεδιασμού (Πολεοδομικές μελέτες – Ρυμοτομικά Σχέδια). </w:t>
      </w:r>
    </w:p>
    <w:p w14:paraId="40C5AA11" w14:textId="7385E623" w:rsidR="00912D8D" w:rsidRPr="00912D8D" w:rsidRDefault="00912D8D" w:rsidP="00E06166">
      <w:pPr>
        <w:pStyle w:val="ab"/>
        <w:numPr>
          <w:ilvl w:val="0"/>
          <w:numId w:val="106"/>
        </w:numPr>
        <w:rPr>
          <w:rFonts w:ascii="Calibri" w:hAnsi="Calibri" w:cs="Calibri"/>
          <w:szCs w:val="22"/>
          <w:lang w:eastAsia="el-GR"/>
        </w:rPr>
      </w:pPr>
      <w:r w:rsidRPr="00912D8D">
        <w:rPr>
          <w:rFonts w:ascii="Calibri" w:hAnsi="Calibri" w:cs="Calibri"/>
          <w:szCs w:val="22"/>
          <w:lang w:eastAsia="el-GR"/>
        </w:rPr>
        <w:t xml:space="preserve">Προτείνεται  </w:t>
      </w:r>
      <w:r>
        <w:rPr>
          <w:rFonts w:ascii="Calibri" w:hAnsi="Calibri" w:cs="Calibri"/>
          <w:szCs w:val="22"/>
          <w:lang w:eastAsia="el-GR"/>
        </w:rPr>
        <w:t xml:space="preserve">εντός του </w:t>
      </w:r>
      <w:r w:rsidR="00B371A5">
        <w:rPr>
          <w:rFonts w:ascii="Calibri" w:hAnsi="Calibri" w:cs="Calibri"/>
          <w:szCs w:val="22"/>
          <w:lang w:eastAsia="el-GR"/>
        </w:rPr>
        <w:t>Ρ</w:t>
      </w:r>
      <w:r>
        <w:rPr>
          <w:rFonts w:ascii="Calibri" w:hAnsi="Calibri" w:cs="Calibri"/>
          <w:szCs w:val="22"/>
          <w:lang w:eastAsia="el-GR"/>
        </w:rPr>
        <w:t xml:space="preserve">εθύμνου </w:t>
      </w:r>
      <w:r w:rsidRPr="00912D8D">
        <w:rPr>
          <w:rFonts w:ascii="Calibri" w:hAnsi="Calibri" w:cs="Calibri"/>
          <w:szCs w:val="22"/>
          <w:lang w:eastAsia="el-GR"/>
        </w:rPr>
        <w:t>η αλλαγή χρήσεων γης σε συγκεκριμένες περιοχές που προέκυψαν ύστερα από την αξιολόγηση της υφιστάμενης κατάστασης με τις προτεινόμενες χρήσεις γης που προέβλεπε το ΓΠΣ Ρεθύμνου (ΦΕΚ 348/ΑΑΠ/01-10-2013). Συγκεκριμένα οι περιοχές αυτές είναι:</w:t>
      </w:r>
    </w:p>
    <w:p w14:paraId="7A1A1CB3" w14:textId="345933BC" w:rsidR="00912D8D" w:rsidRPr="006D0537" w:rsidRDefault="00912D8D" w:rsidP="00912D8D">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Π.Ε.1 το βορειοδυτικό τμήμα όπου το ΓΠΣ προέβλεπε χρήσεις πολεοδομικού κέντρου και στην πολεοδομική μελέτη καθοριζόταν χρήσεις γενικής κατοικίας ενώ στην υφιστάμενη κατάσταση εντοπίστηκαν χρήσεις κυρίως τουρισμού. </w:t>
      </w:r>
    </w:p>
    <w:p w14:paraId="675C7699" w14:textId="5D228677" w:rsidR="00912D8D" w:rsidRPr="006D0537" w:rsidRDefault="00912D8D" w:rsidP="00912D8D">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Π.Ε.4 και συγκεκριμένα στα </w:t>
      </w:r>
      <w:r>
        <w:rPr>
          <w:rFonts w:ascii="Calibri" w:hAnsi="Calibri" w:cs="Calibri"/>
          <w:szCs w:val="22"/>
          <w:lang w:eastAsia="el-GR"/>
        </w:rPr>
        <w:t>οικοδομικά τετράγωνα</w:t>
      </w:r>
      <w:r w:rsidRPr="006D0537">
        <w:rPr>
          <w:rFonts w:ascii="Calibri" w:hAnsi="Calibri" w:cs="Calibri"/>
          <w:szCs w:val="22"/>
          <w:lang w:eastAsia="el-GR"/>
        </w:rPr>
        <w:t xml:space="preserve"> με πρόσωπο στην Ελ. Βενιζέλου στο παραλιακό τμήμα όπου το ΓΠΣ προέβλεπε χρήσεις γενικής κατοικίας ενώ στην υφιστάμενη κατάσταση εντοπίστηκαν χρήσεις κυρίως τουρισμού. </w:t>
      </w:r>
    </w:p>
    <w:p w14:paraId="613EB4EE" w14:textId="108D74E6" w:rsidR="00912D8D" w:rsidRPr="006D0537" w:rsidRDefault="00912D8D" w:rsidP="00912D8D">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Π.Ε.5 στο τμήμα εγκεκριμένου σχεδίου στη παραλιακή περιοχή και συγκεκριμένα στα Ο.Τ. με πρόσωπο στην Ελ. Βενιζέλου όπου το ΓΠΣ προέβλεπε χρήσεις γενικής κατοικίας ενώ στην υφιστάμενη κατάσταση εντοπίστηκαν χρήσεις κυρίως τουρισμού.</w:t>
      </w:r>
    </w:p>
    <w:p w14:paraId="44F2BD05" w14:textId="1260B762" w:rsidR="00815C96" w:rsidRDefault="00815C96" w:rsidP="00815C96">
      <w:pPr>
        <w:pStyle w:val="ab"/>
        <w:numPr>
          <w:ilvl w:val="0"/>
          <w:numId w:val="106"/>
        </w:numPr>
        <w:rPr>
          <w:rFonts w:ascii="Calibri" w:hAnsi="Calibri" w:cs="Calibri"/>
          <w:szCs w:val="22"/>
          <w:lang w:eastAsia="el-GR"/>
        </w:rPr>
      </w:pPr>
      <w:r w:rsidRPr="0038271D">
        <w:rPr>
          <w:rFonts w:ascii="Calibri" w:hAnsi="Calibri" w:cs="Calibri"/>
          <w:szCs w:val="22"/>
          <w:lang w:eastAsia="el-GR"/>
        </w:rPr>
        <w:t xml:space="preserve">Προτείνεται Πόλος Κοινωφελών </w:t>
      </w:r>
      <w:r w:rsidR="002A7DAA">
        <w:rPr>
          <w:rFonts w:ascii="Calibri" w:hAnsi="Calibri" w:cs="Calibri"/>
          <w:szCs w:val="22"/>
          <w:lang w:eastAsia="el-GR"/>
        </w:rPr>
        <w:t>Λειτουργιών</w:t>
      </w:r>
      <w:r w:rsidRPr="0038271D">
        <w:rPr>
          <w:rFonts w:ascii="Calibri" w:hAnsi="Calibri" w:cs="Calibri"/>
          <w:szCs w:val="22"/>
          <w:lang w:eastAsia="el-GR"/>
        </w:rPr>
        <w:t xml:space="preserve"> με τη γενική κατηγορία χρήσεων γης των κοινωφελών χρήσεων  του άρθρου 6 του ΠΔ 59/2018 στην περιοχή του Γάλλου</w:t>
      </w:r>
    </w:p>
    <w:p w14:paraId="14FE4406" w14:textId="77777777" w:rsidR="006226D4" w:rsidRPr="00BC30D6" w:rsidRDefault="006226D4" w:rsidP="006226D4">
      <w:pPr>
        <w:pStyle w:val="ab"/>
        <w:numPr>
          <w:ilvl w:val="0"/>
          <w:numId w:val="106"/>
        </w:numPr>
        <w:rPr>
          <w:rFonts w:ascii="Calibri" w:hAnsi="Calibri" w:cs="Calibri"/>
          <w:szCs w:val="22"/>
          <w:lang w:eastAsia="el-GR"/>
        </w:rPr>
      </w:pPr>
      <w:r w:rsidRPr="006226D4">
        <w:rPr>
          <w:rFonts w:ascii="Calibri" w:hAnsi="Calibri" w:cs="Calibri"/>
          <w:szCs w:val="22"/>
          <w:lang w:eastAsia="el-GR"/>
        </w:rPr>
        <w:t xml:space="preserve">Προβλέπεται η αναζήτηση Ζωνών Υποδοχής Συντελεστή Δόμησης (ΖΥΣ) του άρθρου 72 του ν. 4495/2017, σε περιοχές οι οποίες θα καθοριστούν στο επόμενο στάδιο της μελέτης ΤΠΣ (Πρόταση). </w:t>
      </w:r>
    </w:p>
    <w:p w14:paraId="231389E2" w14:textId="77777777" w:rsidR="00BC30D6" w:rsidRDefault="00BC30D6" w:rsidP="00BC30D6">
      <w:pPr>
        <w:rPr>
          <w:rFonts w:ascii="Calibri" w:hAnsi="Calibri" w:cs="Calibri"/>
          <w:szCs w:val="22"/>
          <w:lang w:val="en-US" w:eastAsia="el-GR"/>
        </w:rPr>
      </w:pPr>
    </w:p>
    <w:p w14:paraId="0892DD72" w14:textId="77777777" w:rsidR="00BC30D6" w:rsidRPr="00BC30D6" w:rsidRDefault="00BC30D6" w:rsidP="00BC30D6">
      <w:pPr>
        <w:rPr>
          <w:rFonts w:ascii="Calibri" w:hAnsi="Calibri" w:cs="Calibri"/>
          <w:szCs w:val="22"/>
          <w:lang w:val="en-US" w:eastAsia="el-GR"/>
        </w:rPr>
      </w:pPr>
    </w:p>
    <w:p w14:paraId="2F4A3E29" w14:textId="77777777" w:rsidR="00815C96" w:rsidRDefault="00815C96" w:rsidP="00815C96">
      <w:pPr>
        <w:numPr>
          <w:ilvl w:val="1"/>
          <w:numId w:val="98"/>
        </w:numPr>
        <w:ind w:left="357" w:hanging="357"/>
        <w:rPr>
          <w:rFonts w:ascii="Calibri" w:eastAsia="Aptos" w:hAnsi="Calibri" w:cs="Calibri"/>
          <w:b/>
          <w:bCs/>
          <w:iCs w:val="0"/>
          <w:color w:val="auto"/>
          <w:kern w:val="2"/>
          <w:szCs w:val="22"/>
          <w14:ligatures w14:val="standardContextual"/>
        </w:rPr>
      </w:pPr>
      <w:r w:rsidRPr="00FE2518">
        <w:rPr>
          <w:rFonts w:ascii="Calibri" w:hAnsi="Calibri" w:cs="Calibri"/>
          <w:b/>
          <w:bCs/>
          <w:szCs w:val="22"/>
          <w:lang w:eastAsia="el-GR"/>
        </w:rPr>
        <w:lastRenderedPageBreak/>
        <w:t>Περιοχές παραγωγικών και επιχειρηματικών δραστηριοτήτων</w:t>
      </w:r>
    </w:p>
    <w:p w14:paraId="77A563E4" w14:textId="21FEBDBB" w:rsidR="002E4E78" w:rsidRPr="002E4E78" w:rsidRDefault="00815C96" w:rsidP="004D48D2">
      <w:pPr>
        <w:pStyle w:val="ab"/>
        <w:numPr>
          <w:ilvl w:val="0"/>
          <w:numId w:val="106"/>
        </w:numPr>
        <w:rPr>
          <w:rFonts w:ascii="Calibri" w:hAnsi="Calibri" w:cs="Calibri"/>
          <w:szCs w:val="22"/>
          <w:lang w:eastAsia="el-GR"/>
        </w:rPr>
      </w:pPr>
      <w:r w:rsidRPr="002E4E78">
        <w:rPr>
          <w:rFonts w:ascii="Calibri" w:hAnsi="Calibri" w:cs="Calibri"/>
          <w:szCs w:val="22"/>
          <w:lang w:eastAsia="el-GR"/>
        </w:rPr>
        <w:t xml:space="preserve">Διατηρείται στα σημερινά του όρια το ΒΙΟΠΑ Αρκαδίου </w:t>
      </w:r>
      <w:r w:rsidR="00912D8D" w:rsidRPr="002E4E78">
        <w:rPr>
          <w:rFonts w:ascii="Calibri" w:hAnsi="Calibri" w:cs="Calibri"/>
          <w:szCs w:val="22"/>
          <w:lang w:eastAsia="el-GR"/>
        </w:rPr>
        <w:t xml:space="preserve">ως </w:t>
      </w:r>
      <w:proofErr w:type="spellStart"/>
      <w:r w:rsidR="00912D8D" w:rsidRPr="002E4E78">
        <w:rPr>
          <w:rFonts w:ascii="Calibri" w:hAnsi="Calibri" w:cs="Calibri"/>
          <w:szCs w:val="22"/>
          <w:lang w:eastAsia="el-GR"/>
        </w:rPr>
        <w:t>πολεοδομημένη</w:t>
      </w:r>
      <w:proofErr w:type="spellEnd"/>
      <w:r w:rsidR="00912D8D" w:rsidRPr="002E4E78">
        <w:rPr>
          <w:rFonts w:ascii="Calibri" w:hAnsi="Calibri" w:cs="Calibri"/>
          <w:szCs w:val="22"/>
          <w:lang w:eastAsia="el-GR"/>
        </w:rPr>
        <w:t xml:space="preserve"> Περιοχή Παραγωγικών και Επιχειρηματικών Δραστηριοτήτων. Προκειμένου να βελτιωθεί η ελκυστικότητά του προτείνεται από Επιχειρηματικό Πάρκο Τύπου Γ να μετασχηματιστεί σε τύπου Β σύμφωνα με τη κατεύθυνση της αναθεώρησης του Περιφερειακού Χωροταξικού Πλαισίου. </w:t>
      </w:r>
      <w:r w:rsidR="002E4E78" w:rsidRPr="002E4E78">
        <w:rPr>
          <w:rFonts w:ascii="Calibri" w:hAnsi="Calibri" w:cs="Calibri"/>
          <w:szCs w:val="22"/>
          <w:lang w:eastAsia="el-GR"/>
        </w:rPr>
        <w:t xml:space="preserve">Επιπλέον προς ενίσχυση της ελκυστικότητας του προτείνεται ο περιορισμός δυνατότητας </w:t>
      </w:r>
      <w:proofErr w:type="spellStart"/>
      <w:r w:rsidR="002E4E78" w:rsidRPr="002E4E78">
        <w:rPr>
          <w:rFonts w:ascii="Calibri" w:hAnsi="Calibri" w:cs="Calibri"/>
          <w:szCs w:val="22"/>
          <w:lang w:eastAsia="el-GR"/>
        </w:rPr>
        <w:t>χωροθέτησης</w:t>
      </w:r>
      <w:proofErr w:type="spellEnd"/>
      <w:r w:rsidR="002E4E78" w:rsidRPr="002E4E78">
        <w:rPr>
          <w:rFonts w:ascii="Calibri" w:hAnsi="Calibri" w:cs="Calibri"/>
          <w:szCs w:val="22"/>
          <w:lang w:eastAsia="el-GR"/>
        </w:rPr>
        <w:t xml:space="preserve"> βιομηχανίας στην ευρύτερη περιοχή του ΒΙΟΠΑ, και δεν διατηρείται η πρόβλεψη του εγκεκριμένου ΓΠΣ Δ.Ε. Ρεθύμνης για πολεοδόμηση ΒΙΠΑ στην περιοχή της </w:t>
      </w:r>
      <w:proofErr w:type="spellStart"/>
      <w:r w:rsidR="002E4E78" w:rsidRPr="002E4E78">
        <w:rPr>
          <w:rFonts w:ascii="Calibri" w:hAnsi="Calibri" w:cs="Calibri"/>
          <w:szCs w:val="22"/>
          <w:lang w:eastAsia="el-GR"/>
        </w:rPr>
        <w:t>Καστελλοχαλέπας</w:t>
      </w:r>
      <w:proofErr w:type="spellEnd"/>
      <w:r w:rsidR="002E4E78" w:rsidRPr="002E4E78">
        <w:rPr>
          <w:rFonts w:ascii="Calibri" w:hAnsi="Calibri" w:cs="Calibri"/>
          <w:szCs w:val="22"/>
          <w:lang w:eastAsia="el-GR"/>
        </w:rPr>
        <w:t xml:space="preserve">  </w:t>
      </w:r>
    </w:p>
    <w:p w14:paraId="43DD32A9" w14:textId="77777777" w:rsidR="00010999" w:rsidRDefault="00010999" w:rsidP="00010999">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w:t>
      </w:r>
      <w:r>
        <w:rPr>
          <w:rFonts w:ascii="Calibri" w:hAnsi="Calibri" w:cs="Calibri"/>
          <w:szCs w:val="22"/>
          <w:lang w:eastAsia="el-GR"/>
        </w:rPr>
        <w:t xml:space="preserve">προς </w:t>
      </w:r>
      <w:r w:rsidRPr="003F7E17">
        <w:rPr>
          <w:rFonts w:ascii="Calibri" w:hAnsi="Calibri" w:cs="Calibri"/>
          <w:szCs w:val="22"/>
          <w:lang w:eastAsia="el-GR"/>
        </w:rPr>
        <w:t xml:space="preserve">πολεοδόμηση  </w:t>
      </w:r>
      <w:r>
        <w:rPr>
          <w:rFonts w:ascii="Calibri" w:hAnsi="Calibri" w:cs="Calibri"/>
          <w:szCs w:val="22"/>
          <w:lang w:eastAsia="el-GR"/>
        </w:rPr>
        <w:t>ως Επιχειρηματικό Πάρκο Εξυγίανσης</w:t>
      </w:r>
      <w:r w:rsidRPr="003F7E17">
        <w:rPr>
          <w:rFonts w:ascii="Calibri" w:hAnsi="Calibri" w:cs="Calibri"/>
          <w:szCs w:val="22"/>
          <w:lang w:eastAsia="el-GR"/>
        </w:rPr>
        <w:t xml:space="preserve"> με χρήσεις παραγωγικών δραστηριοτήτων χαμηλής και μέσης όχλησης</w:t>
      </w:r>
      <w:r>
        <w:rPr>
          <w:rFonts w:ascii="Calibri" w:hAnsi="Calibri" w:cs="Calibri"/>
          <w:szCs w:val="22"/>
          <w:lang w:eastAsia="el-GR"/>
        </w:rPr>
        <w:t xml:space="preserve"> </w:t>
      </w:r>
    </w:p>
    <w:p w14:paraId="7A5E6088" w14:textId="77777777" w:rsidR="003D339F" w:rsidRPr="003D339F" w:rsidRDefault="003D339F" w:rsidP="003D339F">
      <w:pPr>
        <w:pStyle w:val="ab"/>
        <w:numPr>
          <w:ilvl w:val="0"/>
          <w:numId w:val="108"/>
        </w:numPr>
        <w:rPr>
          <w:rFonts w:ascii="Calibri" w:hAnsi="Calibri" w:cs="Calibri"/>
          <w:szCs w:val="22"/>
          <w:lang w:eastAsia="el-GR"/>
        </w:rPr>
      </w:pPr>
      <w:r>
        <w:rPr>
          <w:rFonts w:ascii="Calibri" w:hAnsi="Calibri" w:cs="Calibri"/>
          <w:szCs w:val="22"/>
          <w:lang w:eastAsia="el-GR"/>
        </w:rPr>
        <w:t xml:space="preserve">στην περιοχή του </w:t>
      </w:r>
      <w:proofErr w:type="spellStart"/>
      <w:r>
        <w:rPr>
          <w:rFonts w:ascii="Calibri" w:hAnsi="Calibri" w:cs="Calibri"/>
          <w:szCs w:val="22"/>
          <w:lang w:eastAsia="el-GR"/>
        </w:rPr>
        <w:t>Λατζιμά</w:t>
      </w:r>
      <w:proofErr w:type="spellEnd"/>
      <w:r>
        <w:rPr>
          <w:rFonts w:ascii="Calibri" w:hAnsi="Calibri" w:cs="Calibri"/>
          <w:szCs w:val="22"/>
          <w:lang w:eastAsia="el-GR"/>
        </w:rPr>
        <w:t xml:space="preserve"> της Δ.Ε. Αρκαδίου όπου εντοπίζεται Άτυπη Βιομηχανική Συγκέντρωση </w:t>
      </w:r>
    </w:p>
    <w:p w14:paraId="0452CBD7" w14:textId="77777777" w:rsidR="00010999" w:rsidRPr="007A516C" w:rsidRDefault="00010999" w:rsidP="00010999">
      <w:pPr>
        <w:pStyle w:val="ab"/>
        <w:numPr>
          <w:ilvl w:val="0"/>
          <w:numId w:val="108"/>
        </w:numPr>
        <w:rPr>
          <w:rFonts w:ascii="Calibri" w:hAnsi="Calibri" w:cs="Calibri"/>
          <w:szCs w:val="22"/>
          <w:lang w:eastAsia="el-GR"/>
        </w:rPr>
      </w:pPr>
      <w:r w:rsidRPr="007A516C">
        <w:rPr>
          <w:rFonts w:ascii="Calibri" w:hAnsi="Calibri" w:cs="Calibri"/>
          <w:szCs w:val="22"/>
          <w:lang w:eastAsia="el-GR"/>
        </w:rPr>
        <w:t xml:space="preserve">στην περιοχή </w:t>
      </w:r>
      <w:r>
        <w:rPr>
          <w:rFonts w:ascii="Calibri" w:hAnsi="Calibri" w:cs="Calibri"/>
          <w:szCs w:val="22"/>
          <w:lang w:eastAsia="el-GR"/>
        </w:rPr>
        <w:t>βορείως τ</w:t>
      </w:r>
      <w:r w:rsidRPr="007A516C">
        <w:rPr>
          <w:rFonts w:ascii="Calibri" w:hAnsi="Calibri" w:cs="Calibri"/>
          <w:szCs w:val="22"/>
          <w:lang w:eastAsia="el-GR"/>
        </w:rPr>
        <w:t>ου ΒΟΑΚ</w:t>
      </w:r>
      <w:r>
        <w:rPr>
          <w:rFonts w:ascii="Calibri" w:hAnsi="Calibri" w:cs="Calibri"/>
          <w:szCs w:val="22"/>
          <w:lang w:eastAsia="el-GR"/>
        </w:rPr>
        <w:t xml:space="preserve"> σε τμήμα εντός οριοθέτησης του οικισμού</w:t>
      </w:r>
      <w:r w:rsidRPr="007A516C">
        <w:rPr>
          <w:rFonts w:ascii="Calibri" w:hAnsi="Calibri" w:cs="Calibri"/>
          <w:szCs w:val="22"/>
          <w:lang w:eastAsia="el-GR"/>
        </w:rPr>
        <w:t xml:space="preserve"> Βιολί Χαράκι </w:t>
      </w:r>
      <w:r>
        <w:rPr>
          <w:rFonts w:ascii="Calibri" w:hAnsi="Calibri" w:cs="Calibri"/>
          <w:szCs w:val="22"/>
          <w:lang w:eastAsia="el-GR"/>
        </w:rPr>
        <w:t>όπου εντοπίζεται Άτυπη Βιομηχανική Συγκέντρωση</w:t>
      </w:r>
    </w:p>
    <w:p w14:paraId="484D49C3" w14:textId="143B74FF" w:rsidR="006226D4" w:rsidRDefault="006226D4" w:rsidP="006226D4">
      <w:pPr>
        <w:pStyle w:val="ab"/>
        <w:numPr>
          <w:ilvl w:val="0"/>
          <w:numId w:val="106"/>
        </w:numPr>
        <w:rPr>
          <w:rFonts w:ascii="Calibri" w:hAnsi="Calibri" w:cs="Calibri"/>
          <w:szCs w:val="22"/>
          <w:lang w:eastAsia="el-GR"/>
        </w:rPr>
      </w:pPr>
      <w:r w:rsidRPr="003F7E17">
        <w:rPr>
          <w:rFonts w:ascii="Calibri" w:hAnsi="Calibri" w:cs="Calibri"/>
          <w:szCs w:val="22"/>
          <w:lang w:eastAsia="el-GR"/>
        </w:rPr>
        <w:t>Προβλέπεται Περιοχή Παραγωγικών και Επιχειρηματικών Δραστηριοτήτων χωρίς πολεοδόμηση  με χρήσεις  παραγωγικών δραστηριοτήτων χαμηλής και μέσης όχλησης</w:t>
      </w:r>
      <w:r>
        <w:rPr>
          <w:rFonts w:ascii="Calibri" w:hAnsi="Calibri" w:cs="Calibri"/>
          <w:szCs w:val="22"/>
          <w:lang w:eastAsia="el-GR"/>
        </w:rPr>
        <w:t xml:space="preserve"> </w:t>
      </w:r>
    </w:p>
    <w:p w14:paraId="5813A9E3" w14:textId="4F1F38BA" w:rsidR="006226D4" w:rsidRDefault="006226D4" w:rsidP="006226D4">
      <w:pPr>
        <w:pStyle w:val="ab"/>
        <w:numPr>
          <w:ilvl w:val="0"/>
          <w:numId w:val="108"/>
        </w:numPr>
        <w:rPr>
          <w:rFonts w:ascii="Calibri" w:hAnsi="Calibri" w:cs="Calibri"/>
          <w:szCs w:val="22"/>
          <w:lang w:eastAsia="el-GR"/>
        </w:rPr>
      </w:pPr>
      <w:r>
        <w:rPr>
          <w:rFonts w:ascii="Calibri" w:hAnsi="Calibri" w:cs="Calibri"/>
          <w:szCs w:val="22"/>
          <w:lang w:eastAsia="el-GR"/>
        </w:rPr>
        <w:t xml:space="preserve">στην περιοχή δυτικά του οικισμού Βιολί Χαράκι και νοτίως του υφιστάμενου ΒΟΑΚ (περιοχή με στοιχείο 12 της ΖΟΕ Ρεθύμνου) </w:t>
      </w:r>
    </w:p>
    <w:p w14:paraId="05694076" w14:textId="054EB130" w:rsidR="006226D4" w:rsidRDefault="006226D4" w:rsidP="006226D4">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χωρίς πολεοδόμηση  με χρήσεις  με χρήσεις </w:t>
      </w:r>
      <w:r>
        <w:rPr>
          <w:rFonts w:ascii="Calibri" w:hAnsi="Calibri" w:cs="Calibri"/>
          <w:szCs w:val="22"/>
          <w:lang w:eastAsia="el-GR"/>
        </w:rPr>
        <w:t xml:space="preserve">Αστικών Κεντρικών </w:t>
      </w:r>
      <w:proofErr w:type="spellStart"/>
      <w:r>
        <w:rPr>
          <w:rFonts w:ascii="Calibri" w:hAnsi="Calibri" w:cs="Calibri"/>
          <w:szCs w:val="22"/>
          <w:lang w:eastAsia="el-GR"/>
        </w:rPr>
        <w:t>Λειουργιών</w:t>
      </w:r>
      <w:proofErr w:type="spellEnd"/>
      <w:r>
        <w:rPr>
          <w:rFonts w:ascii="Calibri" w:hAnsi="Calibri" w:cs="Calibri"/>
          <w:szCs w:val="22"/>
          <w:lang w:eastAsia="el-GR"/>
        </w:rPr>
        <w:t xml:space="preserve"> </w:t>
      </w:r>
    </w:p>
    <w:p w14:paraId="31DA9DEC" w14:textId="5583CC1D" w:rsidR="006226D4" w:rsidRDefault="006226D4" w:rsidP="006226D4">
      <w:pPr>
        <w:pStyle w:val="ab"/>
        <w:numPr>
          <w:ilvl w:val="0"/>
          <w:numId w:val="108"/>
        </w:numPr>
        <w:rPr>
          <w:rFonts w:ascii="Calibri" w:hAnsi="Calibri" w:cs="Calibri"/>
          <w:szCs w:val="22"/>
          <w:lang w:eastAsia="el-GR"/>
        </w:rPr>
      </w:pPr>
      <w:r>
        <w:rPr>
          <w:rFonts w:ascii="Calibri" w:hAnsi="Calibri" w:cs="Calibri"/>
          <w:szCs w:val="22"/>
          <w:lang w:eastAsia="el-GR"/>
        </w:rPr>
        <w:t>στην περιοχή δυτικά του οικισμού Βιολί Χαράκι και βορείως του υφιστάμενου ΒΟΑΚ (περιοχή με στοιχείο 10α της ΖΟΕ Ρεθύμνου)</w:t>
      </w:r>
    </w:p>
    <w:p w14:paraId="48A70189" w14:textId="5620E3EE"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Προβλέπεται </w:t>
      </w:r>
      <w:r w:rsidRPr="003F7E17">
        <w:rPr>
          <w:rFonts w:ascii="Calibri" w:hAnsi="Calibri" w:cs="Calibri"/>
          <w:szCs w:val="22"/>
          <w:lang w:eastAsia="el-GR"/>
        </w:rPr>
        <w:t xml:space="preserve">Περιοχή Παραγωγικών και Επιχειρηματικών Δραστηριοτήτων χωρίς πολεοδόμηση  με χρήσεις  </w:t>
      </w:r>
      <w:r>
        <w:rPr>
          <w:rFonts w:ascii="Calibri" w:hAnsi="Calibri" w:cs="Calibri"/>
          <w:szCs w:val="22"/>
          <w:lang w:eastAsia="el-GR"/>
        </w:rPr>
        <w:t xml:space="preserve">Τουρισμού Αναψυχής </w:t>
      </w:r>
    </w:p>
    <w:p w14:paraId="49F2B58B" w14:textId="77777777" w:rsidR="00815C96" w:rsidRPr="00815C96" w:rsidRDefault="00815C96" w:rsidP="00815C96">
      <w:pPr>
        <w:pStyle w:val="ab"/>
        <w:numPr>
          <w:ilvl w:val="0"/>
          <w:numId w:val="108"/>
        </w:numPr>
        <w:rPr>
          <w:rFonts w:ascii="Calibri" w:hAnsi="Calibri" w:cs="Calibri"/>
          <w:color w:val="auto"/>
          <w:szCs w:val="22"/>
          <w:lang w:eastAsia="el-GR"/>
        </w:rPr>
      </w:pPr>
      <w:r w:rsidRPr="0038271D">
        <w:rPr>
          <w:rFonts w:ascii="Calibri" w:hAnsi="Calibri" w:cs="Calibri"/>
          <w:szCs w:val="22"/>
          <w:lang w:eastAsia="el-GR"/>
        </w:rPr>
        <w:t xml:space="preserve">στην περιοχή που θα απομείνει μετά την οριοθέτηση των οικισμών </w:t>
      </w:r>
      <w:proofErr w:type="spellStart"/>
      <w:r w:rsidRPr="00815C96">
        <w:rPr>
          <w:rFonts w:ascii="Calibri" w:hAnsi="Calibri" w:cs="Calibri"/>
          <w:color w:val="auto"/>
          <w:szCs w:val="22"/>
          <w:lang w:eastAsia="el-GR"/>
        </w:rPr>
        <w:t>Σκαλέτα</w:t>
      </w:r>
      <w:proofErr w:type="spellEnd"/>
      <w:r w:rsidRPr="00815C96">
        <w:rPr>
          <w:rFonts w:ascii="Calibri" w:hAnsi="Calibri" w:cs="Calibri"/>
          <w:color w:val="auto"/>
          <w:szCs w:val="22"/>
          <w:lang w:eastAsia="el-GR"/>
        </w:rPr>
        <w:t xml:space="preserve"> και Σταυρωμένος με νότιο όριο τη νέα χάραξη του ΒΟΑΚ (Περιοχές με στοιχείο 2β &amp; 13 της ΖΟΕ Ρεθύμνου) </w:t>
      </w:r>
    </w:p>
    <w:p w14:paraId="7F2B67FD" w14:textId="233EE50A" w:rsidR="00815C96" w:rsidRPr="00BC30D6" w:rsidRDefault="00815C96" w:rsidP="00815C96">
      <w:pPr>
        <w:pStyle w:val="ab"/>
        <w:numPr>
          <w:ilvl w:val="0"/>
          <w:numId w:val="108"/>
        </w:numPr>
        <w:rPr>
          <w:rFonts w:ascii="Calibri" w:hAnsi="Calibri" w:cs="Calibri"/>
          <w:color w:val="auto"/>
          <w:szCs w:val="22"/>
          <w:lang w:eastAsia="el-GR"/>
        </w:rPr>
      </w:pPr>
      <w:r w:rsidRPr="00815C96">
        <w:rPr>
          <w:rFonts w:ascii="Calibri" w:hAnsi="Calibri" w:cs="Calibri"/>
          <w:color w:val="auto"/>
          <w:szCs w:val="22"/>
          <w:lang w:eastAsia="el-GR"/>
        </w:rPr>
        <w:t>στην περιοχή μεταξύ του υφιστάμενου ΒΟΑΚ και της νέα</w:t>
      </w:r>
      <w:r w:rsidR="00B371A5">
        <w:rPr>
          <w:rFonts w:ascii="Calibri" w:hAnsi="Calibri" w:cs="Calibri"/>
          <w:color w:val="auto"/>
          <w:szCs w:val="22"/>
          <w:lang w:eastAsia="el-GR"/>
        </w:rPr>
        <w:t>ς</w:t>
      </w:r>
      <w:r w:rsidRPr="00815C96">
        <w:rPr>
          <w:rFonts w:ascii="Calibri" w:hAnsi="Calibri" w:cs="Calibri"/>
          <w:color w:val="auto"/>
          <w:szCs w:val="22"/>
          <w:lang w:eastAsia="el-GR"/>
        </w:rPr>
        <w:t xml:space="preserve"> χάραξή</w:t>
      </w:r>
      <w:r w:rsidR="00B371A5">
        <w:rPr>
          <w:rFonts w:ascii="Calibri" w:hAnsi="Calibri" w:cs="Calibri"/>
          <w:color w:val="auto"/>
          <w:szCs w:val="22"/>
          <w:lang w:eastAsia="el-GR"/>
        </w:rPr>
        <w:t>ς</w:t>
      </w:r>
      <w:r w:rsidRPr="00815C96">
        <w:rPr>
          <w:rFonts w:ascii="Calibri" w:hAnsi="Calibri" w:cs="Calibri"/>
          <w:color w:val="auto"/>
          <w:szCs w:val="22"/>
          <w:lang w:eastAsia="el-GR"/>
        </w:rPr>
        <w:t xml:space="preserve"> του </w:t>
      </w:r>
      <w:r w:rsidR="00B371A5">
        <w:rPr>
          <w:rFonts w:ascii="Calibri" w:hAnsi="Calibri" w:cs="Calibri"/>
          <w:color w:val="auto"/>
          <w:szCs w:val="22"/>
          <w:lang w:eastAsia="el-GR"/>
        </w:rPr>
        <w:t xml:space="preserve">από τον φαράγγι </w:t>
      </w:r>
      <w:proofErr w:type="spellStart"/>
      <w:r w:rsidR="00B371A5">
        <w:rPr>
          <w:rFonts w:ascii="Calibri" w:hAnsi="Calibri" w:cs="Calibri"/>
          <w:color w:val="auto"/>
          <w:szCs w:val="22"/>
          <w:lang w:eastAsia="el-GR"/>
        </w:rPr>
        <w:t>Πετρέ</w:t>
      </w:r>
      <w:proofErr w:type="spellEnd"/>
      <w:r w:rsidR="00B371A5">
        <w:rPr>
          <w:rFonts w:ascii="Calibri" w:hAnsi="Calibri" w:cs="Calibri"/>
          <w:color w:val="auto"/>
          <w:szCs w:val="22"/>
          <w:lang w:eastAsia="el-GR"/>
        </w:rPr>
        <w:t xml:space="preserve"> έως το </w:t>
      </w:r>
      <w:r w:rsidRPr="00815C96">
        <w:rPr>
          <w:rFonts w:ascii="Calibri" w:hAnsi="Calibri" w:cs="Calibri"/>
          <w:color w:val="auto"/>
          <w:szCs w:val="22"/>
          <w:lang w:eastAsia="el-GR"/>
        </w:rPr>
        <w:t xml:space="preserve">δυτικό όριο του Δήμου (Περιοχή με στοιχείο 1 &amp; 2 της ΖΟΕ Επισκοπής </w:t>
      </w:r>
      <w:r w:rsidR="00BC30D6">
        <w:rPr>
          <w:rFonts w:ascii="Calibri" w:hAnsi="Calibri" w:cs="Calibri"/>
          <w:color w:val="auto"/>
          <w:szCs w:val="22"/>
          <w:lang w:eastAsia="el-GR"/>
        </w:rPr>
        <w:t>–</w:t>
      </w:r>
      <w:r w:rsidRPr="00815C96">
        <w:rPr>
          <w:rFonts w:ascii="Calibri" w:hAnsi="Calibri" w:cs="Calibri"/>
          <w:color w:val="auto"/>
          <w:szCs w:val="22"/>
          <w:lang w:eastAsia="el-GR"/>
        </w:rPr>
        <w:t xml:space="preserve"> Χανίων</w:t>
      </w:r>
    </w:p>
    <w:p w14:paraId="6DEC7531" w14:textId="77777777" w:rsidR="00BC30D6" w:rsidRPr="00BC30D6" w:rsidRDefault="00BC30D6" w:rsidP="00BC30D6">
      <w:pPr>
        <w:rPr>
          <w:rFonts w:ascii="Calibri" w:hAnsi="Calibri" w:cs="Calibri"/>
          <w:color w:val="auto"/>
          <w:szCs w:val="22"/>
          <w:lang w:eastAsia="el-GR"/>
        </w:rPr>
      </w:pPr>
    </w:p>
    <w:p w14:paraId="5E81D37E" w14:textId="77777777" w:rsidR="00BC30D6" w:rsidRPr="00BC30D6" w:rsidRDefault="00BC30D6" w:rsidP="00BC30D6">
      <w:pPr>
        <w:rPr>
          <w:rFonts w:ascii="Calibri" w:hAnsi="Calibri" w:cs="Calibri"/>
          <w:color w:val="auto"/>
          <w:szCs w:val="22"/>
          <w:lang w:eastAsia="el-GR"/>
        </w:rPr>
      </w:pPr>
    </w:p>
    <w:p w14:paraId="24BE573C" w14:textId="77777777" w:rsidR="00BC30D6" w:rsidRPr="00BC30D6" w:rsidRDefault="00BC30D6" w:rsidP="00BC30D6">
      <w:pPr>
        <w:rPr>
          <w:rFonts w:ascii="Calibri" w:hAnsi="Calibri" w:cs="Calibri"/>
          <w:color w:val="auto"/>
          <w:szCs w:val="22"/>
          <w:lang w:eastAsia="el-GR"/>
        </w:rPr>
      </w:pPr>
    </w:p>
    <w:p w14:paraId="3F415497" w14:textId="77777777" w:rsidR="00815C96" w:rsidRDefault="00815C96" w:rsidP="00815C96">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lastRenderedPageBreak/>
        <w:t>Περιοχές Προστασίας (Π.Ε.Π.) και Περιοχές με ειδικό νομικό καθεστώς (Π.Ε.Κ.)</w:t>
      </w:r>
      <w:r w:rsidRPr="0038271D">
        <w:rPr>
          <w:rFonts w:ascii="Calibri" w:hAnsi="Calibri" w:cs="Calibri"/>
          <w:b/>
          <w:bCs/>
          <w:szCs w:val="22"/>
          <w:lang w:eastAsia="el-GR"/>
        </w:rPr>
        <w:t xml:space="preserve"> </w:t>
      </w:r>
    </w:p>
    <w:p w14:paraId="4856EC1D"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Δ</w:t>
      </w:r>
      <w:r w:rsidRPr="0038271D">
        <w:rPr>
          <w:rFonts w:ascii="Calibri" w:hAnsi="Calibri" w:cs="Calibri"/>
          <w:szCs w:val="22"/>
          <w:lang w:eastAsia="el-GR"/>
        </w:rPr>
        <w:t xml:space="preserve">ιατηρούνται </w:t>
      </w:r>
      <w:r>
        <w:rPr>
          <w:rFonts w:ascii="Calibri" w:hAnsi="Calibri" w:cs="Calibri"/>
          <w:szCs w:val="22"/>
          <w:lang w:eastAsia="el-GR"/>
        </w:rPr>
        <w:t>ως Π</w:t>
      </w:r>
      <w:r w:rsidRPr="0038271D">
        <w:rPr>
          <w:rFonts w:ascii="Calibri" w:hAnsi="Calibri" w:cs="Calibri"/>
          <w:szCs w:val="22"/>
          <w:lang w:eastAsia="el-GR"/>
        </w:rPr>
        <w:t xml:space="preserve">εριοχές </w:t>
      </w:r>
      <w:r>
        <w:rPr>
          <w:rFonts w:ascii="Calibri" w:hAnsi="Calibri" w:cs="Calibri"/>
          <w:szCs w:val="22"/>
          <w:lang w:eastAsia="el-GR"/>
        </w:rPr>
        <w:t>Π</w:t>
      </w:r>
      <w:r w:rsidRPr="0038271D">
        <w:rPr>
          <w:rFonts w:ascii="Calibri" w:hAnsi="Calibri" w:cs="Calibri"/>
          <w:szCs w:val="22"/>
          <w:lang w:eastAsia="el-GR"/>
        </w:rPr>
        <w:t>ροστασίας</w:t>
      </w:r>
      <w:r>
        <w:rPr>
          <w:rFonts w:ascii="Calibri" w:hAnsi="Calibri" w:cs="Calibri"/>
          <w:szCs w:val="22"/>
          <w:lang w:eastAsia="el-GR"/>
        </w:rPr>
        <w:t xml:space="preserve"> οι περιοχές που έχουν οριστεί ως τέτοιες από το εγκεκριμένο ΓΠΣ Δ.Ε. Ρεθύμνης και το ΣΧΟΟΑΠ Λαππαίων με τον χαρακτήρα και τις ρυθμίσεις που </w:t>
      </w:r>
      <w:proofErr w:type="spellStart"/>
      <w:r>
        <w:rPr>
          <w:rFonts w:ascii="Calibri" w:hAnsi="Calibri" w:cs="Calibri"/>
          <w:szCs w:val="22"/>
          <w:lang w:eastAsia="el-GR"/>
        </w:rPr>
        <w:t>ορίοζνται</w:t>
      </w:r>
      <w:proofErr w:type="spellEnd"/>
      <w:r>
        <w:rPr>
          <w:rFonts w:ascii="Calibri" w:hAnsi="Calibri" w:cs="Calibri"/>
          <w:szCs w:val="22"/>
          <w:lang w:eastAsia="el-GR"/>
        </w:rPr>
        <w:t xml:space="preserve"> σε αυτά.</w:t>
      </w:r>
    </w:p>
    <w:p w14:paraId="49ACE469"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Προβλέπονται ως Περιοχές Προστασίας οι περιοχές του Δικτύου </w:t>
      </w:r>
      <w:r>
        <w:rPr>
          <w:rFonts w:ascii="Calibri" w:hAnsi="Calibri" w:cs="Calibri"/>
          <w:szCs w:val="22"/>
          <w:lang w:val="en-US" w:eastAsia="el-GR"/>
        </w:rPr>
        <w:t>NATURA</w:t>
      </w:r>
      <w:r w:rsidRPr="00893D8B">
        <w:rPr>
          <w:rFonts w:ascii="Calibri" w:hAnsi="Calibri" w:cs="Calibri"/>
          <w:szCs w:val="22"/>
          <w:lang w:eastAsia="el-GR"/>
        </w:rPr>
        <w:t xml:space="preserve"> </w:t>
      </w:r>
      <w:r>
        <w:rPr>
          <w:rFonts w:ascii="Calibri" w:hAnsi="Calibri" w:cs="Calibri"/>
          <w:szCs w:val="22"/>
          <w:lang w:eastAsia="el-GR"/>
        </w:rPr>
        <w:t>για τις οποίες έχουν εκπονηθεί Ειδικές Περιβαλλοντικές Μελέτες με τις χρήσεις όρους και περιορισμούς που προτείνονται από αυτές.</w:t>
      </w:r>
    </w:p>
    <w:p w14:paraId="08C35BC0" w14:textId="77777777"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δάση και δασικές εκτάσεις σύμφωνα με τον κυρωμένο Δασικό Χάρτη.</w:t>
      </w:r>
    </w:p>
    <w:p w14:paraId="49A392CA" w14:textId="77777777" w:rsidR="00815C96" w:rsidRPr="00BC30D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αρχαιολογικοί χώροι</w:t>
      </w:r>
    </w:p>
    <w:p w14:paraId="7738D991" w14:textId="77777777" w:rsidR="00BC30D6" w:rsidRDefault="00BC30D6" w:rsidP="00BC30D6">
      <w:pPr>
        <w:pStyle w:val="ab"/>
        <w:ind w:left="1077" w:firstLine="0"/>
        <w:rPr>
          <w:rFonts w:ascii="Calibri" w:hAnsi="Calibri" w:cs="Calibri"/>
          <w:szCs w:val="22"/>
          <w:lang w:eastAsia="el-GR"/>
        </w:rPr>
      </w:pPr>
    </w:p>
    <w:p w14:paraId="23433882" w14:textId="77777777" w:rsidR="00815C96" w:rsidRPr="0038271D" w:rsidRDefault="00815C96" w:rsidP="00815C96">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t>Περιοχές ελέγχου χρήσεων γης (Π.Ε.Χ.)</w:t>
      </w:r>
      <w:r>
        <w:rPr>
          <w:rFonts w:ascii="Calibri" w:hAnsi="Calibri" w:cs="Calibri"/>
          <w:b/>
          <w:bCs/>
          <w:szCs w:val="22"/>
          <w:lang w:eastAsia="el-GR"/>
        </w:rPr>
        <w:t xml:space="preserve"> </w:t>
      </w:r>
    </w:p>
    <w:p w14:paraId="64DBA6FF" w14:textId="185C66A1"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Προβλέπ</w:t>
      </w:r>
      <w:r w:rsidR="00B71BC2">
        <w:rPr>
          <w:rFonts w:ascii="Calibri" w:hAnsi="Calibri" w:cs="Calibri"/>
          <w:szCs w:val="22"/>
          <w:lang w:eastAsia="el-GR"/>
        </w:rPr>
        <w:t>ε</w:t>
      </w:r>
      <w:r>
        <w:rPr>
          <w:rFonts w:ascii="Calibri" w:hAnsi="Calibri" w:cs="Calibri"/>
          <w:szCs w:val="22"/>
          <w:lang w:eastAsia="el-GR"/>
        </w:rPr>
        <w:t>ται ως Περιοχ</w:t>
      </w:r>
      <w:r w:rsidR="00B71BC2">
        <w:rPr>
          <w:rFonts w:ascii="Calibri" w:hAnsi="Calibri" w:cs="Calibri"/>
          <w:szCs w:val="22"/>
          <w:lang w:eastAsia="el-GR"/>
        </w:rPr>
        <w:t>ή</w:t>
      </w:r>
      <w:r>
        <w:rPr>
          <w:rFonts w:ascii="Calibri" w:hAnsi="Calibri" w:cs="Calibri"/>
          <w:szCs w:val="22"/>
          <w:lang w:eastAsia="el-GR"/>
        </w:rPr>
        <w:t xml:space="preserve"> Ελέγχου Χρήσεων Γης </w:t>
      </w:r>
      <w:r w:rsidRPr="006D0537">
        <w:rPr>
          <w:rFonts w:ascii="Calibri" w:hAnsi="Calibri" w:cs="Calibri"/>
          <w:szCs w:val="22"/>
          <w:lang w:eastAsia="el-GR"/>
        </w:rPr>
        <w:t xml:space="preserve">με επιλεγμένες </w:t>
      </w:r>
      <w:r>
        <w:rPr>
          <w:rFonts w:ascii="Calibri" w:hAnsi="Calibri" w:cs="Calibri"/>
          <w:szCs w:val="22"/>
          <w:lang w:eastAsia="el-GR"/>
        </w:rPr>
        <w:t xml:space="preserve">χρήσεις της γενικής κατηγορίας χρήσεων γης </w:t>
      </w:r>
      <w:r w:rsidR="00BC30D6" w:rsidRPr="00BC30D6">
        <w:rPr>
          <w:rFonts w:ascii="Calibri" w:hAnsi="Calibri" w:cs="Calibri"/>
          <w:szCs w:val="22"/>
          <w:lang w:eastAsia="el-GR"/>
        </w:rPr>
        <w:t>αγροτική χρήση</w:t>
      </w:r>
      <w:r w:rsidR="00BC30D6">
        <w:rPr>
          <w:rFonts w:ascii="Calibri" w:hAnsi="Calibri" w:cs="Calibri"/>
          <w:szCs w:val="22"/>
          <w:lang w:eastAsia="el-GR"/>
        </w:rPr>
        <w:t xml:space="preserve"> </w:t>
      </w:r>
      <w:r>
        <w:rPr>
          <w:rFonts w:ascii="Calibri" w:hAnsi="Calibri" w:cs="Calibri"/>
          <w:szCs w:val="22"/>
          <w:lang w:eastAsia="el-GR"/>
        </w:rPr>
        <w:t xml:space="preserve">του </w:t>
      </w:r>
      <w:r w:rsidRPr="006D0537">
        <w:rPr>
          <w:rFonts w:ascii="Calibri" w:hAnsi="Calibri" w:cs="Calibri"/>
          <w:szCs w:val="22"/>
          <w:lang w:eastAsia="el-GR"/>
        </w:rPr>
        <w:t>άρθρου 14</w:t>
      </w:r>
      <w:r w:rsidRPr="00815C96">
        <w:rPr>
          <w:rFonts w:ascii="Calibri" w:hAnsi="Calibri" w:cs="Calibri"/>
          <w:szCs w:val="22"/>
          <w:lang w:eastAsia="el-GR"/>
        </w:rPr>
        <w:t xml:space="preserve"> </w:t>
      </w:r>
      <w:r w:rsidRPr="0038271D">
        <w:rPr>
          <w:rFonts w:ascii="Calibri" w:hAnsi="Calibri" w:cs="Calibri"/>
          <w:szCs w:val="22"/>
          <w:lang w:eastAsia="el-GR"/>
        </w:rPr>
        <w:t>του ΠΔ 59/2018</w:t>
      </w:r>
      <w:r>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Pr="00815C96">
        <w:rPr>
          <w:rFonts w:ascii="Calibri" w:hAnsi="Calibri" w:cs="Calibri"/>
          <w:szCs w:val="22"/>
          <w:lang w:eastAsia="el-GR"/>
        </w:rPr>
        <w:t xml:space="preserve"> </w:t>
      </w:r>
    </w:p>
    <w:p w14:paraId="59A26152" w14:textId="77777777" w:rsidR="00815C96" w:rsidRDefault="00815C96" w:rsidP="00815C96">
      <w:pPr>
        <w:pStyle w:val="ab"/>
        <w:numPr>
          <w:ilvl w:val="0"/>
          <w:numId w:val="108"/>
        </w:numPr>
        <w:rPr>
          <w:rFonts w:ascii="Calibri" w:hAnsi="Calibri" w:cs="Calibri"/>
          <w:szCs w:val="22"/>
          <w:lang w:eastAsia="el-GR"/>
        </w:rPr>
      </w:pPr>
      <w:r>
        <w:rPr>
          <w:rFonts w:ascii="Calibri" w:hAnsi="Calibri" w:cs="Calibri"/>
          <w:szCs w:val="22"/>
          <w:lang w:eastAsia="el-GR"/>
        </w:rPr>
        <w:t>η</w:t>
      </w:r>
      <w:r w:rsidRPr="00893D8B">
        <w:rPr>
          <w:rFonts w:ascii="Calibri" w:hAnsi="Calibri" w:cs="Calibri"/>
          <w:szCs w:val="22"/>
          <w:lang w:eastAsia="el-GR"/>
        </w:rPr>
        <w:t xml:space="preserve"> περιοχή  από τον οικισμό Σταυρωμένο έως και τον οικισμό Άγιο Μάρκο</w:t>
      </w:r>
      <w:r>
        <w:rPr>
          <w:rFonts w:ascii="Calibri" w:hAnsi="Calibri" w:cs="Calibri"/>
          <w:szCs w:val="22"/>
          <w:lang w:eastAsia="el-GR"/>
        </w:rPr>
        <w:t>(</w:t>
      </w:r>
      <w:r w:rsidRPr="007A516C">
        <w:rPr>
          <w:rFonts w:ascii="Calibri" w:hAnsi="Calibri" w:cs="Calibri"/>
          <w:szCs w:val="22"/>
          <w:lang w:eastAsia="el-GR"/>
        </w:rPr>
        <w:t>Περιοχ</w:t>
      </w:r>
      <w:r>
        <w:rPr>
          <w:rFonts w:ascii="Calibri" w:hAnsi="Calibri" w:cs="Calibri"/>
          <w:szCs w:val="22"/>
          <w:lang w:eastAsia="el-GR"/>
        </w:rPr>
        <w:t>ή</w:t>
      </w:r>
      <w:r w:rsidRPr="007A516C">
        <w:rPr>
          <w:rFonts w:ascii="Calibri" w:hAnsi="Calibri" w:cs="Calibri"/>
          <w:szCs w:val="22"/>
          <w:lang w:eastAsia="el-GR"/>
        </w:rPr>
        <w:t xml:space="preserve"> </w:t>
      </w:r>
      <w:r>
        <w:rPr>
          <w:rFonts w:ascii="Calibri" w:hAnsi="Calibri" w:cs="Calibri"/>
          <w:szCs w:val="22"/>
          <w:lang w:eastAsia="el-GR"/>
        </w:rPr>
        <w:t>με στοιχείο 14</w:t>
      </w:r>
      <w:r w:rsidRPr="007A516C">
        <w:rPr>
          <w:rFonts w:ascii="Calibri" w:hAnsi="Calibri" w:cs="Calibri"/>
          <w:szCs w:val="22"/>
          <w:lang w:eastAsia="el-GR"/>
        </w:rPr>
        <w:t xml:space="preserve"> </w:t>
      </w:r>
      <w:r>
        <w:rPr>
          <w:rFonts w:ascii="Calibri" w:hAnsi="Calibri" w:cs="Calibri"/>
          <w:szCs w:val="22"/>
          <w:lang w:eastAsia="el-GR"/>
        </w:rPr>
        <w:t xml:space="preserve">της </w:t>
      </w:r>
      <w:r w:rsidRPr="007A516C">
        <w:rPr>
          <w:rFonts w:ascii="Calibri" w:hAnsi="Calibri" w:cs="Calibri"/>
          <w:szCs w:val="22"/>
          <w:lang w:eastAsia="el-GR"/>
        </w:rPr>
        <w:t>ΖΟΕ Ρεθύμνου)</w:t>
      </w:r>
      <w:r>
        <w:rPr>
          <w:rFonts w:ascii="Calibri" w:hAnsi="Calibri" w:cs="Calibri"/>
          <w:szCs w:val="22"/>
          <w:lang w:eastAsia="el-GR"/>
        </w:rPr>
        <w:t xml:space="preserve"> </w:t>
      </w:r>
    </w:p>
    <w:p w14:paraId="040A4BB1" w14:textId="637912F9" w:rsidR="00815C96" w:rsidRDefault="00815C96" w:rsidP="00815C96">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Προβλέπονται ως Περιοχές Ελέγχου Χρήσεων Γης της γενικής κατηγορίας χρήσεων γης </w:t>
      </w:r>
      <w:r w:rsidR="00BC30D6" w:rsidRPr="00BC30D6">
        <w:rPr>
          <w:rFonts w:ascii="Calibri" w:hAnsi="Calibri" w:cs="Calibri"/>
          <w:szCs w:val="22"/>
          <w:lang w:eastAsia="el-GR"/>
        </w:rPr>
        <w:t>αγροτική χρήση</w:t>
      </w:r>
      <w:r w:rsidR="00BC30D6">
        <w:rPr>
          <w:rFonts w:ascii="Calibri" w:hAnsi="Calibri" w:cs="Calibri"/>
          <w:szCs w:val="22"/>
          <w:lang w:eastAsia="el-GR"/>
        </w:rPr>
        <w:t xml:space="preserve"> </w:t>
      </w:r>
      <w:r>
        <w:rPr>
          <w:rFonts w:ascii="Calibri" w:hAnsi="Calibri" w:cs="Calibri"/>
          <w:szCs w:val="22"/>
          <w:lang w:eastAsia="el-GR"/>
        </w:rPr>
        <w:t xml:space="preserve">του </w:t>
      </w:r>
      <w:r w:rsidRPr="006D0537">
        <w:rPr>
          <w:rFonts w:ascii="Calibri" w:hAnsi="Calibri" w:cs="Calibri"/>
          <w:szCs w:val="22"/>
          <w:lang w:eastAsia="el-GR"/>
        </w:rPr>
        <w:t>άρθρου 14</w:t>
      </w:r>
      <w:r w:rsidRPr="00815C96">
        <w:rPr>
          <w:rFonts w:ascii="Calibri" w:hAnsi="Calibri" w:cs="Calibri"/>
          <w:szCs w:val="22"/>
          <w:lang w:eastAsia="el-GR"/>
        </w:rPr>
        <w:t xml:space="preserve"> </w:t>
      </w:r>
      <w:r w:rsidRPr="0038271D">
        <w:rPr>
          <w:rFonts w:ascii="Calibri" w:hAnsi="Calibri" w:cs="Calibri"/>
          <w:szCs w:val="22"/>
          <w:lang w:eastAsia="el-GR"/>
        </w:rPr>
        <w:t>του ΠΔ 59/2018</w:t>
      </w:r>
      <w:r>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Pr="00815C96">
        <w:rPr>
          <w:rFonts w:ascii="Calibri" w:hAnsi="Calibri" w:cs="Calibri"/>
          <w:szCs w:val="22"/>
          <w:lang w:eastAsia="el-GR"/>
        </w:rPr>
        <w:t xml:space="preserve"> </w:t>
      </w:r>
    </w:p>
    <w:p w14:paraId="1E626FD5" w14:textId="77777777" w:rsidR="006B0852" w:rsidRPr="00815C96" w:rsidRDefault="006B0852" w:rsidP="006B0852">
      <w:pPr>
        <w:pStyle w:val="ab"/>
        <w:numPr>
          <w:ilvl w:val="0"/>
          <w:numId w:val="108"/>
        </w:numPr>
        <w:rPr>
          <w:rFonts w:ascii="Calibri" w:hAnsi="Calibri" w:cs="Calibri"/>
          <w:szCs w:val="22"/>
          <w:lang w:eastAsia="el-GR"/>
        </w:rPr>
      </w:pPr>
      <w:r w:rsidRPr="00815C96">
        <w:rPr>
          <w:rFonts w:ascii="Calibri" w:hAnsi="Calibri" w:cs="Calibri"/>
          <w:szCs w:val="22"/>
          <w:lang w:eastAsia="el-GR"/>
        </w:rPr>
        <w:t xml:space="preserve">η περιοχή δυτικά των ορίων των οικισμών Ατσιπόπουλο, Βιολί Χαράκι και </w:t>
      </w:r>
      <w:proofErr w:type="spellStart"/>
      <w:r w:rsidRPr="00815C96">
        <w:rPr>
          <w:rFonts w:ascii="Calibri" w:hAnsi="Calibri" w:cs="Calibri"/>
          <w:szCs w:val="22"/>
          <w:lang w:eastAsia="el-GR"/>
        </w:rPr>
        <w:t>Πρινές</w:t>
      </w:r>
      <w:proofErr w:type="spellEnd"/>
      <w:r w:rsidRPr="00815C96">
        <w:rPr>
          <w:rFonts w:ascii="Calibri" w:hAnsi="Calibri" w:cs="Calibri"/>
          <w:szCs w:val="22"/>
          <w:lang w:eastAsia="el-GR"/>
        </w:rPr>
        <w:t xml:space="preserve"> και ανατολικά του οικισμού  Γεράνι (Περιοχή </w:t>
      </w:r>
      <w:r>
        <w:rPr>
          <w:rFonts w:ascii="Calibri" w:hAnsi="Calibri" w:cs="Calibri"/>
          <w:szCs w:val="22"/>
          <w:lang w:eastAsia="el-GR"/>
        </w:rPr>
        <w:t>με στοιχείο</w:t>
      </w:r>
      <w:r w:rsidRPr="00815C96">
        <w:rPr>
          <w:rFonts w:ascii="Calibri" w:hAnsi="Calibri" w:cs="Calibri"/>
          <w:szCs w:val="22"/>
          <w:lang w:eastAsia="el-GR"/>
        </w:rPr>
        <w:t xml:space="preserve"> 11 </w:t>
      </w:r>
      <w:r>
        <w:rPr>
          <w:rFonts w:ascii="Calibri" w:hAnsi="Calibri" w:cs="Calibri"/>
          <w:szCs w:val="22"/>
          <w:lang w:eastAsia="el-GR"/>
        </w:rPr>
        <w:t>της ΖΟΕ Ρεθύμνου</w:t>
      </w:r>
      <w:r w:rsidRPr="00815C96">
        <w:rPr>
          <w:rFonts w:ascii="Calibri" w:hAnsi="Calibri" w:cs="Calibri"/>
          <w:szCs w:val="22"/>
          <w:lang w:eastAsia="el-GR"/>
        </w:rPr>
        <w:t>)</w:t>
      </w:r>
    </w:p>
    <w:p w14:paraId="1716847F" w14:textId="77777777" w:rsidR="006B0852" w:rsidRDefault="006B0852" w:rsidP="00815C96">
      <w:pPr>
        <w:pStyle w:val="ab"/>
        <w:numPr>
          <w:ilvl w:val="0"/>
          <w:numId w:val="108"/>
        </w:numPr>
        <w:rPr>
          <w:rFonts w:ascii="Calibri" w:hAnsi="Calibri" w:cs="Calibri"/>
          <w:szCs w:val="22"/>
          <w:lang w:eastAsia="el-GR"/>
        </w:rPr>
      </w:pPr>
      <w:r>
        <w:rPr>
          <w:rFonts w:ascii="Calibri" w:hAnsi="Calibri" w:cs="Calibri"/>
          <w:szCs w:val="22"/>
          <w:lang w:eastAsia="el-GR"/>
        </w:rPr>
        <w:t xml:space="preserve">Η περιοχή μεταξύ της νέας χάραξης του ΒΟΑΚ και τη περιοχής με στοιχείο 14 της ΖΟΕ Ρεθύμνου </w:t>
      </w:r>
    </w:p>
    <w:p w14:paraId="344747ED" w14:textId="11AA2A9C" w:rsidR="00B71BC2" w:rsidRDefault="00B71BC2" w:rsidP="00B71BC2">
      <w:pPr>
        <w:pStyle w:val="ab"/>
        <w:numPr>
          <w:ilvl w:val="0"/>
          <w:numId w:val="106"/>
        </w:numPr>
        <w:rPr>
          <w:rFonts w:ascii="Calibri" w:hAnsi="Calibri" w:cs="Calibri"/>
          <w:szCs w:val="22"/>
          <w:lang w:eastAsia="el-GR"/>
        </w:rPr>
      </w:pPr>
      <w:r w:rsidRPr="00B71BC2">
        <w:rPr>
          <w:rFonts w:ascii="Calibri" w:hAnsi="Calibri" w:cs="Calibri"/>
          <w:szCs w:val="22"/>
          <w:lang w:eastAsia="el-GR"/>
        </w:rPr>
        <w:t xml:space="preserve">Προβλέπεται ως Περιοχή Ελέγχου Χρήσεων Γης με χαρακτήρα αστικών λειτουργιών  </w:t>
      </w:r>
    </w:p>
    <w:p w14:paraId="265A58A5" w14:textId="1E5C88DB" w:rsidR="00B71BC2" w:rsidRPr="00B71BC2" w:rsidRDefault="00B71BC2" w:rsidP="00E32A7A">
      <w:pPr>
        <w:pStyle w:val="ab"/>
        <w:numPr>
          <w:ilvl w:val="0"/>
          <w:numId w:val="108"/>
        </w:numPr>
        <w:rPr>
          <w:rFonts w:ascii="Calibri" w:hAnsi="Calibri" w:cs="Calibri"/>
          <w:szCs w:val="22"/>
          <w:lang w:eastAsia="el-GR"/>
        </w:rPr>
      </w:pPr>
      <w:r w:rsidRPr="00B71BC2">
        <w:rPr>
          <w:rFonts w:ascii="Calibri" w:hAnsi="Calibri" w:cs="Calibri"/>
          <w:szCs w:val="22"/>
          <w:lang w:eastAsia="el-GR"/>
        </w:rPr>
        <w:t xml:space="preserve">η περιοχή </w:t>
      </w:r>
      <w:r>
        <w:rPr>
          <w:rFonts w:ascii="Calibri" w:hAnsi="Calibri" w:cs="Calibri"/>
          <w:szCs w:val="22"/>
          <w:lang w:eastAsia="el-GR"/>
        </w:rPr>
        <w:t xml:space="preserve">μεταξύ της </w:t>
      </w:r>
      <w:proofErr w:type="spellStart"/>
      <w:r>
        <w:rPr>
          <w:rFonts w:ascii="Calibri" w:hAnsi="Calibri" w:cs="Calibri"/>
          <w:szCs w:val="22"/>
          <w:lang w:eastAsia="el-GR"/>
        </w:rPr>
        <w:t>Φορτέτζα</w:t>
      </w:r>
      <w:proofErr w:type="spellEnd"/>
      <w:r>
        <w:rPr>
          <w:rFonts w:ascii="Calibri" w:hAnsi="Calibri" w:cs="Calibri"/>
          <w:szCs w:val="22"/>
          <w:lang w:eastAsia="el-GR"/>
        </w:rPr>
        <w:t xml:space="preserve"> και του εγκεκριμένου σχεδίου πόλης του Ρεθύμνου</w:t>
      </w:r>
      <w:r w:rsidRPr="00B71BC2">
        <w:rPr>
          <w:rFonts w:ascii="Calibri" w:hAnsi="Calibri" w:cs="Calibri"/>
          <w:szCs w:val="22"/>
          <w:lang w:eastAsia="el-GR"/>
        </w:rPr>
        <w:t xml:space="preserve"> </w:t>
      </w:r>
    </w:p>
    <w:p w14:paraId="511BFD48" w14:textId="44EEFE33" w:rsidR="006B0852" w:rsidRDefault="006B0852" w:rsidP="006C302C">
      <w:pPr>
        <w:pStyle w:val="ab"/>
        <w:numPr>
          <w:ilvl w:val="0"/>
          <w:numId w:val="106"/>
        </w:numPr>
        <w:rPr>
          <w:rFonts w:ascii="Calibri" w:hAnsi="Calibri" w:cs="Calibri"/>
          <w:szCs w:val="22"/>
          <w:lang w:eastAsia="el-GR"/>
        </w:rPr>
      </w:pPr>
      <w:r w:rsidRPr="006B0852">
        <w:rPr>
          <w:rFonts w:ascii="Calibri" w:hAnsi="Calibri" w:cs="Calibri"/>
          <w:szCs w:val="22"/>
          <w:lang w:eastAsia="el-GR"/>
        </w:rPr>
        <w:t xml:space="preserve">Προβλέπονται Περιοχές Ελέγχου Χρήσεων Γης στην εναπομένουσα έκταση εντός των διοικητικών ορίων του Δήμου με διατήρηση των ζωνών που </w:t>
      </w:r>
      <w:r>
        <w:rPr>
          <w:rFonts w:ascii="Calibri" w:hAnsi="Calibri" w:cs="Calibri"/>
          <w:szCs w:val="22"/>
          <w:lang w:eastAsia="el-GR"/>
        </w:rPr>
        <w:t>προτείνονται</w:t>
      </w:r>
      <w:r w:rsidRPr="006B0852">
        <w:rPr>
          <w:rFonts w:ascii="Calibri" w:hAnsi="Calibri" w:cs="Calibri"/>
          <w:szCs w:val="22"/>
          <w:lang w:eastAsia="el-GR"/>
        </w:rPr>
        <w:t xml:space="preserve"> στα θεσμοθετημένα ΓΠΣ Ρεθύμνης και ΣΧΟΟΑΠ Λαππαίων και επέκταση </w:t>
      </w:r>
      <w:r>
        <w:rPr>
          <w:rFonts w:ascii="Calibri" w:hAnsi="Calibri" w:cs="Calibri"/>
          <w:szCs w:val="22"/>
          <w:lang w:eastAsia="el-GR"/>
        </w:rPr>
        <w:t xml:space="preserve">αυτών με βάση </w:t>
      </w:r>
      <w:r w:rsidRPr="006B0852">
        <w:rPr>
          <w:rFonts w:ascii="Calibri" w:hAnsi="Calibri" w:cs="Calibri"/>
          <w:szCs w:val="22"/>
          <w:lang w:eastAsia="el-GR"/>
        </w:rPr>
        <w:t xml:space="preserve">τα χαρακτηριστικά της εκάστοτε περιοχής στις δύο Δημοτικές Ενότητες (Αρκαδίου και Νικηφόρου Φωκά) που δεν έχουν θεσμοθετημένο σχεδιασμό 1ου επιπέδου. </w:t>
      </w:r>
    </w:p>
    <w:p w14:paraId="03CE9C41" w14:textId="77777777" w:rsidR="006B0852" w:rsidRDefault="006B0852" w:rsidP="006B0852">
      <w:pPr>
        <w:pStyle w:val="ab"/>
        <w:ind w:left="1077" w:firstLine="0"/>
        <w:rPr>
          <w:rFonts w:ascii="Calibri" w:hAnsi="Calibri" w:cs="Calibri"/>
          <w:szCs w:val="22"/>
          <w:lang w:val="en-US" w:eastAsia="el-GR"/>
        </w:rPr>
      </w:pPr>
      <w:r>
        <w:rPr>
          <w:rFonts w:ascii="Calibri" w:hAnsi="Calibri" w:cs="Calibri"/>
          <w:szCs w:val="22"/>
          <w:lang w:eastAsia="el-GR"/>
        </w:rPr>
        <w:lastRenderedPageBreak/>
        <w:t xml:space="preserve">Στην ως άνω περιοχή θα επιτρέπονται </w:t>
      </w:r>
      <w:r w:rsidRPr="00D92A05">
        <w:rPr>
          <w:rFonts w:ascii="Calibri" w:hAnsi="Calibri" w:cs="Calibri"/>
          <w:szCs w:val="22"/>
          <w:lang w:eastAsia="el-GR"/>
        </w:rPr>
        <w:t>οι Περιοχές Περιβαλλοντικής Αναβάθμισης και Ιδιωτικής Πολεοδόμησης (Π.Π.Α.Ι.Π.), οι Ειδικές Περιοχές Περιβαλλοντικής Αναβάθμισης και Ιδιωτικής Πολεοδόμησης (Ε.Π.Π.Α.Ι.Π.), και τα Ειδικά Σχέδια Περιβαλλοντικής Αναβάθμισης και Ανάπτυξης (Ε.Σ.ΠΕΡ.Α.Α.) των άρθρων 1, 7 και 16 του ν. 4280/2014 (Α΄ 159).</w:t>
      </w:r>
    </w:p>
    <w:p w14:paraId="5DFCBEB2" w14:textId="77777777" w:rsidR="00BC30D6" w:rsidRPr="00BC30D6" w:rsidRDefault="00BC30D6" w:rsidP="006B0852">
      <w:pPr>
        <w:pStyle w:val="ab"/>
        <w:ind w:left="1077" w:firstLine="0"/>
        <w:rPr>
          <w:rFonts w:ascii="Calibri" w:hAnsi="Calibri" w:cs="Calibri"/>
          <w:szCs w:val="22"/>
          <w:lang w:val="en-US" w:eastAsia="el-GR"/>
        </w:rPr>
      </w:pPr>
    </w:p>
    <w:p w14:paraId="21CBF7CA" w14:textId="77777777" w:rsidR="005C6157" w:rsidRPr="006D0537" w:rsidRDefault="005C6157" w:rsidP="005C6157">
      <w:pPr>
        <w:shd w:val="clear" w:color="auto" w:fill="FFF2CC"/>
        <w:spacing w:before="240"/>
        <w:ind w:firstLine="0"/>
        <w:jc w:val="left"/>
        <w:rPr>
          <w:rFonts w:ascii="Calibri" w:eastAsia="Aptos" w:hAnsi="Calibri" w:cs="Calibri"/>
          <w:b/>
          <w:bCs/>
          <w:iCs w:val="0"/>
          <w:color w:val="auto"/>
          <w:kern w:val="2"/>
          <w:szCs w:val="22"/>
          <w14:ligatures w14:val="standardContextual"/>
        </w:rPr>
      </w:pPr>
      <w:r w:rsidRPr="006D0537">
        <w:rPr>
          <w:rFonts w:ascii="Calibri" w:eastAsia="Aptos" w:hAnsi="Calibri" w:cs="Calibri"/>
          <w:b/>
          <w:bCs/>
          <w:iCs w:val="0"/>
          <w:color w:val="auto"/>
          <w:kern w:val="2"/>
          <w:szCs w:val="22"/>
          <w14:ligatures w14:val="standardContextual"/>
        </w:rPr>
        <w:t xml:space="preserve">Σενάριο </w:t>
      </w:r>
      <w:r>
        <w:rPr>
          <w:rFonts w:ascii="Calibri" w:eastAsia="Aptos" w:hAnsi="Calibri" w:cs="Calibri"/>
          <w:b/>
          <w:bCs/>
          <w:iCs w:val="0"/>
          <w:color w:val="auto"/>
          <w:kern w:val="2"/>
          <w:szCs w:val="22"/>
          <w14:ligatures w14:val="standardContextual"/>
        </w:rPr>
        <w:t>3</w:t>
      </w:r>
      <w:r w:rsidRPr="006D0537">
        <w:rPr>
          <w:rFonts w:ascii="Calibri" w:eastAsia="Aptos" w:hAnsi="Calibri" w:cs="Calibri"/>
          <w:b/>
          <w:bCs/>
          <w:iCs w:val="0"/>
          <w:color w:val="auto"/>
          <w:kern w:val="2"/>
          <w:szCs w:val="22"/>
          <w14:ligatures w14:val="standardContextual"/>
        </w:rPr>
        <w:t xml:space="preserve"> </w:t>
      </w:r>
    </w:p>
    <w:bookmarkEnd w:id="4"/>
    <w:p w14:paraId="443318E3" w14:textId="6DA93250" w:rsidR="009E1CD0" w:rsidRPr="006512B3" w:rsidRDefault="003A5B27" w:rsidP="009E1CD0">
      <w:pPr>
        <w:rPr>
          <w:rFonts w:ascii="Calibri" w:hAnsi="Calibri" w:cs="Calibri"/>
          <w:szCs w:val="22"/>
          <w:lang w:eastAsia="el-GR"/>
        </w:rPr>
      </w:pPr>
      <w:r w:rsidRPr="004A79C4">
        <w:rPr>
          <w:rFonts w:ascii="Calibri" w:hAnsi="Calibri" w:cs="Calibri"/>
          <w:szCs w:val="22"/>
          <w:lang w:eastAsia="el-GR"/>
        </w:rPr>
        <w:t xml:space="preserve">Το </w:t>
      </w:r>
      <w:r w:rsidR="009E1CD0">
        <w:rPr>
          <w:rFonts w:ascii="Calibri" w:hAnsi="Calibri" w:cs="Calibri"/>
          <w:szCs w:val="22"/>
          <w:lang w:eastAsia="el-GR"/>
        </w:rPr>
        <w:t>3</w:t>
      </w:r>
      <w:r w:rsidRPr="00D92A05">
        <w:rPr>
          <w:rFonts w:ascii="Calibri" w:hAnsi="Calibri" w:cs="Calibri"/>
          <w:szCs w:val="22"/>
          <w:lang w:eastAsia="el-GR"/>
        </w:rPr>
        <w:t>ο</w:t>
      </w:r>
      <w:r>
        <w:rPr>
          <w:rFonts w:ascii="Calibri" w:hAnsi="Calibri" w:cs="Calibri"/>
          <w:szCs w:val="22"/>
          <w:lang w:eastAsia="el-GR"/>
        </w:rPr>
        <w:t xml:space="preserve"> </w:t>
      </w:r>
      <w:r w:rsidRPr="004A79C4">
        <w:rPr>
          <w:rFonts w:ascii="Calibri" w:hAnsi="Calibri" w:cs="Calibri"/>
          <w:szCs w:val="22"/>
          <w:lang w:eastAsia="el-GR"/>
        </w:rPr>
        <w:t xml:space="preserve">σενάριο στηρίζεται στη </w:t>
      </w:r>
      <w:r w:rsidRPr="004430CD">
        <w:rPr>
          <w:rFonts w:ascii="Calibri" w:hAnsi="Calibri" w:cs="Calibri"/>
          <w:szCs w:val="22"/>
          <w:lang w:eastAsia="el-GR"/>
        </w:rPr>
        <w:t>ρύθμιση της βιώσιμης χωρικής ανάπτυξης και οργάνωσης</w:t>
      </w:r>
      <w:r w:rsidR="009E1CD0">
        <w:rPr>
          <w:rFonts w:ascii="Calibri" w:hAnsi="Calibri" w:cs="Calibri"/>
          <w:szCs w:val="22"/>
          <w:lang w:eastAsia="el-GR"/>
        </w:rPr>
        <w:t xml:space="preserve"> μέσω παρεμβάσεων που αφορούν την </w:t>
      </w:r>
      <w:r w:rsidR="009E1CD0" w:rsidRPr="009E1CD0">
        <w:rPr>
          <w:rFonts w:ascii="Calibri" w:hAnsi="Calibri" w:cs="Calibri"/>
          <w:szCs w:val="22"/>
          <w:lang w:eastAsia="el-GR"/>
        </w:rPr>
        <w:t>αναδιάρθρωσης</w:t>
      </w:r>
      <w:r w:rsidR="009E1CD0">
        <w:rPr>
          <w:rFonts w:ascii="Calibri" w:hAnsi="Calibri" w:cs="Calibri"/>
          <w:szCs w:val="22"/>
          <w:lang w:eastAsia="el-GR"/>
        </w:rPr>
        <w:t xml:space="preserve"> των</w:t>
      </w:r>
      <w:r w:rsidR="009E1CD0" w:rsidRPr="009E1CD0">
        <w:rPr>
          <w:rFonts w:ascii="Calibri" w:hAnsi="Calibri" w:cs="Calibri"/>
          <w:szCs w:val="22"/>
          <w:lang w:eastAsia="el-GR"/>
        </w:rPr>
        <w:t xml:space="preserve"> ανθρωπογενών δραστηριοτήτων</w:t>
      </w:r>
      <w:r w:rsidR="009E1CD0">
        <w:rPr>
          <w:rFonts w:ascii="Calibri" w:hAnsi="Calibri" w:cs="Calibri"/>
          <w:szCs w:val="22"/>
          <w:lang w:eastAsia="el-GR"/>
        </w:rPr>
        <w:t xml:space="preserve"> και  αποσκοπούν στην πολυκεντρική ανάπτυξη και στην ενδυνάμωση των σχέσεων αστικού </w:t>
      </w:r>
      <w:proofErr w:type="spellStart"/>
      <w:r w:rsidR="009E1CD0">
        <w:rPr>
          <w:rFonts w:ascii="Calibri" w:hAnsi="Calibri" w:cs="Calibri"/>
          <w:szCs w:val="22"/>
          <w:lang w:eastAsia="el-GR"/>
        </w:rPr>
        <w:t>εξωαστικού</w:t>
      </w:r>
      <w:proofErr w:type="spellEnd"/>
      <w:r w:rsidR="009E1CD0">
        <w:rPr>
          <w:rFonts w:ascii="Calibri" w:hAnsi="Calibri" w:cs="Calibri"/>
          <w:szCs w:val="22"/>
          <w:lang w:eastAsia="el-GR"/>
        </w:rPr>
        <w:t xml:space="preserve"> και αγροτικού χώρου με μικτές χρήσεις γης στις επιμέρους χωρικές ενότητες με στόχο την αύξηση της συνέργειας και των σχέσεων αλληλεπίδρασης μεταξύ τους.</w:t>
      </w:r>
    </w:p>
    <w:p w14:paraId="6C34D779" w14:textId="77777777" w:rsidR="003A5B27" w:rsidRPr="006D0537" w:rsidRDefault="003A5B27" w:rsidP="003A5B27">
      <w:pPr>
        <w:rPr>
          <w:rFonts w:ascii="Calibri" w:eastAsia="Aptos" w:hAnsi="Calibri" w:cs="Calibri"/>
          <w:iCs w:val="0"/>
          <w:color w:val="auto"/>
          <w:kern w:val="2"/>
          <w:szCs w:val="22"/>
          <w14:ligatures w14:val="standardContextual"/>
        </w:rPr>
      </w:pPr>
      <w:r w:rsidRPr="006D0537">
        <w:rPr>
          <w:rFonts w:ascii="Calibri" w:hAnsi="Calibri" w:cs="Calibri"/>
          <w:szCs w:val="22"/>
          <w:lang w:eastAsia="el-GR"/>
        </w:rPr>
        <w:t>Οι βασικοί</w:t>
      </w:r>
      <w:r w:rsidRPr="006D0537">
        <w:rPr>
          <w:rFonts w:ascii="Calibri" w:eastAsia="Aptos" w:hAnsi="Calibri" w:cs="Calibri"/>
          <w:iCs w:val="0"/>
          <w:color w:val="auto"/>
          <w:kern w:val="2"/>
          <w:szCs w:val="22"/>
          <w14:ligatures w14:val="standardContextual"/>
        </w:rPr>
        <w:t xml:space="preserve"> άξονες / παρεμβάσεις ανά</w:t>
      </w:r>
      <w:r>
        <w:rPr>
          <w:rFonts w:ascii="Calibri" w:eastAsia="Aptos" w:hAnsi="Calibri" w:cs="Calibri"/>
          <w:iCs w:val="0"/>
          <w:color w:val="auto"/>
          <w:kern w:val="2"/>
          <w:szCs w:val="22"/>
          <w14:ligatures w14:val="standardContextual"/>
        </w:rPr>
        <w:t xml:space="preserve"> κατηγορία</w:t>
      </w:r>
      <w:r w:rsidRPr="006D0537">
        <w:rPr>
          <w:rFonts w:ascii="Calibri" w:eastAsia="Aptos" w:hAnsi="Calibri" w:cs="Calibri"/>
          <w:iCs w:val="0"/>
          <w:color w:val="auto"/>
          <w:kern w:val="2"/>
          <w:szCs w:val="22"/>
          <w14:ligatures w14:val="standardContextual"/>
        </w:rPr>
        <w:t xml:space="preserve"> περιοχ</w:t>
      </w:r>
      <w:r>
        <w:rPr>
          <w:rFonts w:ascii="Calibri" w:eastAsia="Aptos" w:hAnsi="Calibri" w:cs="Calibri"/>
          <w:iCs w:val="0"/>
          <w:color w:val="auto"/>
          <w:kern w:val="2"/>
          <w:szCs w:val="22"/>
          <w14:ligatures w14:val="standardContextual"/>
        </w:rPr>
        <w:t>ών</w:t>
      </w:r>
      <w:r w:rsidRPr="006D0537">
        <w:rPr>
          <w:rFonts w:ascii="Calibri" w:eastAsia="Aptos" w:hAnsi="Calibri" w:cs="Calibri"/>
          <w:iCs w:val="0"/>
          <w:color w:val="auto"/>
          <w:kern w:val="2"/>
          <w:szCs w:val="22"/>
          <w14:ligatures w14:val="standardContextual"/>
        </w:rPr>
        <w:t xml:space="preserve"> του σεναρίου έχουν ως εξής: </w:t>
      </w:r>
    </w:p>
    <w:p w14:paraId="423B360B" w14:textId="77777777" w:rsidR="003A5B27" w:rsidRDefault="003A5B27" w:rsidP="003A5B27">
      <w:pPr>
        <w:numPr>
          <w:ilvl w:val="1"/>
          <w:numId w:val="98"/>
        </w:numPr>
        <w:ind w:left="357" w:hanging="357"/>
        <w:rPr>
          <w:rFonts w:ascii="Calibri" w:eastAsia="Aptos" w:hAnsi="Calibri" w:cs="Calibri"/>
          <w:b/>
          <w:bCs/>
          <w:iCs w:val="0"/>
          <w:color w:val="auto"/>
          <w:kern w:val="2"/>
          <w:szCs w:val="22"/>
          <w14:ligatures w14:val="standardContextual"/>
        </w:rPr>
      </w:pPr>
      <w:r>
        <w:rPr>
          <w:rFonts w:ascii="Calibri" w:eastAsia="Aptos" w:hAnsi="Calibri" w:cs="Calibri"/>
          <w:b/>
          <w:bCs/>
          <w:iCs w:val="0"/>
          <w:color w:val="auto"/>
          <w:kern w:val="2"/>
          <w:szCs w:val="22"/>
          <w14:ligatures w14:val="standardContextual"/>
        </w:rPr>
        <w:t>Οικιστικές Περιοχές</w:t>
      </w:r>
    </w:p>
    <w:p w14:paraId="74950BD9" w14:textId="77777777" w:rsidR="003A5B27" w:rsidRDefault="003A5B27" w:rsidP="003A5B27">
      <w:pPr>
        <w:pStyle w:val="ab"/>
        <w:numPr>
          <w:ilvl w:val="0"/>
          <w:numId w:val="106"/>
        </w:numPr>
        <w:rPr>
          <w:rFonts w:ascii="Calibri" w:hAnsi="Calibri" w:cs="Calibri"/>
          <w:szCs w:val="22"/>
          <w:lang w:eastAsia="el-GR"/>
        </w:rPr>
      </w:pPr>
      <w:r w:rsidRPr="00ED146D">
        <w:rPr>
          <w:rFonts w:ascii="Calibri" w:hAnsi="Calibri" w:cs="Calibri"/>
          <w:szCs w:val="22"/>
          <w:lang w:eastAsia="el-GR"/>
        </w:rPr>
        <w:t xml:space="preserve">Προβλέπεται η οριοθέτηση των οικισμών που φέρονται απογεγραμμένοι ως αυτοτελείς οικισμοί σε απογραφή προ του έτους 1983 με πληθυσμό κάτω των δύο χιλιάδων (2.000) κατοίκων και εξακολουθούν, κατά την εκάστοτε τελευταία απογραφή, να έχουν πληθυσμό κάτω των δύο χιλιάδων (2.000) κατοίκων, περιλαμβανομένων και των προϋφιστάμενων του 1923 οικισμών. Οι οικισμοί αυτοί είτε δεν έχουν </w:t>
      </w:r>
      <w:proofErr w:type="spellStart"/>
      <w:r w:rsidRPr="00ED146D">
        <w:rPr>
          <w:rFonts w:ascii="Calibri" w:hAnsi="Calibri" w:cs="Calibri"/>
          <w:szCs w:val="22"/>
          <w:lang w:eastAsia="el-GR"/>
        </w:rPr>
        <w:t>οριοθετηθεί</w:t>
      </w:r>
      <w:proofErr w:type="spellEnd"/>
      <w:r w:rsidRPr="00ED146D">
        <w:rPr>
          <w:rFonts w:ascii="Calibri" w:hAnsi="Calibri" w:cs="Calibri"/>
          <w:szCs w:val="22"/>
          <w:lang w:eastAsia="el-GR"/>
        </w:rPr>
        <w:t xml:space="preserve">, είτε το όριό τους </w:t>
      </w:r>
      <w:proofErr w:type="spellStart"/>
      <w:r w:rsidRPr="00ED146D">
        <w:rPr>
          <w:rFonts w:ascii="Calibri" w:hAnsi="Calibri" w:cs="Calibri"/>
          <w:szCs w:val="22"/>
          <w:lang w:eastAsia="el-GR"/>
        </w:rPr>
        <w:t>επανεγκρίνεται</w:t>
      </w:r>
      <w:proofErr w:type="spellEnd"/>
      <w:r w:rsidRPr="00ED146D">
        <w:rPr>
          <w:rFonts w:ascii="Calibri" w:hAnsi="Calibri" w:cs="Calibri"/>
          <w:szCs w:val="22"/>
          <w:lang w:eastAsia="el-GR"/>
        </w:rPr>
        <w:t xml:space="preserve"> λόγω καθορισμού του ορίου τους από αναρμόδια όργανα, είτε </w:t>
      </w:r>
      <w:proofErr w:type="spellStart"/>
      <w:r w:rsidRPr="00ED146D">
        <w:rPr>
          <w:rFonts w:ascii="Calibri" w:hAnsi="Calibri" w:cs="Calibri"/>
          <w:szCs w:val="22"/>
          <w:lang w:eastAsia="el-GR"/>
        </w:rPr>
        <w:t>αναοριοθετείται</w:t>
      </w:r>
      <w:proofErr w:type="spellEnd"/>
      <w:r w:rsidRPr="00ED146D">
        <w:rPr>
          <w:rFonts w:ascii="Calibri" w:hAnsi="Calibri" w:cs="Calibri"/>
          <w:szCs w:val="22"/>
          <w:lang w:eastAsia="el-GR"/>
        </w:rPr>
        <w:t>, στις περιπτώσεις που αυτό κρίνεται αναγκαίο.</w:t>
      </w:r>
    </w:p>
    <w:p w14:paraId="14F48B75"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Διατηρούνται οι περιοχές που προτείνονται ως επέκταση του σχεδίου πόλης από το εγκεκριμένο ΓΠΣ Δ.Ε. Ρεθύμνης και το ΣΧΟΟΑΠ Λαππαίων</w:t>
      </w:r>
    </w:p>
    <w:p w14:paraId="0496B24B"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επέκταση του οικισμού </w:t>
      </w:r>
      <w:proofErr w:type="spellStart"/>
      <w:r w:rsidRPr="006D0537">
        <w:rPr>
          <w:rFonts w:ascii="Calibri" w:hAnsi="Calibri" w:cs="Calibri"/>
          <w:szCs w:val="22"/>
          <w:lang w:eastAsia="el-GR"/>
        </w:rPr>
        <w:t>Αδελιανός</w:t>
      </w:r>
      <w:proofErr w:type="spellEnd"/>
      <w:r w:rsidRPr="006D0537">
        <w:rPr>
          <w:rFonts w:ascii="Calibri" w:hAnsi="Calibri" w:cs="Calibri"/>
          <w:szCs w:val="22"/>
          <w:lang w:eastAsia="el-GR"/>
        </w:rPr>
        <w:t xml:space="preserve"> Κάμπος</w:t>
      </w:r>
      <w:r>
        <w:rPr>
          <w:rFonts w:ascii="Calibri" w:hAnsi="Calibri" w:cs="Calibri"/>
          <w:szCs w:val="22"/>
          <w:lang w:eastAsia="el-GR"/>
        </w:rPr>
        <w:t xml:space="preserve"> καθώς από την ανάλυση που προηγήθηκε από τον υπολογισμό των υφιστάμενων χωρητικοτήτων προέκυψε ότι δεν επαρκεί η σημερινή έκταση για την κάλυψη του πληθυσμιακού μεγέθους.</w:t>
      </w:r>
    </w:p>
    <w:p w14:paraId="24428FDC" w14:textId="4ABF0A26"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Ο οικισμός </w:t>
      </w:r>
      <w:r w:rsidRPr="00BA3B22">
        <w:rPr>
          <w:rFonts w:ascii="Calibri" w:hAnsi="Calibri" w:cs="Calibri"/>
          <w:szCs w:val="22"/>
          <w:lang w:eastAsia="el-GR"/>
        </w:rPr>
        <w:t xml:space="preserve">Βιολί Χαράκι </w:t>
      </w:r>
      <w:r>
        <w:rPr>
          <w:rFonts w:ascii="Calibri" w:hAnsi="Calibri" w:cs="Calibri"/>
          <w:szCs w:val="22"/>
          <w:lang w:eastAsia="el-GR"/>
        </w:rPr>
        <w:t>που</w:t>
      </w:r>
      <w:r w:rsidRPr="00BA3B22">
        <w:rPr>
          <w:rFonts w:ascii="Calibri" w:hAnsi="Calibri" w:cs="Calibri"/>
          <w:szCs w:val="22"/>
          <w:lang w:eastAsia="el-GR"/>
        </w:rPr>
        <w:t xml:space="preserve"> </w:t>
      </w:r>
      <w:proofErr w:type="spellStart"/>
      <w:r w:rsidRPr="00BA3B22">
        <w:rPr>
          <w:rFonts w:ascii="Calibri" w:hAnsi="Calibri" w:cs="Calibri"/>
          <w:szCs w:val="22"/>
          <w:lang w:eastAsia="el-GR"/>
        </w:rPr>
        <w:t>οριοθετήθηκε</w:t>
      </w:r>
      <w:proofErr w:type="spellEnd"/>
      <w:r w:rsidRPr="00BA3B22">
        <w:rPr>
          <w:rFonts w:ascii="Calibri" w:hAnsi="Calibri" w:cs="Calibri"/>
          <w:szCs w:val="22"/>
          <w:lang w:eastAsia="el-GR"/>
        </w:rPr>
        <w:t xml:space="preserve"> με τις διατάξεις για οικισμούς κάτω των 2000 κατοίκων που προβλέπονται από το Π.Δ. 24-04-1985 (ΦΕΚ 181Δ’)</w:t>
      </w:r>
      <w:r>
        <w:rPr>
          <w:rFonts w:ascii="Calibri" w:hAnsi="Calibri" w:cs="Calibri"/>
          <w:szCs w:val="22"/>
          <w:lang w:eastAsia="el-GR"/>
        </w:rPr>
        <w:t>,</w:t>
      </w:r>
      <w:r w:rsidRPr="00BA3B22">
        <w:rPr>
          <w:rFonts w:ascii="Calibri" w:hAnsi="Calibri" w:cs="Calibri"/>
          <w:szCs w:val="22"/>
          <w:lang w:eastAsia="el-GR"/>
        </w:rPr>
        <w:t xml:space="preserve"> στις τελευταίες 2 απογραφές (2011 και 2021) </w:t>
      </w:r>
      <w:r>
        <w:rPr>
          <w:rFonts w:ascii="Calibri" w:hAnsi="Calibri" w:cs="Calibri"/>
          <w:szCs w:val="22"/>
          <w:lang w:eastAsia="el-GR"/>
        </w:rPr>
        <w:t>ο πληθυσμός του</w:t>
      </w:r>
      <w:r w:rsidRPr="00BA3B22">
        <w:rPr>
          <w:rFonts w:ascii="Calibri" w:hAnsi="Calibri" w:cs="Calibri"/>
          <w:szCs w:val="22"/>
          <w:lang w:eastAsia="el-GR"/>
        </w:rPr>
        <w:t xml:space="preserve"> είναι άνω των 2000 κατοίκων</w:t>
      </w:r>
      <w:r>
        <w:rPr>
          <w:rFonts w:ascii="Calibri" w:hAnsi="Calibri" w:cs="Calibri"/>
          <w:szCs w:val="22"/>
          <w:lang w:eastAsia="el-GR"/>
        </w:rPr>
        <w:t xml:space="preserve"> και προτείνεται </w:t>
      </w:r>
      <w:r w:rsidRPr="00BA3B22">
        <w:rPr>
          <w:rFonts w:ascii="Calibri" w:hAnsi="Calibri" w:cs="Calibri"/>
          <w:szCs w:val="22"/>
          <w:lang w:eastAsia="el-GR"/>
        </w:rPr>
        <w:t xml:space="preserve">η πολεοδόμηση </w:t>
      </w:r>
      <w:r>
        <w:rPr>
          <w:rFonts w:ascii="Calibri" w:hAnsi="Calibri" w:cs="Calibri"/>
          <w:szCs w:val="22"/>
          <w:lang w:eastAsia="el-GR"/>
        </w:rPr>
        <w:t xml:space="preserve">και η επέκταση των ορίων του </w:t>
      </w:r>
      <w:r w:rsidR="009E1CD0">
        <w:rPr>
          <w:rFonts w:ascii="Calibri" w:hAnsi="Calibri" w:cs="Calibri"/>
          <w:szCs w:val="22"/>
          <w:lang w:eastAsia="el-GR"/>
        </w:rPr>
        <w:t xml:space="preserve">σε τμήματα των περιοχών </w:t>
      </w:r>
      <w:r>
        <w:rPr>
          <w:rFonts w:ascii="Calibri" w:hAnsi="Calibri" w:cs="Calibri"/>
          <w:szCs w:val="22"/>
          <w:lang w:eastAsia="el-GR"/>
        </w:rPr>
        <w:t>με στοιχείο 2</w:t>
      </w:r>
      <w:r w:rsidR="009E1CD0">
        <w:rPr>
          <w:rFonts w:ascii="Calibri" w:hAnsi="Calibri" w:cs="Calibri"/>
          <w:szCs w:val="22"/>
          <w:lang w:eastAsia="el-GR"/>
        </w:rPr>
        <w:t xml:space="preserve"> και </w:t>
      </w:r>
      <w:r>
        <w:rPr>
          <w:rFonts w:ascii="Calibri" w:hAnsi="Calibri" w:cs="Calibri"/>
          <w:szCs w:val="22"/>
          <w:lang w:eastAsia="el-GR"/>
        </w:rPr>
        <w:t xml:space="preserve"> </w:t>
      </w:r>
      <w:r w:rsidR="009E1CD0">
        <w:rPr>
          <w:rFonts w:ascii="Calibri" w:hAnsi="Calibri" w:cs="Calibri"/>
          <w:szCs w:val="22"/>
          <w:lang w:eastAsia="el-GR"/>
        </w:rPr>
        <w:t xml:space="preserve">10α </w:t>
      </w:r>
      <w:r>
        <w:rPr>
          <w:rFonts w:ascii="Calibri" w:hAnsi="Calibri" w:cs="Calibri"/>
          <w:szCs w:val="22"/>
          <w:lang w:eastAsia="el-GR"/>
        </w:rPr>
        <w:t>της ΖΟΕ Ρεθύμνου</w:t>
      </w:r>
    </w:p>
    <w:p w14:paraId="2895AFA2" w14:textId="77777777" w:rsidR="003A5B27" w:rsidRPr="006226D4"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επέκταση της Π.Ε. 7 (Αγ. Μάρκος) στο ανατολικό της όριο έως τον ποταμό </w:t>
      </w:r>
      <w:proofErr w:type="spellStart"/>
      <w:r>
        <w:rPr>
          <w:rFonts w:ascii="Calibri" w:hAnsi="Calibri" w:cs="Calibri"/>
          <w:szCs w:val="22"/>
          <w:lang w:eastAsia="el-GR"/>
        </w:rPr>
        <w:t>Πλατανιά</w:t>
      </w:r>
      <w:proofErr w:type="spellEnd"/>
      <w:r>
        <w:rPr>
          <w:rFonts w:ascii="Calibri" w:hAnsi="Calibri" w:cs="Calibri"/>
          <w:szCs w:val="22"/>
          <w:lang w:eastAsia="el-GR"/>
        </w:rPr>
        <w:t xml:space="preserve"> (το δυτικό τμήμα της περιοχής με στοιχείο 14 της ΖΟΕ Ρεθύμνου), που προβλεπόταν</w:t>
      </w:r>
      <w:r w:rsidRPr="006D0537">
        <w:rPr>
          <w:rFonts w:ascii="Calibri" w:hAnsi="Calibri" w:cs="Calibri"/>
          <w:szCs w:val="22"/>
          <w:lang w:eastAsia="el-GR"/>
        </w:rPr>
        <w:t xml:space="preserve"> από την αναθεώρηση του ΓΠΣ Ρεθύμνου ως ΠΕΠΔ1</w:t>
      </w:r>
      <w:r>
        <w:rPr>
          <w:rFonts w:ascii="Calibri" w:hAnsi="Calibri" w:cs="Calibri"/>
          <w:szCs w:val="22"/>
          <w:lang w:eastAsia="el-GR"/>
        </w:rPr>
        <w:t xml:space="preserve"> </w:t>
      </w:r>
      <w:r w:rsidRPr="006D0537">
        <w:rPr>
          <w:rFonts w:ascii="Calibri" w:hAnsi="Calibri" w:cs="Calibri"/>
          <w:szCs w:val="22"/>
          <w:lang w:eastAsia="el-GR"/>
        </w:rPr>
        <w:t xml:space="preserve"> με χρήση γενικής κατοικίας </w:t>
      </w:r>
    </w:p>
    <w:p w14:paraId="117FA2FC" w14:textId="1026709D" w:rsidR="003A5B27" w:rsidRDefault="003A5B27" w:rsidP="003A5B27">
      <w:pPr>
        <w:pStyle w:val="ab"/>
        <w:numPr>
          <w:ilvl w:val="0"/>
          <w:numId w:val="106"/>
        </w:numPr>
        <w:rPr>
          <w:rFonts w:ascii="Calibri" w:hAnsi="Calibri" w:cs="Calibri"/>
          <w:szCs w:val="22"/>
          <w:lang w:eastAsia="el-GR"/>
        </w:rPr>
      </w:pPr>
      <w:r w:rsidRPr="003A0206">
        <w:rPr>
          <w:rFonts w:ascii="Calibri" w:hAnsi="Calibri" w:cs="Calibri"/>
          <w:szCs w:val="22"/>
          <w:lang w:eastAsia="el-GR"/>
        </w:rPr>
        <w:lastRenderedPageBreak/>
        <w:t xml:space="preserve">Προτείνεται η ενίσχυση του ρόλου των οικισμών </w:t>
      </w:r>
      <w:proofErr w:type="spellStart"/>
      <w:r w:rsidRPr="003A0206">
        <w:rPr>
          <w:rFonts w:ascii="Calibri" w:hAnsi="Calibri" w:cs="Calibri"/>
          <w:szCs w:val="22"/>
          <w:lang w:eastAsia="el-GR"/>
        </w:rPr>
        <w:t>Σκουλούφια</w:t>
      </w:r>
      <w:proofErr w:type="spellEnd"/>
      <w:r w:rsidRPr="003A0206">
        <w:rPr>
          <w:rFonts w:ascii="Calibri" w:hAnsi="Calibri" w:cs="Calibri"/>
          <w:szCs w:val="22"/>
          <w:lang w:eastAsia="el-GR"/>
        </w:rPr>
        <w:t xml:space="preserve">, </w:t>
      </w:r>
      <w:proofErr w:type="spellStart"/>
      <w:r w:rsidRPr="003A0206">
        <w:rPr>
          <w:rFonts w:ascii="Calibri" w:hAnsi="Calibri" w:cs="Calibri"/>
          <w:szCs w:val="22"/>
          <w:lang w:eastAsia="el-GR"/>
        </w:rPr>
        <w:t>Άδελε</w:t>
      </w:r>
      <w:proofErr w:type="spellEnd"/>
      <w:r w:rsidRPr="003A0206">
        <w:rPr>
          <w:rFonts w:ascii="Calibri" w:hAnsi="Calibri" w:cs="Calibri"/>
          <w:szCs w:val="22"/>
          <w:lang w:eastAsia="el-GR"/>
        </w:rPr>
        <w:t xml:space="preserve">, Μαγνησία της Δ.Ε. Αρκαδίου, </w:t>
      </w:r>
      <w:proofErr w:type="spellStart"/>
      <w:r w:rsidRPr="003A0206">
        <w:rPr>
          <w:rFonts w:ascii="Calibri" w:hAnsi="Calibri" w:cs="Calibri"/>
          <w:szCs w:val="22"/>
          <w:lang w:eastAsia="el-GR"/>
        </w:rPr>
        <w:t>Ρουσσοσπίτι</w:t>
      </w:r>
      <w:proofErr w:type="spellEnd"/>
      <w:r w:rsidRPr="003A0206">
        <w:rPr>
          <w:rFonts w:ascii="Calibri" w:hAnsi="Calibri" w:cs="Calibri"/>
          <w:szCs w:val="22"/>
          <w:lang w:eastAsia="el-GR"/>
        </w:rPr>
        <w:t xml:space="preserve">, </w:t>
      </w:r>
      <w:proofErr w:type="spellStart"/>
      <w:r w:rsidRPr="003A0206">
        <w:rPr>
          <w:rFonts w:ascii="Calibri" w:hAnsi="Calibri" w:cs="Calibri"/>
          <w:szCs w:val="22"/>
          <w:lang w:eastAsia="el-GR"/>
        </w:rPr>
        <w:t>Αρμένοι</w:t>
      </w:r>
      <w:proofErr w:type="spellEnd"/>
      <w:r w:rsidRPr="003A0206">
        <w:rPr>
          <w:rFonts w:ascii="Calibri" w:hAnsi="Calibri" w:cs="Calibri"/>
          <w:szCs w:val="22"/>
          <w:lang w:eastAsia="el-GR"/>
        </w:rPr>
        <w:t xml:space="preserve">, της Δ.Ε. Ρεθύμνης, Γωνιά της Δ.Ε. Νικηφόρου Φωκά και Επισκοπή, Αργυρούπολη της Δ.Ε Λαππαίων με πρόβλεψη περιοχών με χρήσεις κεντρικών λειτουργιών πέραν της προτεινόμενης γενικής κατοικίας, καθώς οι συγκεκριμένοι οικισμοί αποτελούν οικιστικά κέντρα της ενδοχώρας που εξυπηρετούν το σύνολο των υπόλοιπων κοντινών οικισμών του Δήμου εκτός του Ρεθύμνου. </w:t>
      </w:r>
      <w:r w:rsidR="009E1CD0">
        <w:rPr>
          <w:rFonts w:ascii="Calibri" w:hAnsi="Calibri" w:cs="Calibri"/>
          <w:szCs w:val="22"/>
          <w:lang w:eastAsia="el-GR"/>
        </w:rPr>
        <w:t>Σημειώνεται ότι θα εξεταστεί  και η δυνατότητα επέκτασης των ορίων των οικισμών.</w:t>
      </w:r>
    </w:p>
    <w:p w14:paraId="689C5BCF" w14:textId="401878BB"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Οι οικισμοί </w:t>
      </w:r>
      <w:proofErr w:type="spellStart"/>
      <w:r>
        <w:rPr>
          <w:rFonts w:ascii="Calibri" w:hAnsi="Calibri" w:cs="Calibri"/>
          <w:szCs w:val="22"/>
          <w:lang w:eastAsia="el-GR"/>
        </w:rPr>
        <w:t>Σκαλέτα</w:t>
      </w:r>
      <w:proofErr w:type="spellEnd"/>
      <w:r>
        <w:rPr>
          <w:rFonts w:ascii="Calibri" w:hAnsi="Calibri" w:cs="Calibri"/>
          <w:szCs w:val="22"/>
          <w:lang w:eastAsia="el-GR"/>
        </w:rPr>
        <w:t xml:space="preserve"> και Σταυρωμένος προτείνεται να οργανωθούν και να </w:t>
      </w:r>
      <w:proofErr w:type="spellStart"/>
      <w:r>
        <w:rPr>
          <w:rFonts w:ascii="Calibri" w:hAnsi="Calibri" w:cs="Calibri"/>
          <w:szCs w:val="22"/>
          <w:lang w:eastAsia="el-GR"/>
        </w:rPr>
        <w:t>πολεοδομηθούν</w:t>
      </w:r>
      <w:proofErr w:type="spellEnd"/>
      <w:r>
        <w:rPr>
          <w:rFonts w:ascii="Calibri" w:hAnsi="Calibri" w:cs="Calibri"/>
          <w:szCs w:val="22"/>
          <w:lang w:eastAsia="el-GR"/>
        </w:rPr>
        <w:t xml:space="preserve"> με τη γενική κατηγορία χρήσεων γης Τουρισμός Αναψυχής του άρθρου 5</w:t>
      </w:r>
      <w:r w:rsidRPr="006D0537">
        <w:rPr>
          <w:rFonts w:ascii="Calibri" w:hAnsi="Calibri" w:cs="Calibri"/>
          <w:szCs w:val="22"/>
          <w:lang w:eastAsia="el-GR"/>
        </w:rPr>
        <w:t xml:space="preserve"> του ΠΔ 59/2018</w:t>
      </w:r>
      <w:r w:rsidR="009E1CD0">
        <w:rPr>
          <w:rFonts w:ascii="Calibri" w:hAnsi="Calibri" w:cs="Calibri"/>
          <w:szCs w:val="22"/>
          <w:lang w:eastAsia="el-GR"/>
        </w:rPr>
        <w:t xml:space="preserve">, ενώ προτείνεται προς πολεοδόμηση με τη γενική κατηγορία χρήσεων γης Τουρισμός Αναψυχής το σύνολο της παραλιακής περιοχής από την </w:t>
      </w:r>
      <w:proofErr w:type="spellStart"/>
      <w:r w:rsidR="009E1CD0">
        <w:rPr>
          <w:rFonts w:ascii="Calibri" w:hAnsi="Calibri" w:cs="Calibri"/>
          <w:szCs w:val="22"/>
          <w:lang w:eastAsia="el-GR"/>
        </w:rPr>
        <w:t>Σκαλέτα</w:t>
      </w:r>
      <w:proofErr w:type="spellEnd"/>
      <w:r w:rsidR="009E1CD0">
        <w:rPr>
          <w:rFonts w:ascii="Calibri" w:hAnsi="Calibri" w:cs="Calibri"/>
          <w:szCs w:val="22"/>
          <w:lang w:eastAsia="el-GR"/>
        </w:rPr>
        <w:t xml:space="preserve"> έως τον Σταυρωμένο με νότιο όριο την νέα χάραξη του ΒΟΑΚ</w:t>
      </w:r>
    </w:p>
    <w:p w14:paraId="517B123A" w14:textId="552B9D2D" w:rsidR="003A5B27" w:rsidRDefault="009E1CD0"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Προτείνεται να εξαιρεθεί το τμήμα </w:t>
      </w:r>
      <w:r w:rsidR="003A5B27">
        <w:rPr>
          <w:rFonts w:ascii="Calibri" w:hAnsi="Calibri" w:cs="Calibri"/>
          <w:szCs w:val="22"/>
          <w:lang w:eastAsia="el-GR"/>
        </w:rPr>
        <w:t xml:space="preserve">της περιοχής της Π.Ε. 9 (Τρία Μοναστήρια)  που προβλέπεται προς πολεοδόμηση ως επέκταση από το ΓΠΣ Δ.Ε. Ρεθύμνης με χρήση χρήσης γενικής κατοικίας και στο οποίο εντοπίζεται Άτυπη Βιομηχανική Συγκέντρωση </w:t>
      </w:r>
    </w:p>
    <w:p w14:paraId="797728D6"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Τ</w:t>
      </w:r>
      <w:r w:rsidRPr="006D0537">
        <w:rPr>
          <w:rFonts w:ascii="Calibri" w:hAnsi="Calibri" w:cs="Calibri"/>
          <w:szCs w:val="22"/>
          <w:lang w:eastAsia="el-GR"/>
        </w:rPr>
        <w:t>ο σύνολο των οικισμών του Δήμου</w:t>
      </w:r>
      <w:r>
        <w:rPr>
          <w:rFonts w:ascii="Calibri" w:hAnsi="Calibri" w:cs="Calibri"/>
          <w:szCs w:val="22"/>
          <w:lang w:eastAsia="el-GR"/>
        </w:rPr>
        <w:t xml:space="preserve"> (πλην του Ρεθύμνου και των οικισμών που αναφέρθηκαν παραπάνω)</w:t>
      </w:r>
      <w:r w:rsidRPr="006D0537">
        <w:rPr>
          <w:rFonts w:ascii="Calibri" w:hAnsi="Calibri" w:cs="Calibri"/>
          <w:szCs w:val="22"/>
          <w:lang w:eastAsia="el-GR"/>
        </w:rPr>
        <w:t xml:space="preserve"> προτείνεται να οργανωθούν με </w:t>
      </w:r>
      <w:r>
        <w:rPr>
          <w:rFonts w:ascii="Calibri" w:hAnsi="Calibri" w:cs="Calibri"/>
          <w:szCs w:val="22"/>
          <w:lang w:eastAsia="el-GR"/>
        </w:rPr>
        <w:t>τη γενική κατηγορία χρήσεων γης της</w:t>
      </w:r>
      <w:r w:rsidRPr="006D0537">
        <w:rPr>
          <w:rFonts w:ascii="Calibri" w:hAnsi="Calibri" w:cs="Calibri"/>
          <w:szCs w:val="22"/>
          <w:lang w:eastAsia="el-GR"/>
        </w:rPr>
        <w:t xml:space="preserve"> γενικής κατοικίας</w:t>
      </w:r>
      <w:r>
        <w:rPr>
          <w:rFonts w:ascii="Calibri" w:hAnsi="Calibri" w:cs="Calibri"/>
          <w:szCs w:val="22"/>
          <w:lang w:eastAsia="el-GR"/>
        </w:rPr>
        <w:t xml:space="preserve"> του</w:t>
      </w:r>
      <w:r w:rsidRPr="006D0537">
        <w:rPr>
          <w:rFonts w:ascii="Calibri" w:hAnsi="Calibri" w:cs="Calibri"/>
          <w:szCs w:val="22"/>
          <w:lang w:eastAsia="el-GR"/>
        </w:rPr>
        <w:t xml:space="preserve"> άρθρου 3 του ΠΔ 59/2018. </w:t>
      </w:r>
    </w:p>
    <w:p w14:paraId="6B669DEA" w14:textId="77777777" w:rsidR="003A5B27" w:rsidRDefault="003A5B27" w:rsidP="003A5B27">
      <w:pPr>
        <w:pStyle w:val="ab"/>
        <w:numPr>
          <w:ilvl w:val="0"/>
          <w:numId w:val="106"/>
        </w:numPr>
        <w:rPr>
          <w:rFonts w:ascii="Calibri" w:hAnsi="Calibri" w:cs="Calibri"/>
          <w:szCs w:val="22"/>
          <w:lang w:eastAsia="el-GR"/>
        </w:rPr>
      </w:pPr>
      <w:r w:rsidRPr="003A0206">
        <w:rPr>
          <w:rFonts w:ascii="Calibri" w:hAnsi="Calibri" w:cs="Calibri"/>
          <w:szCs w:val="22"/>
          <w:lang w:eastAsia="el-GR"/>
        </w:rPr>
        <w:t xml:space="preserve">Προτείνεται ο επανακαθορισμός των ορίων των </w:t>
      </w:r>
      <w:r>
        <w:rPr>
          <w:rFonts w:ascii="Calibri" w:hAnsi="Calibri" w:cs="Calibri"/>
          <w:szCs w:val="22"/>
          <w:lang w:eastAsia="el-GR"/>
        </w:rPr>
        <w:t>Πολεοδομικών Ενοτήτων (</w:t>
      </w:r>
      <w:r w:rsidRPr="003A0206">
        <w:rPr>
          <w:rFonts w:ascii="Calibri" w:hAnsi="Calibri" w:cs="Calibri"/>
          <w:szCs w:val="22"/>
          <w:lang w:eastAsia="el-GR"/>
        </w:rPr>
        <w:t>Π.Ε.</w:t>
      </w:r>
      <w:r>
        <w:rPr>
          <w:rFonts w:ascii="Calibri" w:hAnsi="Calibri" w:cs="Calibri"/>
          <w:szCs w:val="22"/>
          <w:lang w:eastAsia="el-GR"/>
        </w:rPr>
        <w:t>)</w:t>
      </w:r>
      <w:r w:rsidRPr="003A0206">
        <w:rPr>
          <w:rFonts w:ascii="Calibri" w:hAnsi="Calibri" w:cs="Calibri"/>
          <w:szCs w:val="22"/>
          <w:lang w:eastAsia="el-GR"/>
        </w:rPr>
        <w:t xml:space="preserve"> που προτείνονταν από την αναθεώρηση του ΓΠΣ της Δ.Ε. Ρεθύμνης, για την αποσαφήνιση χωρικών </w:t>
      </w:r>
      <w:proofErr w:type="spellStart"/>
      <w:r w:rsidRPr="003A0206">
        <w:rPr>
          <w:rFonts w:ascii="Calibri" w:hAnsi="Calibri" w:cs="Calibri"/>
          <w:szCs w:val="22"/>
          <w:lang w:eastAsia="el-GR"/>
        </w:rPr>
        <w:t>ασυνεχειών</w:t>
      </w:r>
      <w:proofErr w:type="spellEnd"/>
      <w:r w:rsidRPr="003A0206">
        <w:rPr>
          <w:rFonts w:ascii="Calibri" w:hAnsi="Calibri" w:cs="Calibri"/>
          <w:szCs w:val="22"/>
          <w:lang w:eastAsia="el-GR"/>
        </w:rPr>
        <w:t xml:space="preserve"> εντός </w:t>
      </w:r>
      <w:r>
        <w:rPr>
          <w:rFonts w:ascii="Calibri" w:hAnsi="Calibri" w:cs="Calibri"/>
          <w:szCs w:val="22"/>
          <w:lang w:eastAsia="el-GR"/>
        </w:rPr>
        <w:t>αυτών</w:t>
      </w:r>
      <w:r w:rsidRPr="003A0206">
        <w:rPr>
          <w:rFonts w:ascii="Calibri" w:hAnsi="Calibri" w:cs="Calibri"/>
          <w:szCs w:val="22"/>
          <w:lang w:eastAsia="el-GR"/>
        </w:rPr>
        <w:t xml:space="preserve"> που καταγράφηκαν και αναλύθηκαν εκτενώς στο κεφάλαιο Α.4. της παρούσας μελέτης</w:t>
      </w:r>
      <w:r>
        <w:rPr>
          <w:rFonts w:ascii="Calibri" w:hAnsi="Calibri" w:cs="Calibri"/>
          <w:szCs w:val="22"/>
          <w:lang w:eastAsia="el-GR"/>
        </w:rPr>
        <w:t xml:space="preserve">,  </w:t>
      </w:r>
      <w:r w:rsidRPr="003A0206">
        <w:rPr>
          <w:rFonts w:ascii="Calibri" w:hAnsi="Calibri" w:cs="Calibri"/>
          <w:szCs w:val="22"/>
          <w:lang w:eastAsia="el-GR"/>
        </w:rPr>
        <w:t>στα πλαίσια της πρότασης θα επανεξεταστούν</w:t>
      </w:r>
      <w:r>
        <w:rPr>
          <w:rFonts w:ascii="Calibri" w:hAnsi="Calibri" w:cs="Calibri"/>
          <w:szCs w:val="22"/>
          <w:lang w:eastAsia="el-GR"/>
        </w:rPr>
        <w:t>,</w:t>
      </w:r>
      <w:r w:rsidRPr="003A0206">
        <w:rPr>
          <w:rFonts w:ascii="Calibri" w:hAnsi="Calibri" w:cs="Calibri"/>
          <w:szCs w:val="22"/>
          <w:lang w:eastAsia="el-GR"/>
        </w:rPr>
        <w:t xml:space="preserve"> </w:t>
      </w:r>
      <w:r>
        <w:rPr>
          <w:rFonts w:ascii="Calibri" w:hAnsi="Calibri" w:cs="Calibri"/>
          <w:szCs w:val="22"/>
          <w:lang w:eastAsia="el-GR"/>
        </w:rPr>
        <w:t>εάν χρήζει,</w:t>
      </w:r>
      <w:r w:rsidRPr="003A0206">
        <w:rPr>
          <w:rFonts w:ascii="Calibri" w:hAnsi="Calibri" w:cs="Calibri"/>
          <w:szCs w:val="22"/>
          <w:lang w:eastAsia="el-GR"/>
        </w:rPr>
        <w:t xml:space="preserve"> και θα διορθωθούν τα όρια των Πολεοδομικών Ενοτήτων εντός του </w:t>
      </w:r>
      <w:r>
        <w:rPr>
          <w:rFonts w:ascii="Calibri" w:hAnsi="Calibri" w:cs="Calibri"/>
          <w:szCs w:val="22"/>
          <w:lang w:eastAsia="el-GR"/>
        </w:rPr>
        <w:t xml:space="preserve">οικισμού του </w:t>
      </w:r>
      <w:r w:rsidRPr="003A0206">
        <w:rPr>
          <w:rFonts w:ascii="Calibri" w:hAnsi="Calibri" w:cs="Calibri"/>
          <w:szCs w:val="22"/>
          <w:lang w:eastAsia="el-GR"/>
        </w:rPr>
        <w:t xml:space="preserve">Ρεθύμνου. </w:t>
      </w:r>
    </w:p>
    <w:p w14:paraId="5AC503BB" w14:textId="77777777" w:rsidR="003A5B27" w:rsidRDefault="003A5B27" w:rsidP="003A5B27">
      <w:pPr>
        <w:pStyle w:val="ab"/>
        <w:numPr>
          <w:ilvl w:val="0"/>
          <w:numId w:val="106"/>
        </w:numPr>
        <w:rPr>
          <w:rFonts w:ascii="Calibri" w:hAnsi="Calibri" w:cs="Calibri"/>
          <w:szCs w:val="22"/>
          <w:lang w:eastAsia="el-GR"/>
        </w:rPr>
      </w:pPr>
      <w:r w:rsidRPr="003F7E17">
        <w:rPr>
          <w:rFonts w:ascii="Calibri" w:hAnsi="Calibri" w:cs="Calibri"/>
          <w:szCs w:val="22"/>
          <w:lang w:eastAsia="el-GR"/>
        </w:rPr>
        <w:t>Προτείνεται η</w:t>
      </w:r>
      <w:r w:rsidR="003F7E17" w:rsidRPr="003F7E17">
        <w:rPr>
          <w:rFonts w:ascii="Calibri" w:hAnsi="Calibri" w:cs="Calibri"/>
          <w:szCs w:val="22"/>
          <w:lang w:eastAsia="el-GR"/>
        </w:rPr>
        <w:t xml:space="preserve"> </w:t>
      </w:r>
      <w:r w:rsidRPr="003F7E17">
        <w:rPr>
          <w:rFonts w:ascii="Calibri" w:hAnsi="Calibri" w:cs="Calibri"/>
          <w:szCs w:val="22"/>
          <w:lang w:eastAsia="el-GR"/>
        </w:rPr>
        <w:t>εναρμόνιση</w:t>
      </w:r>
      <w:r w:rsidR="003F7E17" w:rsidRPr="003F7E17">
        <w:rPr>
          <w:rFonts w:ascii="Calibri" w:hAnsi="Calibri" w:cs="Calibri"/>
          <w:szCs w:val="22"/>
          <w:lang w:eastAsia="el-GR"/>
        </w:rPr>
        <w:t xml:space="preserve"> των </w:t>
      </w:r>
      <w:r w:rsidRPr="003F7E17">
        <w:rPr>
          <w:rFonts w:ascii="Calibri" w:hAnsi="Calibri" w:cs="Calibri"/>
          <w:szCs w:val="22"/>
          <w:lang w:eastAsia="el-GR"/>
        </w:rPr>
        <w:t xml:space="preserve">κοινόχρηστων και κοινωφελών </w:t>
      </w:r>
      <w:r w:rsidR="003F7E17" w:rsidRPr="003F7E17">
        <w:rPr>
          <w:rFonts w:ascii="Calibri" w:hAnsi="Calibri" w:cs="Calibri"/>
          <w:szCs w:val="22"/>
          <w:lang w:eastAsia="el-GR"/>
        </w:rPr>
        <w:t xml:space="preserve">χρήσεων γης εντός </w:t>
      </w:r>
      <w:r w:rsidRPr="003F7E17">
        <w:rPr>
          <w:rFonts w:ascii="Calibri" w:hAnsi="Calibri" w:cs="Calibri"/>
          <w:szCs w:val="22"/>
          <w:lang w:eastAsia="el-GR"/>
        </w:rPr>
        <w:t>του οικισμού του Ρεθύμνου (</w:t>
      </w:r>
      <w:r>
        <w:rPr>
          <w:rFonts w:ascii="Calibri" w:hAnsi="Calibri" w:cs="Calibri"/>
          <w:szCs w:val="22"/>
          <w:lang w:eastAsia="el-GR"/>
        </w:rPr>
        <w:t>εναρμόνιση τ</w:t>
      </w:r>
      <w:r w:rsidRPr="003F7E17">
        <w:rPr>
          <w:rFonts w:ascii="Calibri" w:hAnsi="Calibri" w:cs="Calibri"/>
          <w:szCs w:val="22"/>
          <w:lang w:eastAsia="el-GR"/>
        </w:rPr>
        <w:t>ης υφιστάμενης με την θεσμοθετημένη κατάσταση όσον αφορά τις χρήσεις γης σε 1</w:t>
      </w:r>
      <w:r w:rsidRPr="003F7E17">
        <w:rPr>
          <w:rFonts w:ascii="Calibri" w:hAnsi="Calibri" w:cs="Calibri"/>
          <w:szCs w:val="22"/>
          <w:vertAlign w:val="superscript"/>
          <w:lang w:eastAsia="el-GR"/>
        </w:rPr>
        <w:t>ο</w:t>
      </w:r>
      <w:r w:rsidRPr="003F7E17">
        <w:rPr>
          <w:rFonts w:ascii="Calibri" w:hAnsi="Calibri" w:cs="Calibri"/>
          <w:szCs w:val="22"/>
          <w:lang w:eastAsia="el-GR"/>
        </w:rPr>
        <w:t xml:space="preserve"> επίπεδο (ΓΠΣ) και τους κοινόχρηστους και κοινωφελείς χώρους σε 2</w:t>
      </w:r>
      <w:r w:rsidRPr="003F7E17">
        <w:rPr>
          <w:rFonts w:ascii="Calibri" w:hAnsi="Calibri" w:cs="Calibri"/>
          <w:szCs w:val="22"/>
          <w:vertAlign w:val="superscript"/>
          <w:lang w:eastAsia="el-GR"/>
        </w:rPr>
        <w:t>ο</w:t>
      </w:r>
      <w:r w:rsidRPr="003F7E17">
        <w:rPr>
          <w:rFonts w:ascii="Calibri" w:hAnsi="Calibri" w:cs="Calibri"/>
          <w:szCs w:val="22"/>
          <w:lang w:eastAsia="el-GR"/>
        </w:rPr>
        <w:t xml:space="preserve"> επίπεδο σχεδιασμού (Πολεοδομικές μελέτες – Ρυμοτομικά Σχέδια). </w:t>
      </w:r>
    </w:p>
    <w:p w14:paraId="532D0229" w14:textId="33987C87" w:rsidR="003A5B27" w:rsidRPr="00912D8D" w:rsidRDefault="003A5B27" w:rsidP="003A5B27">
      <w:pPr>
        <w:pStyle w:val="ab"/>
        <w:numPr>
          <w:ilvl w:val="0"/>
          <w:numId w:val="106"/>
        </w:numPr>
        <w:rPr>
          <w:rFonts w:ascii="Calibri" w:hAnsi="Calibri" w:cs="Calibri"/>
          <w:szCs w:val="22"/>
          <w:lang w:eastAsia="el-GR"/>
        </w:rPr>
      </w:pPr>
      <w:r w:rsidRPr="00912D8D">
        <w:rPr>
          <w:rFonts w:ascii="Calibri" w:hAnsi="Calibri" w:cs="Calibri"/>
          <w:szCs w:val="22"/>
          <w:lang w:eastAsia="el-GR"/>
        </w:rPr>
        <w:t xml:space="preserve">Προτείνεται  </w:t>
      </w:r>
      <w:r w:rsidR="009E1CD0">
        <w:rPr>
          <w:rFonts w:ascii="Calibri" w:hAnsi="Calibri" w:cs="Calibri"/>
          <w:szCs w:val="22"/>
          <w:lang w:eastAsia="el-GR"/>
        </w:rPr>
        <w:t xml:space="preserve">συνολική επανεξέταση των χρήσεων γης και η πιθανή αλλαγή τους </w:t>
      </w:r>
      <w:r w:rsidR="009E1CD0" w:rsidRPr="009E1CD0">
        <w:rPr>
          <w:rFonts w:ascii="Calibri" w:hAnsi="Calibri" w:cs="Calibri"/>
          <w:szCs w:val="22"/>
          <w:lang w:eastAsia="el-GR"/>
        </w:rPr>
        <w:t xml:space="preserve"> </w:t>
      </w:r>
      <w:r w:rsidR="009E1CD0">
        <w:rPr>
          <w:rFonts w:ascii="Calibri" w:hAnsi="Calibri" w:cs="Calibri"/>
          <w:szCs w:val="22"/>
          <w:lang w:eastAsia="el-GR"/>
        </w:rPr>
        <w:t>εντός του Ρεθύμνου</w:t>
      </w:r>
      <w:r w:rsidRPr="00912D8D">
        <w:rPr>
          <w:rFonts w:ascii="Calibri" w:hAnsi="Calibri" w:cs="Calibri"/>
          <w:szCs w:val="22"/>
          <w:lang w:eastAsia="el-GR"/>
        </w:rPr>
        <w:t xml:space="preserve"> </w:t>
      </w:r>
      <w:r w:rsidR="009E1CD0">
        <w:rPr>
          <w:rFonts w:ascii="Calibri" w:hAnsi="Calibri" w:cs="Calibri"/>
          <w:szCs w:val="22"/>
          <w:lang w:eastAsia="el-GR"/>
        </w:rPr>
        <w:t>λαμβάνοντας υπόψη</w:t>
      </w:r>
      <w:r w:rsidRPr="00912D8D">
        <w:rPr>
          <w:rFonts w:ascii="Calibri" w:hAnsi="Calibri" w:cs="Calibri"/>
          <w:szCs w:val="22"/>
          <w:lang w:eastAsia="el-GR"/>
        </w:rPr>
        <w:t xml:space="preserve"> την αξιολόγηση της υφιστάμενης κατάστασης με τις προτεινόμενες χρήσεις γης που προέβλεπε το ΓΠΣ Ρεθύμνου (ΦΕΚ 348/ΑΑΠ/01-10-2013). Συγκεκριμένα οι περιοχές αυτές είναι:</w:t>
      </w:r>
    </w:p>
    <w:p w14:paraId="53595DFA" w14:textId="72C59BA4" w:rsidR="009E1CD0" w:rsidRDefault="003A5B27" w:rsidP="003A5B27">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Π.Ε.1 το βορειοδυτικό τμήμα όπου το ΓΠΣ προέβλεπε χρήσεις πολεοδομικού κέντρου και στην πολεοδομική μελέτη καθοριζόταν </w:t>
      </w:r>
      <w:r w:rsidRPr="006D0537">
        <w:rPr>
          <w:rFonts w:ascii="Calibri" w:hAnsi="Calibri" w:cs="Calibri"/>
          <w:szCs w:val="22"/>
          <w:lang w:eastAsia="el-GR"/>
        </w:rPr>
        <w:lastRenderedPageBreak/>
        <w:t>χρήσεις γενικής κατοικίας ενώ στην υφιστάμενη κατάσταση εντοπίστηκαν χρήσεις κυρίως τουρισμού.</w:t>
      </w:r>
    </w:p>
    <w:p w14:paraId="776CF5AD" w14:textId="1191560C" w:rsidR="00010999" w:rsidRDefault="009E1CD0" w:rsidP="009E1CD0">
      <w:pPr>
        <w:numPr>
          <w:ilvl w:val="0"/>
          <w:numId w:val="108"/>
        </w:numPr>
        <w:contextualSpacing/>
        <w:rPr>
          <w:rFonts w:ascii="Calibri" w:hAnsi="Calibri" w:cs="Calibri"/>
          <w:szCs w:val="22"/>
          <w:lang w:eastAsia="el-GR"/>
        </w:rPr>
      </w:pPr>
      <w:r w:rsidRPr="006D0537">
        <w:rPr>
          <w:rFonts w:ascii="Calibri" w:hAnsi="Calibri" w:cs="Calibri"/>
          <w:szCs w:val="22"/>
        </w:rPr>
        <w:t>Στη</w:t>
      </w:r>
      <w:r w:rsidR="00010999">
        <w:rPr>
          <w:rFonts w:ascii="Calibri" w:hAnsi="Calibri" w:cs="Calibri"/>
          <w:szCs w:val="22"/>
        </w:rPr>
        <w:t>ν</w:t>
      </w:r>
      <w:r w:rsidRPr="006D0537">
        <w:rPr>
          <w:rFonts w:ascii="Calibri" w:hAnsi="Calibri" w:cs="Calibri"/>
          <w:szCs w:val="22"/>
        </w:rPr>
        <w:t xml:space="preserve"> Π.Ε.2 σε τμήματα της Παλιάς Πόλης </w:t>
      </w:r>
    </w:p>
    <w:p w14:paraId="4BDB5BB7" w14:textId="2D02F4D4" w:rsidR="003A5B27" w:rsidRPr="006D0537" w:rsidRDefault="003A5B27" w:rsidP="003A5B27">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Π.Ε.4 και συγκεκριμένα στα </w:t>
      </w:r>
      <w:r>
        <w:rPr>
          <w:rFonts w:ascii="Calibri" w:hAnsi="Calibri" w:cs="Calibri"/>
          <w:szCs w:val="22"/>
          <w:lang w:eastAsia="el-GR"/>
        </w:rPr>
        <w:t>οικοδομικά τετράγωνα</w:t>
      </w:r>
      <w:r w:rsidRPr="006D0537">
        <w:rPr>
          <w:rFonts w:ascii="Calibri" w:hAnsi="Calibri" w:cs="Calibri"/>
          <w:szCs w:val="22"/>
          <w:lang w:eastAsia="el-GR"/>
        </w:rPr>
        <w:t xml:space="preserve"> με πρόσωπο στην Ελ. Βενιζέλου στο παραλιακό τμήμα όπου το ΓΠΣ προέβλεπε χρήσεις γενικής κατοικίας ενώ στην υφιστάμενη κατάσταση εντοπίστηκαν χρήσεις κυρίως τουρισμού. </w:t>
      </w:r>
    </w:p>
    <w:p w14:paraId="7995AE17" w14:textId="20388BD5" w:rsidR="009E1CD0" w:rsidRPr="00010999" w:rsidRDefault="003A5B27" w:rsidP="00010999">
      <w:pPr>
        <w:pStyle w:val="ab"/>
        <w:numPr>
          <w:ilvl w:val="0"/>
          <w:numId w:val="108"/>
        </w:numPr>
        <w:rPr>
          <w:rFonts w:ascii="Calibri" w:hAnsi="Calibri" w:cs="Calibri"/>
          <w:szCs w:val="22"/>
          <w:lang w:eastAsia="el-GR"/>
        </w:rPr>
      </w:pPr>
      <w:r w:rsidRPr="006D0537">
        <w:rPr>
          <w:rFonts w:ascii="Calibri" w:hAnsi="Calibri" w:cs="Calibri"/>
          <w:szCs w:val="22"/>
          <w:lang w:eastAsia="el-GR"/>
        </w:rPr>
        <w:t>Στη</w:t>
      </w:r>
      <w:r w:rsidR="00010999">
        <w:rPr>
          <w:rFonts w:ascii="Calibri" w:hAnsi="Calibri" w:cs="Calibri"/>
          <w:szCs w:val="22"/>
          <w:lang w:eastAsia="el-GR"/>
        </w:rPr>
        <w:t>ν</w:t>
      </w:r>
      <w:r w:rsidRPr="006D0537">
        <w:rPr>
          <w:rFonts w:ascii="Calibri" w:hAnsi="Calibri" w:cs="Calibri"/>
          <w:szCs w:val="22"/>
          <w:lang w:eastAsia="el-GR"/>
        </w:rPr>
        <w:t xml:space="preserve"> Π.Ε.5 στο τμήμα εγκεκριμένου σχεδίου στη παραλιακή περιοχή και συγκεκριμένα στα Ο.Τ. με πρόσωπο στην Ελ. Βενιζέλου όπου το ΓΠΣ προέβλεπε χρήσεις γενικής κατοικίας ενώ στην υφιστάμενη κατάσταση εντοπίστηκαν χρήσεις κυρίως τουρισμού.</w:t>
      </w:r>
    </w:p>
    <w:p w14:paraId="5A935BE5" w14:textId="35373F51" w:rsidR="003A5B27" w:rsidRDefault="003A5B27" w:rsidP="003A5B27">
      <w:pPr>
        <w:pStyle w:val="ab"/>
        <w:numPr>
          <w:ilvl w:val="0"/>
          <w:numId w:val="106"/>
        </w:numPr>
        <w:rPr>
          <w:rFonts w:ascii="Calibri" w:hAnsi="Calibri" w:cs="Calibri"/>
          <w:szCs w:val="22"/>
          <w:lang w:eastAsia="el-GR"/>
        </w:rPr>
      </w:pPr>
      <w:r w:rsidRPr="0038271D">
        <w:rPr>
          <w:rFonts w:ascii="Calibri" w:hAnsi="Calibri" w:cs="Calibri"/>
          <w:szCs w:val="22"/>
          <w:lang w:eastAsia="el-GR"/>
        </w:rPr>
        <w:t xml:space="preserve">Προτείνεται Πόλος Κοινωφελών </w:t>
      </w:r>
      <w:r w:rsidR="002F6A25">
        <w:rPr>
          <w:rFonts w:ascii="Calibri" w:hAnsi="Calibri" w:cs="Calibri"/>
          <w:szCs w:val="22"/>
          <w:lang w:eastAsia="el-GR"/>
        </w:rPr>
        <w:t>Λειτουργειών</w:t>
      </w:r>
      <w:r w:rsidRPr="0038271D">
        <w:rPr>
          <w:rFonts w:ascii="Calibri" w:hAnsi="Calibri" w:cs="Calibri"/>
          <w:szCs w:val="22"/>
          <w:lang w:eastAsia="el-GR"/>
        </w:rPr>
        <w:t xml:space="preserve"> με τη γενική κατηγορία χρήσεων γης των κοινωφελών χρήσεων  του άρθρου 6 του ΠΔ 59/2018 στην περιοχή του Γάλλου</w:t>
      </w:r>
    </w:p>
    <w:p w14:paraId="6239584D" w14:textId="77777777" w:rsidR="003A5B27" w:rsidRPr="00BC30D6" w:rsidRDefault="003A5B27" w:rsidP="003A5B27">
      <w:pPr>
        <w:pStyle w:val="ab"/>
        <w:numPr>
          <w:ilvl w:val="0"/>
          <w:numId w:val="106"/>
        </w:numPr>
        <w:rPr>
          <w:rFonts w:ascii="Calibri" w:hAnsi="Calibri" w:cs="Calibri"/>
          <w:szCs w:val="22"/>
          <w:lang w:eastAsia="el-GR"/>
        </w:rPr>
      </w:pPr>
      <w:r w:rsidRPr="006226D4">
        <w:rPr>
          <w:rFonts w:ascii="Calibri" w:hAnsi="Calibri" w:cs="Calibri"/>
          <w:szCs w:val="22"/>
          <w:lang w:eastAsia="el-GR"/>
        </w:rPr>
        <w:t xml:space="preserve">Προβλέπεται η αναζήτηση Ζωνών Υποδοχής Συντελεστή Δόμησης (ΖΥΣ) του άρθρου 72 του ν. 4495/2017, σε περιοχές οι οποίες θα καθοριστούν στο επόμενο στάδιο της μελέτης ΤΠΣ (Πρόταση). </w:t>
      </w:r>
    </w:p>
    <w:p w14:paraId="7DF70CEF" w14:textId="77777777" w:rsidR="00BC30D6" w:rsidRPr="006226D4" w:rsidRDefault="00BC30D6" w:rsidP="00BC30D6">
      <w:pPr>
        <w:pStyle w:val="ab"/>
        <w:ind w:left="1077" w:firstLine="0"/>
        <w:rPr>
          <w:rFonts w:ascii="Calibri" w:hAnsi="Calibri" w:cs="Calibri"/>
          <w:szCs w:val="22"/>
          <w:lang w:eastAsia="el-GR"/>
        </w:rPr>
      </w:pPr>
    </w:p>
    <w:p w14:paraId="4CFD6254" w14:textId="77777777" w:rsidR="003A5B27" w:rsidRDefault="003A5B27" w:rsidP="003A5B27">
      <w:pPr>
        <w:numPr>
          <w:ilvl w:val="1"/>
          <w:numId w:val="98"/>
        </w:numPr>
        <w:ind w:left="357" w:hanging="357"/>
        <w:rPr>
          <w:rFonts w:ascii="Calibri" w:eastAsia="Aptos" w:hAnsi="Calibri" w:cs="Calibri"/>
          <w:b/>
          <w:bCs/>
          <w:iCs w:val="0"/>
          <w:color w:val="auto"/>
          <w:kern w:val="2"/>
          <w:szCs w:val="22"/>
          <w14:ligatures w14:val="standardContextual"/>
        </w:rPr>
      </w:pPr>
      <w:r w:rsidRPr="00FE2518">
        <w:rPr>
          <w:rFonts w:ascii="Calibri" w:hAnsi="Calibri" w:cs="Calibri"/>
          <w:b/>
          <w:bCs/>
          <w:szCs w:val="22"/>
          <w:lang w:eastAsia="el-GR"/>
        </w:rPr>
        <w:t>Περιοχές παραγωγικών και επιχειρηματικών δραστηριοτήτων</w:t>
      </w:r>
    </w:p>
    <w:p w14:paraId="4D2AC250" w14:textId="7C6D4A9B" w:rsidR="002E4E78" w:rsidRDefault="003A5B27" w:rsidP="003A5B27">
      <w:pPr>
        <w:pStyle w:val="ab"/>
        <w:numPr>
          <w:ilvl w:val="0"/>
          <w:numId w:val="106"/>
        </w:numPr>
        <w:rPr>
          <w:rFonts w:ascii="Calibri" w:hAnsi="Calibri" w:cs="Calibri"/>
          <w:szCs w:val="22"/>
          <w:lang w:eastAsia="el-GR"/>
        </w:rPr>
      </w:pPr>
      <w:r w:rsidRPr="00912D8D">
        <w:rPr>
          <w:rFonts w:ascii="Calibri" w:hAnsi="Calibri" w:cs="Calibri"/>
          <w:szCs w:val="22"/>
          <w:lang w:eastAsia="el-GR"/>
        </w:rPr>
        <w:t xml:space="preserve">Διατηρείται στα σημερινά του όρια το ΒΙΟΠΑ Αρκαδίου ως </w:t>
      </w:r>
      <w:proofErr w:type="spellStart"/>
      <w:r w:rsidRPr="00912D8D">
        <w:rPr>
          <w:rFonts w:ascii="Calibri" w:hAnsi="Calibri" w:cs="Calibri"/>
          <w:szCs w:val="22"/>
          <w:lang w:eastAsia="el-GR"/>
        </w:rPr>
        <w:t>πολεοδομημένη</w:t>
      </w:r>
      <w:proofErr w:type="spellEnd"/>
      <w:r w:rsidRPr="00912D8D">
        <w:rPr>
          <w:rFonts w:ascii="Calibri" w:hAnsi="Calibri" w:cs="Calibri"/>
          <w:szCs w:val="22"/>
          <w:lang w:eastAsia="el-GR"/>
        </w:rPr>
        <w:t xml:space="preserve"> Περιοχή Παραγωγικών και Επιχειρηματικών Δραστηριοτήτων. </w:t>
      </w:r>
      <w:r>
        <w:rPr>
          <w:rFonts w:ascii="Calibri" w:hAnsi="Calibri" w:cs="Calibri"/>
          <w:szCs w:val="22"/>
          <w:lang w:eastAsia="el-GR"/>
        </w:rPr>
        <w:t>Π</w:t>
      </w:r>
      <w:r w:rsidRPr="00912D8D">
        <w:rPr>
          <w:rFonts w:ascii="Calibri" w:hAnsi="Calibri" w:cs="Calibri"/>
          <w:szCs w:val="22"/>
          <w:lang w:eastAsia="el-GR"/>
        </w:rPr>
        <w:t xml:space="preserve">ροκειμένου να βελτιωθεί η ελκυστικότητά του προτείνεται από </w:t>
      </w:r>
      <w:r>
        <w:rPr>
          <w:rFonts w:ascii="Calibri" w:hAnsi="Calibri" w:cs="Calibri"/>
          <w:szCs w:val="22"/>
          <w:lang w:eastAsia="el-GR"/>
        </w:rPr>
        <w:t xml:space="preserve">Επιχειρηματικό Πάρκο </w:t>
      </w:r>
      <w:r w:rsidRPr="00912D8D">
        <w:rPr>
          <w:rFonts w:ascii="Calibri" w:hAnsi="Calibri" w:cs="Calibri"/>
          <w:szCs w:val="22"/>
          <w:lang w:eastAsia="el-GR"/>
        </w:rPr>
        <w:t xml:space="preserve">Τύπου Γ να μετασχηματιστεί σε τύπου Β σύμφωνα με τη κατεύθυνση της αναθεώρησης του Περιφερειακού Χωροταξικού Πλαισίου. </w:t>
      </w:r>
      <w:r w:rsidR="002E4E78">
        <w:rPr>
          <w:rFonts w:ascii="Calibri" w:hAnsi="Calibri" w:cs="Calibri"/>
          <w:szCs w:val="22"/>
          <w:lang w:eastAsia="el-GR"/>
        </w:rPr>
        <w:t>Επιπλέον</w:t>
      </w:r>
      <w:r w:rsidR="002E4E78" w:rsidRPr="00912D8D">
        <w:rPr>
          <w:rFonts w:ascii="Calibri" w:hAnsi="Calibri" w:cs="Calibri"/>
          <w:szCs w:val="22"/>
          <w:lang w:eastAsia="el-GR"/>
        </w:rPr>
        <w:t xml:space="preserve"> προς </w:t>
      </w:r>
      <w:r w:rsidR="002E4E78">
        <w:rPr>
          <w:rFonts w:ascii="Calibri" w:hAnsi="Calibri" w:cs="Calibri"/>
          <w:szCs w:val="22"/>
          <w:lang w:eastAsia="el-GR"/>
        </w:rPr>
        <w:t xml:space="preserve">ενίσχυση </w:t>
      </w:r>
      <w:r w:rsidR="002E4E78" w:rsidRPr="00912D8D">
        <w:rPr>
          <w:rFonts w:ascii="Calibri" w:hAnsi="Calibri" w:cs="Calibri"/>
          <w:szCs w:val="22"/>
          <w:lang w:eastAsia="el-GR"/>
        </w:rPr>
        <w:t xml:space="preserve">της ελκυστικότητας </w:t>
      </w:r>
      <w:r w:rsidR="002E4E78">
        <w:rPr>
          <w:rFonts w:ascii="Calibri" w:hAnsi="Calibri" w:cs="Calibri"/>
          <w:szCs w:val="22"/>
          <w:lang w:eastAsia="el-GR"/>
        </w:rPr>
        <w:t xml:space="preserve">δεν διατηρείται η πρόβλεψη του εγκεκριμένου ΓΠΣ Δ.Ε. Ρεθύμνης για πολεοδόμηση ΒΙΠΑ στην περιοχή </w:t>
      </w:r>
      <w:r w:rsidR="002E4E78" w:rsidRPr="006D0537">
        <w:rPr>
          <w:rFonts w:ascii="Calibri" w:hAnsi="Calibri" w:cs="Calibri"/>
          <w:szCs w:val="22"/>
          <w:lang w:eastAsia="el-GR"/>
        </w:rPr>
        <w:t xml:space="preserve">της </w:t>
      </w:r>
      <w:proofErr w:type="spellStart"/>
      <w:r w:rsidR="002E4E78" w:rsidRPr="006D0537">
        <w:rPr>
          <w:rFonts w:ascii="Calibri" w:hAnsi="Calibri" w:cs="Calibri"/>
          <w:szCs w:val="22"/>
          <w:lang w:eastAsia="el-GR"/>
        </w:rPr>
        <w:t>Καστελλοχαλέπας</w:t>
      </w:r>
      <w:proofErr w:type="spellEnd"/>
      <w:r w:rsidR="002E4E78" w:rsidRPr="006D0537">
        <w:rPr>
          <w:rFonts w:ascii="Calibri" w:hAnsi="Calibri" w:cs="Calibri"/>
          <w:szCs w:val="22"/>
          <w:lang w:eastAsia="el-GR"/>
        </w:rPr>
        <w:t xml:space="preserve"> </w:t>
      </w:r>
      <w:r w:rsidR="002E4E78">
        <w:rPr>
          <w:rFonts w:ascii="Calibri" w:hAnsi="Calibri" w:cs="Calibri"/>
          <w:szCs w:val="22"/>
          <w:lang w:eastAsia="el-GR"/>
        </w:rPr>
        <w:t xml:space="preserve"> </w:t>
      </w:r>
    </w:p>
    <w:p w14:paraId="04D59619" w14:textId="77777777" w:rsidR="003D339F" w:rsidRDefault="003D339F" w:rsidP="003D339F">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w:t>
      </w:r>
      <w:r>
        <w:rPr>
          <w:rFonts w:ascii="Calibri" w:hAnsi="Calibri" w:cs="Calibri"/>
          <w:szCs w:val="22"/>
          <w:lang w:eastAsia="el-GR"/>
        </w:rPr>
        <w:t xml:space="preserve">προς </w:t>
      </w:r>
      <w:r w:rsidRPr="003F7E17">
        <w:rPr>
          <w:rFonts w:ascii="Calibri" w:hAnsi="Calibri" w:cs="Calibri"/>
          <w:szCs w:val="22"/>
          <w:lang w:eastAsia="el-GR"/>
        </w:rPr>
        <w:t xml:space="preserve">πολεοδόμηση  </w:t>
      </w:r>
      <w:r>
        <w:rPr>
          <w:rFonts w:ascii="Calibri" w:hAnsi="Calibri" w:cs="Calibri"/>
          <w:szCs w:val="22"/>
          <w:lang w:eastAsia="el-GR"/>
        </w:rPr>
        <w:t>ως Επιχειρηματικό Πάρκο Εξυγίανσης</w:t>
      </w:r>
      <w:r w:rsidRPr="003F7E17">
        <w:rPr>
          <w:rFonts w:ascii="Calibri" w:hAnsi="Calibri" w:cs="Calibri"/>
          <w:szCs w:val="22"/>
          <w:lang w:eastAsia="el-GR"/>
        </w:rPr>
        <w:t xml:space="preserve"> με χρήσεις παραγωγικών δραστηριοτήτων </w:t>
      </w:r>
      <w:r>
        <w:rPr>
          <w:rFonts w:ascii="Calibri" w:hAnsi="Calibri" w:cs="Calibri"/>
          <w:szCs w:val="22"/>
          <w:lang w:eastAsia="el-GR"/>
        </w:rPr>
        <w:t>υψηλής</w:t>
      </w:r>
      <w:r w:rsidRPr="003F7E17">
        <w:rPr>
          <w:rFonts w:ascii="Calibri" w:hAnsi="Calibri" w:cs="Calibri"/>
          <w:szCs w:val="22"/>
          <w:lang w:eastAsia="el-GR"/>
        </w:rPr>
        <w:t xml:space="preserve"> όχλησης</w:t>
      </w:r>
      <w:r>
        <w:rPr>
          <w:rFonts w:ascii="Calibri" w:hAnsi="Calibri" w:cs="Calibri"/>
          <w:szCs w:val="22"/>
          <w:lang w:eastAsia="el-GR"/>
        </w:rPr>
        <w:t xml:space="preserve"> </w:t>
      </w:r>
    </w:p>
    <w:p w14:paraId="18580C1E" w14:textId="3752D8AD" w:rsidR="003D339F" w:rsidRPr="003D339F" w:rsidRDefault="003D339F" w:rsidP="003D339F">
      <w:pPr>
        <w:pStyle w:val="ab"/>
        <w:numPr>
          <w:ilvl w:val="0"/>
          <w:numId w:val="108"/>
        </w:numPr>
        <w:rPr>
          <w:rFonts w:ascii="Calibri" w:hAnsi="Calibri" w:cs="Calibri"/>
          <w:szCs w:val="22"/>
          <w:lang w:eastAsia="el-GR"/>
        </w:rPr>
      </w:pPr>
      <w:r>
        <w:rPr>
          <w:rFonts w:ascii="Calibri" w:hAnsi="Calibri" w:cs="Calibri"/>
          <w:szCs w:val="22"/>
          <w:lang w:eastAsia="el-GR"/>
        </w:rPr>
        <w:t xml:space="preserve">στην περιοχή του </w:t>
      </w:r>
      <w:proofErr w:type="spellStart"/>
      <w:r>
        <w:rPr>
          <w:rFonts w:ascii="Calibri" w:hAnsi="Calibri" w:cs="Calibri"/>
          <w:szCs w:val="22"/>
          <w:lang w:eastAsia="el-GR"/>
        </w:rPr>
        <w:t>Λατζιμά</w:t>
      </w:r>
      <w:proofErr w:type="spellEnd"/>
      <w:r>
        <w:rPr>
          <w:rFonts w:ascii="Calibri" w:hAnsi="Calibri" w:cs="Calibri"/>
          <w:szCs w:val="22"/>
          <w:lang w:eastAsia="el-GR"/>
        </w:rPr>
        <w:t xml:space="preserve"> της Δ.Ε. Αρκαδίου όπου εντοπίζεται Άτυπη Βιομηχανική Συγκέντρωση </w:t>
      </w:r>
    </w:p>
    <w:p w14:paraId="5FA82FAC" w14:textId="77777777" w:rsidR="003A5B27" w:rsidRDefault="003A5B27" w:rsidP="003A5B27">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w:t>
      </w:r>
      <w:r>
        <w:rPr>
          <w:rFonts w:ascii="Calibri" w:hAnsi="Calibri" w:cs="Calibri"/>
          <w:szCs w:val="22"/>
          <w:lang w:eastAsia="el-GR"/>
        </w:rPr>
        <w:t xml:space="preserve">προς </w:t>
      </w:r>
      <w:r w:rsidRPr="003F7E17">
        <w:rPr>
          <w:rFonts w:ascii="Calibri" w:hAnsi="Calibri" w:cs="Calibri"/>
          <w:szCs w:val="22"/>
          <w:lang w:eastAsia="el-GR"/>
        </w:rPr>
        <w:t xml:space="preserve">πολεοδόμηση  </w:t>
      </w:r>
      <w:r>
        <w:rPr>
          <w:rFonts w:ascii="Calibri" w:hAnsi="Calibri" w:cs="Calibri"/>
          <w:szCs w:val="22"/>
          <w:lang w:eastAsia="el-GR"/>
        </w:rPr>
        <w:t>ως Επιχειρηματικό Πάρκο Εξυγίανσης</w:t>
      </w:r>
      <w:r w:rsidRPr="003F7E17">
        <w:rPr>
          <w:rFonts w:ascii="Calibri" w:hAnsi="Calibri" w:cs="Calibri"/>
          <w:szCs w:val="22"/>
          <w:lang w:eastAsia="el-GR"/>
        </w:rPr>
        <w:t xml:space="preserve"> με χρήσεις παραγωγικών δραστηριοτήτων χαμηλής και μέσης όχλησης</w:t>
      </w:r>
      <w:r>
        <w:rPr>
          <w:rFonts w:ascii="Calibri" w:hAnsi="Calibri" w:cs="Calibri"/>
          <w:szCs w:val="22"/>
          <w:lang w:eastAsia="el-GR"/>
        </w:rPr>
        <w:t xml:space="preserve"> </w:t>
      </w:r>
    </w:p>
    <w:p w14:paraId="1AD3D32C" w14:textId="77777777" w:rsidR="00010999" w:rsidRPr="007A516C" w:rsidRDefault="00010999" w:rsidP="00010999">
      <w:pPr>
        <w:pStyle w:val="ab"/>
        <w:numPr>
          <w:ilvl w:val="0"/>
          <w:numId w:val="108"/>
        </w:numPr>
        <w:rPr>
          <w:rFonts w:ascii="Calibri" w:hAnsi="Calibri" w:cs="Calibri"/>
          <w:szCs w:val="22"/>
          <w:lang w:eastAsia="el-GR"/>
        </w:rPr>
      </w:pPr>
      <w:r w:rsidRPr="007A516C">
        <w:rPr>
          <w:rFonts w:ascii="Calibri" w:hAnsi="Calibri" w:cs="Calibri"/>
          <w:szCs w:val="22"/>
          <w:lang w:eastAsia="el-GR"/>
        </w:rPr>
        <w:t xml:space="preserve">στην περιοχή </w:t>
      </w:r>
      <w:proofErr w:type="spellStart"/>
      <w:r w:rsidRPr="007A516C">
        <w:rPr>
          <w:rFonts w:ascii="Calibri" w:hAnsi="Calibri" w:cs="Calibri"/>
          <w:szCs w:val="22"/>
          <w:lang w:eastAsia="el-GR"/>
        </w:rPr>
        <w:t>εκατλερωθεν</w:t>
      </w:r>
      <w:proofErr w:type="spellEnd"/>
      <w:r w:rsidRPr="007A516C">
        <w:rPr>
          <w:rFonts w:ascii="Calibri" w:hAnsi="Calibri" w:cs="Calibri"/>
          <w:szCs w:val="22"/>
          <w:lang w:eastAsia="el-GR"/>
        </w:rPr>
        <w:t xml:space="preserve"> του ΒΟΑΚ από τον οικισμό Βιολί Χαράκι έως και τη γέφυρα </w:t>
      </w:r>
      <w:proofErr w:type="spellStart"/>
      <w:r w:rsidRPr="007A516C">
        <w:rPr>
          <w:rFonts w:ascii="Calibri" w:hAnsi="Calibri" w:cs="Calibri"/>
          <w:szCs w:val="22"/>
          <w:lang w:eastAsia="el-GR"/>
        </w:rPr>
        <w:t>Ζουρίδας</w:t>
      </w:r>
      <w:proofErr w:type="spellEnd"/>
      <w:r w:rsidRPr="007A516C">
        <w:rPr>
          <w:rFonts w:ascii="Calibri" w:hAnsi="Calibri" w:cs="Calibri"/>
          <w:szCs w:val="22"/>
          <w:lang w:eastAsia="el-GR"/>
        </w:rPr>
        <w:t xml:space="preserve"> </w:t>
      </w:r>
      <w:r>
        <w:rPr>
          <w:rFonts w:ascii="Calibri" w:hAnsi="Calibri" w:cs="Calibri"/>
          <w:szCs w:val="22"/>
          <w:lang w:eastAsia="el-GR"/>
        </w:rPr>
        <w:t xml:space="preserve"> (</w:t>
      </w:r>
      <w:r w:rsidRPr="007A516C">
        <w:rPr>
          <w:rFonts w:ascii="Calibri" w:hAnsi="Calibri" w:cs="Calibri"/>
          <w:szCs w:val="22"/>
          <w:lang w:eastAsia="el-GR"/>
        </w:rPr>
        <w:t>Περιοχ</w:t>
      </w:r>
      <w:r>
        <w:rPr>
          <w:rFonts w:ascii="Calibri" w:hAnsi="Calibri" w:cs="Calibri"/>
          <w:szCs w:val="22"/>
          <w:lang w:eastAsia="el-GR"/>
        </w:rPr>
        <w:t>ές</w:t>
      </w:r>
      <w:r w:rsidRPr="007A516C">
        <w:rPr>
          <w:rFonts w:ascii="Calibri" w:hAnsi="Calibri" w:cs="Calibri"/>
          <w:szCs w:val="22"/>
          <w:lang w:eastAsia="el-GR"/>
        </w:rPr>
        <w:t xml:space="preserve"> </w:t>
      </w:r>
      <w:r>
        <w:rPr>
          <w:rFonts w:ascii="Calibri" w:hAnsi="Calibri" w:cs="Calibri"/>
          <w:szCs w:val="22"/>
          <w:lang w:eastAsia="el-GR"/>
        </w:rPr>
        <w:t xml:space="preserve">με στοιχείο </w:t>
      </w:r>
      <w:r w:rsidRPr="007A516C">
        <w:rPr>
          <w:rFonts w:ascii="Calibri" w:hAnsi="Calibri" w:cs="Calibri"/>
          <w:szCs w:val="22"/>
          <w:lang w:eastAsia="el-GR"/>
        </w:rPr>
        <w:t xml:space="preserve">10α &amp; 12 </w:t>
      </w:r>
      <w:r>
        <w:rPr>
          <w:rFonts w:ascii="Calibri" w:hAnsi="Calibri" w:cs="Calibri"/>
          <w:szCs w:val="22"/>
          <w:lang w:eastAsia="el-GR"/>
        </w:rPr>
        <w:t xml:space="preserve">της </w:t>
      </w:r>
      <w:r w:rsidRPr="007A516C">
        <w:rPr>
          <w:rFonts w:ascii="Calibri" w:hAnsi="Calibri" w:cs="Calibri"/>
          <w:szCs w:val="22"/>
          <w:lang w:eastAsia="el-GR"/>
        </w:rPr>
        <w:t>ΖΟΕ Ρεθύμνου)</w:t>
      </w:r>
    </w:p>
    <w:p w14:paraId="78E64BAF" w14:textId="15503159" w:rsidR="00010999" w:rsidRDefault="00010999" w:rsidP="00010999">
      <w:pPr>
        <w:pStyle w:val="ab"/>
        <w:numPr>
          <w:ilvl w:val="0"/>
          <w:numId w:val="106"/>
        </w:numPr>
        <w:rPr>
          <w:rFonts w:ascii="Calibri" w:hAnsi="Calibri" w:cs="Calibri"/>
          <w:szCs w:val="22"/>
          <w:lang w:eastAsia="el-GR"/>
        </w:rPr>
      </w:pPr>
      <w:r w:rsidRPr="003F7E17">
        <w:rPr>
          <w:rFonts w:ascii="Calibri" w:hAnsi="Calibri" w:cs="Calibri"/>
          <w:szCs w:val="22"/>
          <w:lang w:eastAsia="el-GR"/>
        </w:rPr>
        <w:lastRenderedPageBreak/>
        <w:t xml:space="preserve">Προβλέπεται Περιοχή Παραγωγικών και Επιχειρηματικών Δραστηριοτήτων </w:t>
      </w:r>
      <w:r>
        <w:rPr>
          <w:rFonts w:ascii="Calibri" w:hAnsi="Calibri" w:cs="Calibri"/>
          <w:szCs w:val="22"/>
          <w:lang w:eastAsia="el-GR"/>
        </w:rPr>
        <w:t xml:space="preserve">προς </w:t>
      </w:r>
      <w:r w:rsidRPr="003F7E17">
        <w:rPr>
          <w:rFonts w:ascii="Calibri" w:hAnsi="Calibri" w:cs="Calibri"/>
          <w:szCs w:val="22"/>
          <w:lang w:eastAsia="el-GR"/>
        </w:rPr>
        <w:t xml:space="preserve">πολεοδόμηση  </w:t>
      </w:r>
      <w:r>
        <w:rPr>
          <w:rFonts w:ascii="Calibri" w:hAnsi="Calibri" w:cs="Calibri"/>
          <w:szCs w:val="22"/>
          <w:lang w:eastAsia="el-GR"/>
        </w:rPr>
        <w:t>ως Επιχειρηματικό Πάρκο Εξυγίανσης</w:t>
      </w:r>
      <w:r w:rsidRPr="003F7E17">
        <w:rPr>
          <w:rFonts w:ascii="Calibri" w:hAnsi="Calibri" w:cs="Calibri"/>
          <w:szCs w:val="22"/>
          <w:lang w:eastAsia="el-GR"/>
        </w:rPr>
        <w:t xml:space="preserve"> με χρήσεις </w:t>
      </w:r>
      <w:proofErr w:type="spellStart"/>
      <w:r>
        <w:rPr>
          <w:rFonts w:ascii="Calibri" w:hAnsi="Calibri" w:cs="Calibri"/>
          <w:szCs w:val="22"/>
          <w:lang w:eastAsia="el-GR"/>
        </w:rPr>
        <w:t>Τεχνόπολη</w:t>
      </w:r>
      <w:proofErr w:type="spellEnd"/>
      <w:r>
        <w:rPr>
          <w:rFonts w:ascii="Calibri" w:hAnsi="Calibri" w:cs="Calibri"/>
          <w:szCs w:val="22"/>
          <w:lang w:eastAsia="el-GR"/>
        </w:rPr>
        <w:t xml:space="preserve"> – Τεχνολογικό Πάρκο </w:t>
      </w:r>
    </w:p>
    <w:p w14:paraId="7C282B5A" w14:textId="277A9592" w:rsidR="00010999" w:rsidRPr="00EE61F2" w:rsidRDefault="00010999" w:rsidP="00EE61F2">
      <w:pPr>
        <w:pStyle w:val="ab"/>
        <w:numPr>
          <w:ilvl w:val="0"/>
          <w:numId w:val="108"/>
        </w:numPr>
        <w:rPr>
          <w:rFonts w:ascii="Calibri" w:hAnsi="Calibri" w:cs="Calibri"/>
          <w:szCs w:val="22"/>
          <w:lang w:eastAsia="el-GR"/>
        </w:rPr>
      </w:pPr>
      <w:r>
        <w:rPr>
          <w:rFonts w:ascii="Calibri" w:hAnsi="Calibri" w:cs="Calibri"/>
          <w:szCs w:val="22"/>
          <w:lang w:eastAsia="el-GR"/>
        </w:rPr>
        <w:t xml:space="preserve">σε τμήμα της περιοχής της Π.Ε. 9 (Τρία Μοναστήρια)  που προβλέπεται προς πολεοδόμηση ως επέκταση από το ΓΠΣ Δ.Ε. Ρεθύμνης με χρήση χρήσης γενικής κατοικίας και στο οποίο εντοπίζεται Άτυπη Βιομηχανική Συγκέντρωση </w:t>
      </w:r>
    </w:p>
    <w:p w14:paraId="1F4F37F9" w14:textId="7120F7BF" w:rsidR="00010999" w:rsidRDefault="00010999" w:rsidP="00010999">
      <w:pPr>
        <w:pStyle w:val="ab"/>
        <w:numPr>
          <w:ilvl w:val="0"/>
          <w:numId w:val="106"/>
        </w:numPr>
        <w:rPr>
          <w:rFonts w:ascii="Calibri" w:hAnsi="Calibri" w:cs="Calibri"/>
          <w:szCs w:val="22"/>
          <w:lang w:eastAsia="el-GR"/>
        </w:rPr>
      </w:pPr>
      <w:r w:rsidRPr="003F7E17">
        <w:rPr>
          <w:rFonts w:ascii="Calibri" w:hAnsi="Calibri" w:cs="Calibri"/>
          <w:szCs w:val="22"/>
          <w:lang w:eastAsia="el-GR"/>
        </w:rPr>
        <w:t xml:space="preserve">Προβλέπεται Περιοχή Παραγωγικών και Επιχειρηματικών Δραστηριοτήτων </w:t>
      </w:r>
      <w:r>
        <w:rPr>
          <w:rFonts w:ascii="Calibri" w:hAnsi="Calibri" w:cs="Calibri"/>
          <w:szCs w:val="22"/>
          <w:lang w:eastAsia="el-GR"/>
        </w:rPr>
        <w:t xml:space="preserve">προς </w:t>
      </w:r>
      <w:r w:rsidRPr="003F7E17">
        <w:rPr>
          <w:rFonts w:ascii="Calibri" w:hAnsi="Calibri" w:cs="Calibri"/>
          <w:szCs w:val="22"/>
          <w:lang w:eastAsia="el-GR"/>
        </w:rPr>
        <w:t xml:space="preserve">πολεοδόμηση  </w:t>
      </w:r>
      <w:r>
        <w:rPr>
          <w:rFonts w:ascii="Calibri" w:hAnsi="Calibri" w:cs="Calibri"/>
          <w:szCs w:val="22"/>
          <w:lang w:eastAsia="el-GR"/>
        </w:rPr>
        <w:t xml:space="preserve">με χρήσεις Τουρισμού Αναψυχής  </w:t>
      </w:r>
    </w:p>
    <w:p w14:paraId="19C59CD8" w14:textId="7731DD2A" w:rsidR="00010999" w:rsidRDefault="00010999" w:rsidP="00010999">
      <w:pPr>
        <w:pStyle w:val="ab"/>
        <w:numPr>
          <w:ilvl w:val="0"/>
          <w:numId w:val="108"/>
        </w:numPr>
        <w:rPr>
          <w:rFonts w:ascii="Calibri" w:hAnsi="Calibri" w:cs="Calibri"/>
          <w:szCs w:val="22"/>
          <w:lang w:eastAsia="el-GR"/>
        </w:rPr>
      </w:pPr>
      <w:r>
        <w:rPr>
          <w:rFonts w:ascii="Calibri" w:hAnsi="Calibri" w:cs="Calibri"/>
          <w:szCs w:val="22"/>
          <w:lang w:eastAsia="el-GR"/>
        </w:rPr>
        <w:t xml:space="preserve">σε τμήμα της περιοχής </w:t>
      </w:r>
      <w:r w:rsidRPr="00815C96">
        <w:rPr>
          <w:rFonts w:ascii="Calibri" w:hAnsi="Calibri" w:cs="Calibri"/>
          <w:color w:val="auto"/>
          <w:szCs w:val="22"/>
          <w:lang w:eastAsia="el-GR"/>
        </w:rPr>
        <w:t>μεταξύ του υφιστάμενου ΒΟΑΚ και της νέα</w:t>
      </w:r>
      <w:r>
        <w:rPr>
          <w:rFonts w:ascii="Calibri" w:hAnsi="Calibri" w:cs="Calibri"/>
          <w:color w:val="auto"/>
          <w:szCs w:val="22"/>
          <w:lang w:eastAsia="el-GR"/>
        </w:rPr>
        <w:t>ς</w:t>
      </w:r>
      <w:r w:rsidRPr="00815C96">
        <w:rPr>
          <w:rFonts w:ascii="Calibri" w:hAnsi="Calibri" w:cs="Calibri"/>
          <w:color w:val="auto"/>
          <w:szCs w:val="22"/>
          <w:lang w:eastAsia="el-GR"/>
        </w:rPr>
        <w:t xml:space="preserve"> χάραξή</w:t>
      </w:r>
      <w:r>
        <w:rPr>
          <w:rFonts w:ascii="Calibri" w:hAnsi="Calibri" w:cs="Calibri"/>
          <w:color w:val="auto"/>
          <w:szCs w:val="22"/>
          <w:lang w:eastAsia="el-GR"/>
        </w:rPr>
        <w:t>ς</w:t>
      </w:r>
      <w:r w:rsidRPr="00815C96">
        <w:rPr>
          <w:rFonts w:ascii="Calibri" w:hAnsi="Calibri" w:cs="Calibri"/>
          <w:color w:val="auto"/>
          <w:szCs w:val="22"/>
          <w:lang w:eastAsia="el-GR"/>
        </w:rPr>
        <w:t xml:space="preserve"> του </w:t>
      </w:r>
      <w:r>
        <w:rPr>
          <w:rFonts w:ascii="Calibri" w:hAnsi="Calibri" w:cs="Calibri"/>
          <w:color w:val="auto"/>
          <w:szCs w:val="22"/>
          <w:lang w:eastAsia="el-GR"/>
        </w:rPr>
        <w:t xml:space="preserve">από τον φαράγγι </w:t>
      </w:r>
      <w:proofErr w:type="spellStart"/>
      <w:r>
        <w:rPr>
          <w:rFonts w:ascii="Calibri" w:hAnsi="Calibri" w:cs="Calibri"/>
          <w:color w:val="auto"/>
          <w:szCs w:val="22"/>
          <w:lang w:eastAsia="el-GR"/>
        </w:rPr>
        <w:t>Πετρέ</w:t>
      </w:r>
      <w:proofErr w:type="spellEnd"/>
      <w:r>
        <w:rPr>
          <w:rFonts w:ascii="Calibri" w:hAnsi="Calibri" w:cs="Calibri"/>
          <w:color w:val="auto"/>
          <w:szCs w:val="22"/>
          <w:lang w:eastAsia="el-GR"/>
        </w:rPr>
        <w:t xml:space="preserve"> έως το </w:t>
      </w:r>
      <w:r w:rsidRPr="00815C96">
        <w:rPr>
          <w:rFonts w:ascii="Calibri" w:hAnsi="Calibri" w:cs="Calibri"/>
          <w:color w:val="auto"/>
          <w:szCs w:val="22"/>
          <w:lang w:eastAsia="el-GR"/>
        </w:rPr>
        <w:t>δυτικό όριο του Δήμου (Περιοχή με στοιχείο 1 &amp; 2 της ΖΟΕ Επισκοπής - Χανίων</w:t>
      </w:r>
    </w:p>
    <w:p w14:paraId="006F1BC3" w14:textId="77777777" w:rsidR="003A5B27" w:rsidRDefault="003A5B27" w:rsidP="003A5B27">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t>Περιοχές Προστασίας (Π.Ε.Π.) και Περιοχές με ειδικό νομικό καθεστώς (Π.Ε.Κ.)</w:t>
      </w:r>
      <w:r w:rsidRPr="0038271D">
        <w:rPr>
          <w:rFonts w:ascii="Calibri" w:hAnsi="Calibri" w:cs="Calibri"/>
          <w:b/>
          <w:bCs/>
          <w:szCs w:val="22"/>
          <w:lang w:eastAsia="el-GR"/>
        </w:rPr>
        <w:t xml:space="preserve"> </w:t>
      </w:r>
    </w:p>
    <w:p w14:paraId="4188C62E"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Δ</w:t>
      </w:r>
      <w:r w:rsidRPr="0038271D">
        <w:rPr>
          <w:rFonts w:ascii="Calibri" w:hAnsi="Calibri" w:cs="Calibri"/>
          <w:szCs w:val="22"/>
          <w:lang w:eastAsia="el-GR"/>
        </w:rPr>
        <w:t xml:space="preserve">ιατηρούνται </w:t>
      </w:r>
      <w:r>
        <w:rPr>
          <w:rFonts w:ascii="Calibri" w:hAnsi="Calibri" w:cs="Calibri"/>
          <w:szCs w:val="22"/>
          <w:lang w:eastAsia="el-GR"/>
        </w:rPr>
        <w:t>ως Π</w:t>
      </w:r>
      <w:r w:rsidRPr="0038271D">
        <w:rPr>
          <w:rFonts w:ascii="Calibri" w:hAnsi="Calibri" w:cs="Calibri"/>
          <w:szCs w:val="22"/>
          <w:lang w:eastAsia="el-GR"/>
        </w:rPr>
        <w:t xml:space="preserve">εριοχές </w:t>
      </w:r>
      <w:r>
        <w:rPr>
          <w:rFonts w:ascii="Calibri" w:hAnsi="Calibri" w:cs="Calibri"/>
          <w:szCs w:val="22"/>
          <w:lang w:eastAsia="el-GR"/>
        </w:rPr>
        <w:t>Π</w:t>
      </w:r>
      <w:r w:rsidRPr="0038271D">
        <w:rPr>
          <w:rFonts w:ascii="Calibri" w:hAnsi="Calibri" w:cs="Calibri"/>
          <w:szCs w:val="22"/>
          <w:lang w:eastAsia="el-GR"/>
        </w:rPr>
        <w:t>ροστασίας</w:t>
      </w:r>
      <w:r>
        <w:rPr>
          <w:rFonts w:ascii="Calibri" w:hAnsi="Calibri" w:cs="Calibri"/>
          <w:szCs w:val="22"/>
          <w:lang w:eastAsia="el-GR"/>
        </w:rPr>
        <w:t xml:space="preserve"> οι περιοχές που έχουν οριστεί ως τέτοιες από το εγκεκριμένο ΓΠΣ Δ.Ε. Ρεθύμνης και το ΣΧΟΟΑΠ Λαππαίων με τον χαρακτήρα και τις ρυθμίσεις που </w:t>
      </w:r>
      <w:proofErr w:type="spellStart"/>
      <w:r>
        <w:rPr>
          <w:rFonts w:ascii="Calibri" w:hAnsi="Calibri" w:cs="Calibri"/>
          <w:szCs w:val="22"/>
          <w:lang w:eastAsia="el-GR"/>
        </w:rPr>
        <w:t>ορίοζνται</w:t>
      </w:r>
      <w:proofErr w:type="spellEnd"/>
      <w:r>
        <w:rPr>
          <w:rFonts w:ascii="Calibri" w:hAnsi="Calibri" w:cs="Calibri"/>
          <w:szCs w:val="22"/>
          <w:lang w:eastAsia="el-GR"/>
        </w:rPr>
        <w:t xml:space="preserve"> σε αυτά.</w:t>
      </w:r>
    </w:p>
    <w:p w14:paraId="3727B159"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Προβλέπονται ως Περιοχές Προστασίας οι περιοχές του Δικτύου </w:t>
      </w:r>
      <w:r>
        <w:rPr>
          <w:rFonts w:ascii="Calibri" w:hAnsi="Calibri" w:cs="Calibri"/>
          <w:szCs w:val="22"/>
          <w:lang w:val="en-US" w:eastAsia="el-GR"/>
        </w:rPr>
        <w:t>NATURA</w:t>
      </w:r>
      <w:r w:rsidRPr="00893D8B">
        <w:rPr>
          <w:rFonts w:ascii="Calibri" w:hAnsi="Calibri" w:cs="Calibri"/>
          <w:szCs w:val="22"/>
          <w:lang w:eastAsia="el-GR"/>
        </w:rPr>
        <w:t xml:space="preserve"> </w:t>
      </w:r>
      <w:r>
        <w:rPr>
          <w:rFonts w:ascii="Calibri" w:hAnsi="Calibri" w:cs="Calibri"/>
          <w:szCs w:val="22"/>
          <w:lang w:eastAsia="el-GR"/>
        </w:rPr>
        <w:t>για τις οποίες έχουν εκπονηθεί Ειδικές Περιβαλλοντικές Μελέτες με τις χρήσεις όρους και περιορισμούς που προτείνονται από αυτές.</w:t>
      </w:r>
    </w:p>
    <w:p w14:paraId="08CB7216" w14:textId="77777777"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δάση και δασικές εκτάσεις σύμφωνα με τον κυρωμένο Δασικό Χάρτη.</w:t>
      </w:r>
    </w:p>
    <w:p w14:paraId="7FE465CB" w14:textId="77777777" w:rsidR="003A5B27" w:rsidRPr="00BC30D6"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Προβλέπονται ως Περιοχές Ειδικού Καθεστώτος οι περιοχές που έχουν χαρακτηριστεί ως αρχαιολογικοί χώροι</w:t>
      </w:r>
    </w:p>
    <w:p w14:paraId="79EC13FA" w14:textId="77777777" w:rsidR="00BC30D6" w:rsidRDefault="00BC30D6" w:rsidP="00BC30D6">
      <w:pPr>
        <w:pStyle w:val="ab"/>
        <w:ind w:left="1077" w:firstLine="0"/>
        <w:rPr>
          <w:rFonts w:ascii="Calibri" w:hAnsi="Calibri" w:cs="Calibri"/>
          <w:szCs w:val="22"/>
          <w:lang w:eastAsia="el-GR"/>
        </w:rPr>
      </w:pPr>
    </w:p>
    <w:p w14:paraId="78221899" w14:textId="77777777" w:rsidR="003A5B27" w:rsidRPr="0038271D" w:rsidRDefault="003A5B27" w:rsidP="003A5B27">
      <w:pPr>
        <w:numPr>
          <w:ilvl w:val="1"/>
          <w:numId w:val="98"/>
        </w:numPr>
        <w:ind w:left="357" w:hanging="357"/>
        <w:rPr>
          <w:rFonts w:ascii="Calibri" w:hAnsi="Calibri" w:cs="Calibri"/>
          <w:b/>
          <w:bCs/>
          <w:szCs w:val="22"/>
          <w:lang w:eastAsia="el-GR"/>
        </w:rPr>
      </w:pPr>
      <w:r w:rsidRPr="00FE2518">
        <w:rPr>
          <w:rFonts w:ascii="Calibri" w:hAnsi="Calibri" w:cs="Calibri"/>
          <w:b/>
          <w:bCs/>
          <w:szCs w:val="22"/>
          <w:lang w:eastAsia="el-GR"/>
        </w:rPr>
        <w:t>Περιοχές ελέγχου χρήσεων γης (Π.Ε.Χ.)</w:t>
      </w:r>
      <w:r>
        <w:rPr>
          <w:rFonts w:ascii="Calibri" w:hAnsi="Calibri" w:cs="Calibri"/>
          <w:b/>
          <w:bCs/>
          <w:szCs w:val="22"/>
          <w:lang w:eastAsia="el-GR"/>
        </w:rPr>
        <w:t xml:space="preserve"> </w:t>
      </w:r>
    </w:p>
    <w:p w14:paraId="38A29E16" w14:textId="77777777" w:rsidR="00BC30D6" w:rsidRDefault="00BC30D6" w:rsidP="00BC30D6">
      <w:pPr>
        <w:pStyle w:val="ab"/>
        <w:numPr>
          <w:ilvl w:val="0"/>
          <w:numId w:val="106"/>
        </w:numPr>
        <w:rPr>
          <w:rFonts w:ascii="Calibri" w:hAnsi="Calibri" w:cs="Calibri"/>
          <w:szCs w:val="22"/>
          <w:lang w:eastAsia="el-GR"/>
        </w:rPr>
      </w:pPr>
      <w:r>
        <w:rPr>
          <w:rFonts w:ascii="Calibri" w:hAnsi="Calibri" w:cs="Calibri"/>
          <w:szCs w:val="22"/>
          <w:lang w:eastAsia="el-GR"/>
        </w:rPr>
        <w:t xml:space="preserve">Προβλέπεται ως Περιοχή Ελέγχου Χρήσεων Γης </w:t>
      </w:r>
      <w:r w:rsidRPr="006D0537">
        <w:rPr>
          <w:rFonts w:ascii="Calibri" w:hAnsi="Calibri" w:cs="Calibri"/>
          <w:szCs w:val="22"/>
          <w:lang w:eastAsia="el-GR"/>
        </w:rPr>
        <w:t xml:space="preserve">με επιλεγμένες </w:t>
      </w:r>
      <w:r>
        <w:rPr>
          <w:rFonts w:ascii="Calibri" w:hAnsi="Calibri" w:cs="Calibri"/>
          <w:szCs w:val="22"/>
          <w:lang w:eastAsia="el-GR"/>
        </w:rPr>
        <w:t xml:space="preserve">χρήσεις της γενικής κατηγορίας χρήσεων γης γενική κατοικία του </w:t>
      </w:r>
      <w:r w:rsidRPr="006D0537">
        <w:rPr>
          <w:rFonts w:ascii="Calibri" w:hAnsi="Calibri" w:cs="Calibri"/>
          <w:szCs w:val="22"/>
          <w:lang w:eastAsia="el-GR"/>
        </w:rPr>
        <w:t xml:space="preserve">άρθρου </w:t>
      </w:r>
      <w:r>
        <w:rPr>
          <w:rFonts w:ascii="Calibri" w:hAnsi="Calibri" w:cs="Calibri"/>
          <w:szCs w:val="22"/>
          <w:lang w:eastAsia="el-GR"/>
        </w:rPr>
        <w:t>3</w:t>
      </w:r>
      <w:r w:rsidRPr="00815C96">
        <w:rPr>
          <w:rFonts w:ascii="Calibri" w:hAnsi="Calibri" w:cs="Calibri"/>
          <w:szCs w:val="22"/>
          <w:lang w:eastAsia="el-GR"/>
        </w:rPr>
        <w:t xml:space="preserve"> </w:t>
      </w:r>
      <w:r w:rsidRPr="0038271D">
        <w:rPr>
          <w:rFonts w:ascii="Calibri" w:hAnsi="Calibri" w:cs="Calibri"/>
          <w:szCs w:val="22"/>
          <w:lang w:eastAsia="el-GR"/>
        </w:rPr>
        <w:t>του ΠΔ 59/2018</w:t>
      </w:r>
      <w:r>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Pr="00815C96">
        <w:rPr>
          <w:rFonts w:ascii="Calibri" w:hAnsi="Calibri" w:cs="Calibri"/>
          <w:szCs w:val="22"/>
          <w:lang w:eastAsia="el-GR"/>
        </w:rPr>
        <w:t xml:space="preserve"> </w:t>
      </w:r>
    </w:p>
    <w:p w14:paraId="51978310" w14:textId="77777777" w:rsidR="00BC30D6" w:rsidRPr="00BC30D6" w:rsidRDefault="00BC30D6" w:rsidP="00BC30D6">
      <w:pPr>
        <w:pStyle w:val="ab"/>
        <w:numPr>
          <w:ilvl w:val="0"/>
          <w:numId w:val="108"/>
        </w:numPr>
        <w:rPr>
          <w:rFonts w:ascii="Calibri" w:hAnsi="Calibri" w:cs="Calibri"/>
          <w:szCs w:val="22"/>
          <w:lang w:eastAsia="el-GR"/>
        </w:rPr>
      </w:pPr>
      <w:r w:rsidRPr="00815C96">
        <w:rPr>
          <w:rFonts w:ascii="Calibri" w:hAnsi="Calibri" w:cs="Calibri"/>
          <w:szCs w:val="22"/>
          <w:lang w:eastAsia="el-GR"/>
        </w:rPr>
        <w:t xml:space="preserve">η περιοχή δυτικά των ορίων των οικισμών Ατσιπόπουλο, Βιολί Χαράκι και </w:t>
      </w:r>
      <w:proofErr w:type="spellStart"/>
      <w:r w:rsidRPr="00815C96">
        <w:rPr>
          <w:rFonts w:ascii="Calibri" w:hAnsi="Calibri" w:cs="Calibri"/>
          <w:szCs w:val="22"/>
          <w:lang w:eastAsia="el-GR"/>
        </w:rPr>
        <w:t>Πρινές</w:t>
      </w:r>
      <w:proofErr w:type="spellEnd"/>
      <w:r w:rsidRPr="00815C96">
        <w:rPr>
          <w:rFonts w:ascii="Calibri" w:hAnsi="Calibri" w:cs="Calibri"/>
          <w:szCs w:val="22"/>
          <w:lang w:eastAsia="el-GR"/>
        </w:rPr>
        <w:t xml:space="preserve"> και ανατολικά του οικισμού  Γεράνι (Περιοχή </w:t>
      </w:r>
      <w:r>
        <w:rPr>
          <w:rFonts w:ascii="Calibri" w:hAnsi="Calibri" w:cs="Calibri"/>
          <w:szCs w:val="22"/>
          <w:lang w:eastAsia="el-GR"/>
        </w:rPr>
        <w:t>με στοιχείο</w:t>
      </w:r>
      <w:r w:rsidRPr="00815C96">
        <w:rPr>
          <w:rFonts w:ascii="Calibri" w:hAnsi="Calibri" w:cs="Calibri"/>
          <w:szCs w:val="22"/>
          <w:lang w:eastAsia="el-GR"/>
        </w:rPr>
        <w:t xml:space="preserve"> 11 </w:t>
      </w:r>
      <w:r>
        <w:rPr>
          <w:rFonts w:ascii="Calibri" w:hAnsi="Calibri" w:cs="Calibri"/>
          <w:szCs w:val="22"/>
          <w:lang w:eastAsia="el-GR"/>
        </w:rPr>
        <w:t>της ΖΟΕ Ρεθύμνου</w:t>
      </w:r>
      <w:r w:rsidRPr="00815C96">
        <w:rPr>
          <w:rFonts w:ascii="Calibri" w:hAnsi="Calibri" w:cs="Calibri"/>
          <w:szCs w:val="22"/>
          <w:lang w:eastAsia="el-GR"/>
        </w:rPr>
        <w:t>)</w:t>
      </w:r>
    </w:p>
    <w:p w14:paraId="116A40C9" w14:textId="77777777" w:rsidR="00BC30D6" w:rsidRDefault="00BC30D6" w:rsidP="00BC30D6">
      <w:pPr>
        <w:pStyle w:val="ab"/>
        <w:numPr>
          <w:ilvl w:val="0"/>
          <w:numId w:val="106"/>
        </w:numPr>
        <w:rPr>
          <w:rFonts w:ascii="Calibri" w:hAnsi="Calibri" w:cs="Calibri"/>
          <w:szCs w:val="22"/>
          <w:lang w:eastAsia="el-GR"/>
        </w:rPr>
      </w:pPr>
      <w:r w:rsidRPr="00B71BC2">
        <w:rPr>
          <w:rFonts w:ascii="Calibri" w:hAnsi="Calibri" w:cs="Calibri"/>
          <w:szCs w:val="22"/>
          <w:lang w:eastAsia="el-GR"/>
        </w:rPr>
        <w:t xml:space="preserve">Προβλέπεται ως Περιοχή Ελέγχου Χρήσεων Γης με </w:t>
      </w:r>
      <w:proofErr w:type="spellStart"/>
      <w:r w:rsidRPr="00B71BC2">
        <w:rPr>
          <w:rFonts w:ascii="Calibri" w:hAnsi="Calibri" w:cs="Calibri"/>
          <w:szCs w:val="22"/>
          <w:lang w:eastAsia="el-GR"/>
        </w:rPr>
        <w:t>με</w:t>
      </w:r>
      <w:proofErr w:type="spellEnd"/>
      <w:r w:rsidRPr="00B71BC2">
        <w:rPr>
          <w:rFonts w:ascii="Calibri" w:hAnsi="Calibri" w:cs="Calibri"/>
          <w:szCs w:val="22"/>
          <w:lang w:eastAsia="el-GR"/>
        </w:rPr>
        <w:t xml:space="preserve"> χαρακτήρα αστικών λειτουργιών  </w:t>
      </w:r>
    </w:p>
    <w:p w14:paraId="34440D54" w14:textId="77777777" w:rsidR="00BC30D6" w:rsidRPr="00B71BC2" w:rsidRDefault="00BC30D6" w:rsidP="00BC30D6">
      <w:pPr>
        <w:pStyle w:val="ab"/>
        <w:numPr>
          <w:ilvl w:val="0"/>
          <w:numId w:val="108"/>
        </w:numPr>
        <w:rPr>
          <w:rFonts w:ascii="Calibri" w:hAnsi="Calibri" w:cs="Calibri"/>
          <w:szCs w:val="22"/>
          <w:lang w:eastAsia="el-GR"/>
        </w:rPr>
      </w:pPr>
      <w:r w:rsidRPr="00B71BC2">
        <w:rPr>
          <w:rFonts w:ascii="Calibri" w:hAnsi="Calibri" w:cs="Calibri"/>
          <w:szCs w:val="22"/>
          <w:lang w:eastAsia="el-GR"/>
        </w:rPr>
        <w:t xml:space="preserve">η περιοχή </w:t>
      </w:r>
      <w:r>
        <w:rPr>
          <w:rFonts w:ascii="Calibri" w:hAnsi="Calibri" w:cs="Calibri"/>
          <w:szCs w:val="22"/>
          <w:lang w:eastAsia="el-GR"/>
        </w:rPr>
        <w:t xml:space="preserve">μεταξύ της </w:t>
      </w:r>
      <w:proofErr w:type="spellStart"/>
      <w:r>
        <w:rPr>
          <w:rFonts w:ascii="Calibri" w:hAnsi="Calibri" w:cs="Calibri"/>
          <w:szCs w:val="22"/>
          <w:lang w:eastAsia="el-GR"/>
        </w:rPr>
        <w:t>Φορτέτζα</w:t>
      </w:r>
      <w:proofErr w:type="spellEnd"/>
      <w:r>
        <w:rPr>
          <w:rFonts w:ascii="Calibri" w:hAnsi="Calibri" w:cs="Calibri"/>
          <w:szCs w:val="22"/>
          <w:lang w:eastAsia="el-GR"/>
        </w:rPr>
        <w:t xml:space="preserve"> και του εγκεκριμένου σχεδίου πόλης του Ρεθύμνου</w:t>
      </w:r>
      <w:r w:rsidRPr="00B71BC2">
        <w:rPr>
          <w:rFonts w:ascii="Calibri" w:hAnsi="Calibri" w:cs="Calibri"/>
          <w:szCs w:val="22"/>
          <w:lang w:eastAsia="el-GR"/>
        </w:rPr>
        <w:t xml:space="preserve"> </w:t>
      </w:r>
    </w:p>
    <w:p w14:paraId="04A036FD" w14:textId="77777777" w:rsidR="00BC30D6" w:rsidRPr="00BC30D6" w:rsidRDefault="00BC30D6" w:rsidP="00BC30D6">
      <w:pPr>
        <w:rPr>
          <w:rFonts w:ascii="Calibri" w:hAnsi="Calibri" w:cs="Calibri"/>
          <w:szCs w:val="22"/>
          <w:lang w:eastAsia="el-GR"/>
        </w:rPr>
      </w:pPr>
    </w:p>
    <w:p w14:paraId="6AA7011D" w14:textId="2D2C69F5" w:rsidR="00010999" w:rsidRDefault="00010999" w:rsidP="00010999">
      <w:pPr>
        <w:pStyle w:val="ab"/>
        <w:numPr>
          <w:ilvl w:val="0"/>
          <w:numId w:val="106"/>
        </w:numPr>
        <w:rPr>
          <w:rFonts w:ascii="Calibri" w:hAnsi="Calibri" w:cs="Calibri"/>
          <w:szCs w:val="22"/>
          <w:lang w:eastAsia="el-GR"/>
        </w:rPr>
      </w:pPr>
      <w:r>
        <w:rPr>
          <w:rFonts w:ascii="Calibri" w:hAnsi="Calibri" w:cs="Calibri"/>
          <w:szCs w:val="22"/>
          <w:lang w:eastAsia="el-GR"/>
        </w:rPr>
        <w:lastRenderedPageBreak/>
        <w:t xml:space="preserve">Προβλέπεται ως Περιοχή Ελέγχου Χρήσεων Γης </w:t>
      </w:r>
      <w:r w:rsidRPr="006D0537">
        <w:rPr>
          <w:rFonts w:ascii="Calibri" w:hAnsi="Calibri" w:cs="Calibri"/>
          <w:szCs w:val="22"/>
          <w:lang w:eastAsia="el-GR"/>
        </w:rPr>
        <w:t xml:space="preserve">με επιλεγμένες </w:t>
      </w:r>
      <w:r>
        <w:rPr>
          <w:rFonts w:ascii="Calibri" w:hAnsi="Calibri" w:cs="Calibri"/>
          <w:szCs w:val="22"/>
          <w:lang w:eastAsia="el-GR"/>
        </w:rPr>
        <w:t xml:space="preserve">χρήσεις της γενικής κατηγορίας χρήσεων γης </w:t>
      </w:r>
      <w:r w:rsidR="00BC30D6" w:rsidRPr="00BC30D6">
        <w:rPr>
          <w:rFonts w:ascii="Calibri" w:hAnsi="Calibri" w:cs="Calibri"/>
          <w:szCs w:val="22"/>
          <w:lang w:eastAsia="el-GR"/>
        </w:rPr>
        <w:t>αγροτική χρήση</w:t>
      </w:r>
      <w:r w:rsidR="00BC30D6">
        <w:rPr>
          <w:rFonts w:ascii="Calibri" w:hAnsi="Calibri" w:cs="Calibri"/>
          <w:szCs w:val="22"/>
          <w:lang w:eastAsia="el-GR"/>
        </w:rPr>
        <w:t xml:space="preserve"> </w:t>
      </w:r>
      <w:r>
        <w:rPr>
          <w:rFonts w:ascii="Calibri" w:hAnsi="Calibri" w:cs="Calibri"/>
          <w:szCs w:val="22"/>
          <w:lang w:eastAsia="el-GR"/>
        </w:rPr>
        <w:t xml:space="preserve">του </w:t>
      </w:r>
      <w:r w:rsidRPr="006D0537">
        <w:rPr>
          <w:rFonts w:ascii="Calibri" w:hAnsi="Calibri" w:cs="Calibri"/>
          <w:szCs w:val="22"/>
          <w:lang w:eastAsia="el-GR"/>
        </w:rPr>
        <w:t>άρθρου 14</w:t>
      </w:r>
      <w:r w:rsidRPr="00815C96">
        <w:rPr>
          <w:rFonts w:ascii="Calibri" w:hAnsi="Calibri" w:cs="Calibri"/>
          <w:szCs w:val="22"/>
          <w:lang w:eastAsia="el-GR"/>
        </w:rPr>
        <w:t xml:space="preserve"> </w:t>
      </w:r>
      <w:r w:rsidRPr="0038271D">
        <w:rPr>
          <w:rFonts w:ascii="Calibri" w:hAnsi="Calibri" w:cs="Calibri"/>
          <w:szCs w:val="22"/>
          <w:lang w:eastAsia="el-GR"/>
        </w:rPr>
        <w:t>του ΠΔ 59/2018</w:t>
      </w:r>
      <w:r>
        <w:rPr>
          <w:rFonts w:ascii="Calibri" w:hAnsi="Calibri" w:cs="Calibri"/>
          <w:szCs w:val="22"/>
          <w:lang w:eastAsia="el-GR"/>
        </w:rPr>
        <w:t xml:space="preserve"> </w:t>
      </w:r>
      <w:r w:rsidRPr="00FE2518">
        <w:rPr>
          <w:rFonts w:ascii="Calibri" w:hAnsi="Calibri" w:cs="Calibri"/>
          <w:szCs w:val="22"/>
          <w:lang w:eastAsia="el-GR"/>
        </w:rPr>
        <w:t xml:space="preserve">με </w:t>
      </w:r>
      <w:r>
        <w:rPr>
          <w:rFonts w:ascii="Calibri" w:hAnsi="Calibri" w:cs="Calibri"/>
          <w:szCs w:val="22"/>
          <w:lang w:eastAsia="el-GR"/>
        </w:rPr>
        <w:t xml:space="preserve">επιλεγμένες χρήσεις αναπτυξιακού χαρακτήρα με </w:t>
      </w:r>
      <w:r w:rsidRPr="00FE2518">
        <w:rPr>
          <w:rFonts w:ascii="Calibri" w:hAnsi="Calibri" w:cs="Calibri"/>
          <w:szCs w:val="22"/>
          <w:lang w:eastAsia="el-GR"/>
        </w:rPr>
        <w:t>σκοπό την ορθολογική κατανομή και συσχέτιση των χρήσεων γης</w:t>
      </w:r>
      <w:r w:rsidRPr="00815C96">
        <w:rPr>
          <w:rFonts w:ascii="Calibri" w:hAnsi="Calibri" w:cs="Calibri"/>
          <w:szCs w:val="22"/>
          <w:lang w:eastAsia="el-GR"/>
        </w:rPr>
        <w:t xml:space="preserve"> </w:t>
      </w:r>
    </w:p>
    <w:p w14:paraId="04358537" w14:textId="77777777" w:rsidR="00010999" w:rsidRDefault="00010999" w:rsidP="00010999">
      <w:pPr>
        <w:pStyle w:val="ab"/>
        <w:numPr>
          <w:ilvl w:val="0"/>
          <w:numId w:val="108"/>
        </w:numPr>
        <w:rPr>
          <w:rFonts w:ascii="Calibri" w:hAnsi="Calibri" w:cs="Calibri"/>
          <w:szCs w:val="22"/>
          <w:lang w:eastAsia="el-GR"/>
        </w:rPr>
      </w:pPr>
      <w:r>
        <w:rPr>
          <w:rFonts w:ascii="Calibri" w:hAnsi="Calibri" w:cs="Calibri"/>
          <w:szCs w:val="22"/>
          <w:lang w:eastAsia="el-GR"/>
        </w:rPr>
        <w:t>η</w:t>
      </w:r>
      <w:r w:rsidRPr="00893D8B">
        <w:rPr>
          <w:rFonts w:ascii="Calibri" w:hAnsi="Calibri" w:cs="Calibri"/>
          <w:szCs w:val="22"/>
          <w:lang w:eastAsia="el-GR"/>
        </w:rPr>
        <w:t xml:space="preserve"> περιοχή  από τον οικισμό Σταυρωμένο έως και τον οικισμό Άγιο Μάρκο</w:t>
      </w:r>
      <w:r>
        <w:rPr>
          <w:rFonts w:ascii="Calibri" w:hAnsi="Calibri" w:cs="Calibri"/>
          <w:szCs w:val="22"/>
          <w:lang w:eastAsia="el-GR"/>
        </w:rPr>
        <w:t xml:space="preserve"> με νότιο όριο τη νέα χάραξη του ΒΟΑΚ (στην οποία περιλαμβάνεται και περιοχή με στοιχείο 14</w:t>
      </w:r>
      <w:r w:rsidRPr="007A516C">
        <w:rPr>
          <w:rFonts w:ascii="Calibri" w:hAnsi="Calibri" w:cs="Calibri"/>
          <w:szCs w:val="22"/>
          <w:lang w:eastAsia="el-GR"/>
        </w:rPr>
        <w:t xml:space="preserve"> </w:t>
      </w:r>
      <w:r>
        <w:rPr>
          <w:rFonts w:ascii="Calibri" w:hAnsi="Calibri" w:cs="Calibri"/>
          <w:szCs w:val="22"/>
          <w:lang w:eastAsia="el-GR"/>
        </w:rPr>
        <w:t xml:space="preserve">της </w:t>
      </w:r>
      <w:r w:rsidRPr="007A516C">
        <w:rPr>
          <w:rFonts w:ascii="Calibri" w:hAnsi="Calibri" w:cs="Calibri"/>
          <w:szCs w:val="22"/>
          <w:lang w:eastAsia="el-GR"/>
        </w:rPr>
        <w:t>ΖΟΕ Ρεθύμνου</w:t>
      </w:r>
      <w:r>
        <w:rPr>
          <w:rFonts w:ascii="Calibri" w:hAnsi="Calibri" w:cs="Calibri"/>
          <w:szCs w:val="22"/>
          <w:lang w:eastAsia="el-GR"/>
        </w:rPr>
        <w:t xml:space="preserve"> </w:t>
      </w:r>
    </w:p>
    <w:p w14:paraId="44BDC259" w14:textId="6E3D04CC" w:rsidR="003A5B27" w:rsidRDefault="003A5B27" w:rsidP="003A5B27">
      <w:pPr>
        <w:pStyle w:val="ab"/>
        <w:numPr>
          <w:ilvl w:val="0"/>
          <w:numId w:val="106"/>
        </w:numPr>
        <w:rPr>
          <w:rFonts w:ascii="Calibri" w:hAnsi="Calibri" w:cs="Calibri"/>
          <w:szCs w:val="22"/>
          <w:lang w:eastAsia="el-GR"/>
        </w:rPr>
      </w:pPr>
      <w:r>
        <w:rPr>
          <w:rFonts w:ascii="Calibri" w:hAnsi="Calibri" w:cs="Calibri"/>
          <w:szCs w:val="22"/>
          <w:lang w:eastAsia="el-GR"/>
        </w:rPr>
        <w:t>Προβλέπ</w:t>
      </w:r>
      <w:r w:rsidR="00F267CC">
        <w:rPr>
          <w:rFonts w:ascii="Calibri" w:hAnsi="Calibri" w:cs="Calibri"/>
          <w:szCs w:val="22"/>
          <w:lang w:eastAsia="el-GR"/>
        </w:rPr>
        <w:t>ε</w:t>
      </w:r>
      <w:r>
        <w:rPr>
          <w:rFonts w:ascii="Calibri" w:hAnsi="Calibri" w:cs="Calibri"/>
          <w:szCs w:val="22"/>
          <w:lang w:eastAsia="el-GR"/>
        </w:rPr>
        <w:t>ται ως Περιοχ</w:t>
      </w:r>
      <w:r w:rsidR="00F267CC">
        <w:rPr>
          <w:rFonts w:ascii="Calibri" w:hAnsi="Calibri" w:cs="Calibri"/>
          <w:szCs w:val="22"/>
          <w:lang w:eastAsia="el-GR"/>
        </w:rPr>
        <w:t>ή</w:t>
      </w:r>
      <w:r>
        <w:rPr>
          <w:rFonts w:ascii="Calibri" w:hAnsi="Calibri" w:cs="Calibri"/>
          <w:szCs w:val="22"/>
          <w:lang w:eastAsia="el-GR"/>
        </w:rPr>
        <w:t xml:space="preserve"> Ελέγχου Χρήσεων Γης</w:t>
      </w:r>
      <w:r w:rsidR="00F267CC" w:rsidRPr="00F267CC">
        <w:rPr>
          <w:rFonts w:ascii="Calibri" w:hAnsi="Calibri" w:cs="Calibri"/>
          <w:szCs w:val="22"/>
          <w:lang w:eastAsia="el-GR"/>
        </w:rPr>
        <w:t xml:space="preserve"> </w:t>
      </w:r>
      <w:r w:rsidR="00F267CC" w:rsidRPr="006D0537">
        <w:rPr>
          <w:rFonts w:ascii="Calibri" w:hAnsi="Calibri" w:cs="Calibri"/>
          <w:szCs w:val="22"/>
          <w:lang w:eastAsia="el-GR"/>
        </w:rPr>
        <w:t xml:space="preserve">με επιλεγμένες </w:t>
      </w:r>
      <w:r w:rsidR="00F267CC">
        <w:rPr>
          <w:rFonts w:ascii="Calibri" w:hAnsi="Calibri" w:cs="Calibri"/>
          <w:szCs w:val="22"/>
          <w:lang w:eastAsia="el-GR"/>
        </w:rPr>
        <w:t>χρήσεις</w:t>
      </w:r>
      <w:r>
        <w:rPr>
          <w:rFonts w:ascii="Calibri" w:hAnsi="Calibri" w:cs="Calibri"/>
          <w:szCs w:val="22"/>
          <w:lang w:eastAsia="el-GR"/>
        </w:rPr>
        <w:t xml:space="preserve"> της γενικής κατηγορίας χρήσεων γης </w:t>
      </w:r>
      <w:r w:rsidR="00BC30D6" w:rsidRPr="00BC30D6">
        <w:rPr>
          <w:rFonts w:ascii="Calibri" w:hAnsi="Calibri" w:cs="Calibri"/>
          <w:szCs w:val="22"/>
          <w:lang w:eastAsia="el-GR"/>
        </w:rPr>
        <w:t>αγροτική χρήση</w:t>
      </w:r>
      <w:r w:rsidR="00BC30D6">
        <w:rPr>
          <w:rFonts w:ascii="Calibri" w:hAnsi="Calibri" w:cs="Calibri"/>
          <w:szCs w:val="22"/>
          <w:lang w:eastAsia="el-GR"/>
        </w:rPr>
        <w:t xml:space="preserve"> </w:t>
      </w:r>
      <w:r>
        <w:rPr>
          <w:rFonts w:ascii="Calibri" w:hAnsi="Calibri" w:cs="Calibri"/>
          <w:szCs w:val="22"/>
          <w:lang w:eastAsia="el-GR"/>
        </w:rPr>
        <w:t xml:space="preserve">του </w:t>
      </w:r>
      <w:r w:rsidRPr="006D0537">
        <w:rPr>
          <w:rFonts w:ascii="Calibri" w:hAnsi="Calibri" w:cs="Calibri"/>
          <w:szCs w:val="22"/>
          <w:lang w:eastAsia="el-GR"/>
        </w:rPr>
        <w:t>άρθρου 14</w:t>
      </w:r>
      <w:r w:rsidRPr="00815C96">
        <w:rPr>
          <w:rFonts w:ascii="Calibri" w:hAnsi="Calibri" w:cs="Calibri"/>
          <w:szCs w:val="22"/>
          <w:lang w:eastAsia="el-GR"/>
        </w:rPr>
        <w:t xml:space="preserve"> </w:t>
      </w:r>
      <w:r w:rsidRPr="0038271D">
        <w:rPr>
          <w:rFonts w:ascii="Calibri" w:hAnsi="Calibri" w:cs="Calibri"/>
          <w:szCs w:val="22"/>
          <w:lang w:eastAsia="el-GR"/>
        </w:rPr>
        <w:t>του ΠΔ 59/2018</w:t>
      </w:r>
      <w:r>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Pr="00815C96">
        <w:rPr>
          <w:rFonts w:ascii="Calibri" w:hAnsi="Calibri" w:cs="Calibri"/>
          <w:szCs w:val="22"/>
          <w:lang w:eastAsia="el-GR"/>
        </w:rPr>
        <w:t xml:space="preserve"> </w:t>
      </w:r>
    </w:p>
    <w:p w14:paraId="251F34F8" w14:textId="2DBE8727" w:rsidR="003A5B27" w:rsidRPr="00BC30D6" w:rsidRDefault="00F267CC" w:rsidP="00BC30D6">
      <w:pPr>
        <w:pStyle w:val="ab"/>
        <w:numPr>
          <w:ilvl w:val="0"/>
          <w:numId w:val="108"/>
        </w:numPr>
        <w:rPr>
          <w:rFonts w:ascii="Calibri" w:hAnsi="Calibri" w:cs="Calibri"/>
          <w:szCs w:val="22"/>
          <w:lang w:eastAsia="el-GR"/>
        </w:rPr>
      </w:pPr>
      <w:r>
        <w:rPr>
          <w:rFonts w:ascii="Calibri" w:hAnsi="Calibri" w:cs="Calibri"/>
          <w:szCs w:val="22"/>
          <w:lang w:eastAsia="el-GR"/>
        </w:rPr>
        <w:t xml:space="preserve">Τμήμα της περιοχής μετά το φαράγγι του Πέτρε </w:t>
      </w:r>
      <w:r w:rsidRPr="0038271D">
        <w:rPr>
          <w:rFonts w:ascii="Calibri" w:hAnsi="Calibri" w:cs="Calibri"/>
          <w:szCs w:val="22"/>
          <w:lang w:eastAsia="el-GR"/>
        </w:rPr>
        <w:t>μεταξύ του υφιστάμενου ΒΟΑΚ και της νέα</w:t>
      </w:r>
      <w:r>
        <w:rPr>
          <w:rFonts w:ascii="Calibri" w:hAnsi="Calibri" w:cs="Calibri"/>
          <w:szCs w:val="22"/>
          <w:lang w:eastAsia="el-GR"/>
        </w:rPr>
        <w:t>ς</w:t>
      </w:r>
      <w:r w:rsidRPr="0038271D">
        <w:rPr>
          <w:rFonts w:ascii="Calibri" w:hAnsi="Calibri" w:cs="Calibri"/>
          <w:szCs w:val="22"/>
          <w:lang w:eastAsia="el-GR"/>
        </w:rPr>
        <w:t xml:space="preserve"> χάραξή</w:t>
      </w:r>
      <w:r>
        <w:rPr>
          <w:rFonts w:ascii="Calibri" w:hAnsi="Calibri" w:cs="Calibri"/>
          <w:szCs w:val="22"/>
          <w:lang w:eastAsia="el-GR"/>
        </w:rPr>
        <w:t>ς</w:t>
      </w:r>
      <w:r w:rsidRPr="0038271D">
        <w:rPr>
          <w:rFonts w:ascii="Calibri" w:hAnsi="Calibri" w:cs="Calibri"/>
          <w:szCs w:val="22"/>
          <w:lang w:eastAsia="el-GR"/>
        </w:rPr>
        <w:t xml:space="preserve"> του </w:t>
      </w:r>
      <w:r>
        <w:rPr>
          <w:rFonts w:ascii="Calibri" w:hAnsi="Calibri" w:cs="Calibri"/>
          <w:szCs w:val="22"/>
          <w:lang w:eastAsia="el-GR"/>
        </w:rPr>
        <w:t xml:space="preserve">έως </w:t>
      </w:r>
      <w:r w:rsidRPr="0038271D">
        <w:rPr>
          <w:rFonts w:ascii="Calibri" w:hAnsi="Calibri" w:cs="Calibri"/>
          <w:szCs w:val="22"/>
          <w:lang w:eastAsia="el-GR"/>
        </w:rPr>
        <w:t>το δυτικό όριο του Δήμου</w:t>
      </w:r>
      <w:r>
        <w:rPr>
          <w:rFonts w:ascii="Calibri" w:hAnsi="Calibri" w:cs="Calibri"/>
          <w:szCs w:val="22"/>
          <w:lang w:eastAsia="el-GR"/>
        </w:rPr>
        <w:t xml:space="preserve"> που απομένει από την περιοχή που προτείνεται προς πολεοδόμηση ως περιοχή παραγωγικών δραστηριοτήτων τουρισμού αναψυχής </w:t>
      </w:r>
    </w:p>
    <w:p w14:paraId="29F167FA" w14:textId="21DAD455" w:rsidR="00F267CC" w:rsidRPr="00D92A05" w:rsidRDefault="00F267CC" w:rsidP="00F267CC">
      <w:pPr>
        <w:pStyle w:val="ab"/>
        <w:numPr>
          <w:ilvl w:val="0"/>
          <w:numId w:val="106"/>
        </w:numPr>
        <w:rPr>
          <w:rFonts w:ascii="Calibri" w:hAnsi="Calibri" w:cs="Calibri"/>
          <w:szCs w:val="22"/>
          <w:lang w:eastAsia="el-GR"/>
        </w:rPr>
      </w:pPr>
      <w:r w:rsidRPr="00D92A05">
        <w:rPr>
          <w:rFonts w:ascii="Calibri" w:hAnsi="Calibri" w:cs="Calibri"/>
          <w:szCs w:val="22"/>
          <w:lang w:eastAsia="el-GR"/>
        </w:rPr>
        <w:t xml:space="preserve">Προβλέπεται ως Περιοχή Ελέγχου Χρήσεων Γης </w:t>
      </w:r>
      <w:r>
        <w:rPr>
          <w:rFonts w:ascii="Calibri" w:hAnsi="Calibri" w:cs="Calibri"/>
          <w:szCs w:val="22"/>
          <w:lang w:eastAsia="el-GR"/>
        </w:rPr>
        <w:t xml:space="preserve">με επιλεγμένες χρήσεις αναπτυξιακού χαρακτήρα </w:t>
      </w:r>
      <w:r w:rsidRPr="00D92A05">
        <w:rPr>
          <w:rFonts w:ascii="Calibri" w:hAnsi="Calibri" w:cs="Calibri"/>
          <w:szCs w:val="22"/>
          <w:lang w:eastAsia="el-GR"/>
        </w:rPr>
        <w:t xml:space="preserve"> </w:t>
      </w:r>
      <w:r w:rsidRPr="00FE2518">
        <w:rPr>
          <w:rFonts w:ascii="Calibri" w:hAnsi="Calibri" w:cs="Calibri"/>
          <w:szCs w:val="22"/>
          <w:lang w:eastAsia="el-GR"/>
        </w:rPr>
        <w:t>με σκοπό την ορθολογική κατανομή και συσχέτιση των χρήσεων γης</w:t>
      </w:r>
      <w:r w:rsidRPr="00D92A05">
        <w:rPr>
          <w:rFonts w:ascii="Calibri" w:hAnsi="Calibri" w:cs="Calibri"/>
          <w:szCs w:val="22"/>
          <w:lang w:eastAsia="el-GR"/>
        </w:rPr>
        <w:t xml:space="preserve"> </w:t>
      </w:r>
    </w:p>
    <w:p w14:paraId="2D2EAB8D" w14:textId="77777777" w:rsidR="00F267CC" w:rsidRDefault="00F267CC" w:rsidP="00F267CC">
      <w:pPr>
        <w:pStyle w:val="ab"/>
        <w:numPr>
          <w:ilvl w:val="0"/>
          <w:numId w:val="108"/>
        </w:numPr>
        <w:rPr>
          <w:rFonts w:ascii="Calibri" w:hAnsi="Calibri" w:cs="Calibri"/>
          <w:szCs w:val="22"/>
          <w:lang w:eastAsia="el-GR"/>
        </w:rPr>
      </w:pPr>
      <w:r>
        <w:rPr>
          <w:rFonts w:ascii="Calibri" w:hAnsi="Calibri" w:cs="Calibri"/>
          <w:szCs w:val="22"/>
          <w:lang w:eastAsia="el-GR"/>
        </w:rPr>
        <w:t xml:space="preserve">η εναπομείνασα </w:t>
      </w:r>
      <w:r w:rsidRPr="00D92A05">
        <w:rPr>
          <w:rFonts w:ascii="Calibri" w:hAnsi="Calibri" w:cs="Calibri"/>
          <w:szCs w:val="22"/>
          <w:lang w:eastAsia="el-GR"/>
        </w:rPr>
        <w:t>έκταση εντός των διοικητικών ορίων του Δήμου.</w:t>
      </w:r>
    </w:p>
    <w:p w14:paraId="72780FDE" w14:textId="77777777" w:rsidR="00F267CC" w:rsidRPr="00D92A05" w:rsidRDefault="00F267CC" w:rsidP="00F267CC">
      <w:pPr>
        <w:pStyle w:val="ab"/>
        <w:ind w:left="1077" w:firstLine="0"/>
        <w:rPr>
          <w:rFonts w:ascii="Calibri" w:hAnsi="Calibri" w:cs="Calibri"/>
          <w:szCs w:val="22"/>
          <w:lang w:eastAsia="el-GR"/>
        </w:rPr>
      </w:pPr>
      <w:r>
        <w:rPr>
          <w:rFonts w:ascii="Calibri" w:hAnsi="Calibri" w:cs="Calibri"/>
          <w:szCs w:val="22"/>
          <w:lang w:eastAsia="el-GR"/>
        </w:rPr>
        <w:t xml:space="preserve">Στην ως άνω περιοχή θα επιτρέπονται </w:t>
      </w:r>
      <w:r w:rsidRPr="00D92A05">
        <w:rPr>
          <w:rFonts w:ascii="Calibri" w:hAnsi="Calibri" w:cs="Calibri"/>
          <w:szCs w:val="22"/>
          <w:lang w:eastAsia="el-GR"/>
        </w:rPr>
        <w:t>οι Περιοχές Περιβαλλοντικής Αναβάθμισης και Ιδιωτικής Πολεοδόμησης (Π.Π.Α.Ι.Π.), οι Ειδικές Περιοχές Περιβαλλοντικής Αναβάθμισης και Ιδιωτικής Πολεοδόμησης (Ε.Π.Π.Α.Ι.Π.), και τα Ειδικά Σχέδια Περιβαλλοντικής Αναβάθμισης και Ανάπτυξης (Ε.Σ.ΠΕΡ.Α.Α.) των άρθρων 1, 7 και 16 του ν. 4280/2014 (Α΄ 159).</w:t>
      </w:r>
    </w:p>
    <w:p w14:paraId="2459D41F" w14:textId="77777777" w:rsidR="003A5B27" w:rsidRDefault="003A5B27" w:rsidP="003A5B27">
      <w:pPr>
        <w:pStyle w:val="ab"/>
        <w:ind w:left="1077" w:firstLine="0"/>
        <w:rPr>
          <w:rFonts w:ascii="Calibri" w:hAnsi="Calibri" w:cs="Calibri"/>
          <w:szCs w:val="22"/>
          <w:lang w:eastAsia="el-GR"/>
        </w:rPr>
      </w:pPr>
    </w:p>
    <w:p w14:paraId="0C9164D3" w14:textId="77777777" w:rsidR="003A5B27" w:rsidRPr="00D92A05" w:rsidRDefault="003A5B27" w:rsidP="003A5B27">
      <w:pPr>
        <w:pStyle w:val="ab"/>
        <w:ind w:left="1077" w:firstLine="0"/>
        <w:rPr>
          <w:rFonts w:ascii="Calibri" w:hAnsi="Calibri" w:cs="Calibri"/>
          <w:szCs w:val="22"/>
          <w:lang w:eastAsia="el-GR"/>
        </w:rPr>
      </w:pPr>
    </w:p>
    <w:p w14:paraId="56585712" w14:textId="02BB0EFF" w:rsidR="00381763" w:rsidRPr="003A12E4" w:rsidRDefault="00815C96" w:rsidP="006B0852">
      <w:pPr>
        <w:pStyle w:val="20"/>
      </w:pPr>
      <w:r w:rsidRPr="006B0852">
        <w:t xml:space="preserve"> </w:t>
      </w:r>
      <w:bookmarkStart w:id="5" w:name="_Toc150262739"/>
      <w:r w:rsidR="00381763" w:rsidRPr="003A12E4">
        <w:t>ΚΡΙΤΗΡΙΑ ΚΑΙ ΔΕΙΚΤΕΣ ΑΞΙΟΛΟΓΗΣΗΣ</w:t>
      </w:r>
      <w:bookmarkEnd w:id="5"/>
    </w:p>
    <w:p w14:paraId="761B6565" w14:textId="77777777" w:rsidR="00BC30D6" w:rsidRDefault="00BC30D6" w:rsidP="00BC30D6">
      <w:pPr>
        <w:spacing w:before="0"/>
        <w:ind w:left="-28"/>
      </w:pPr>
      <w:r>
        <w:t xml:space="preserve">Τα κριτήρια και οι δείκτες αξιολόγησης καθορίστηκαν με γνώμονα την ικανοποίηση των στόχων βιωσιμότητας, τον μετριασμό και προσαρμογή στην κλιματική αλλαγή, την ανάδειξη και προστασία της πολιτιστικής κληρονομιάς, τη διασφάλιση της ποιότητας ζωής των πολιτών, την προστασία των φυσικών συστημάτων, την εναρμόνιση των κατευθύνσεων του υπερκείμενου σχεδιασμού και την επίλυση άλλων πολεοδομικών ζητημάτων. Τα βασικά κριτήρια καθώς και δείκτες αξιολόγησης </w:t>
      </w:r>
      <w:r w:rsidRPr="00B72B0B">
        <w:t xml:space="preserve">που θα καθορίσουν θετικά ή αρνητικά την μελλοντική αναπτυξιακή, χωρική και περιβαλλοντική εξέλιξη του Δήμου </w:t>
      </w:r>
      <w:r>
        <w:t>Ρεθύμνης</w:t>
      </w:r>
      <w:r w:rsidRPr="00B72B0B">
        <w:t xml:space="preserve"> εκτιμ</w:t>
      </w:r>
      <w:r>
        <w:t>ών</w:t>
      </w:r>
      <w:r w:rsidRPr="00B72B0B">
        <w:t xml:space="preserve">ται ότι είναι </w:t>
      </w:r>
      <w:r>
        <w:t>τα εξής:</w:t>
      </w:r>
    </w:p>
    <w:p w14:paraId="140DBF5E" w14:textId="77777777" w:rsidR="00BC30D6" w:rsidRPr="0037567B" w:rsidRDefault="00BC30D6" w:rsidP="00BC30D6">
      <w:pPr>
        <w:shd w:val="clear" w:color="auto" w:fill="FFF2CC" w:themeFill="accent4" w:themeFillTint="33"/>
        <w:spacing w:before="160" w:after="160"/>
        <w:ind w:firstLine="0"/>
        <w:rPr>
          <w:b/>
          <w:bCs/>
          <w:u w:val="single"/>
        </w:rPr>
      </w:pPr>
      <w:r w:rsidRPr="00AC3E8C">
        <w:rPr>
          <w:b/>
          <w:bCs/>
          <w:color w:val="000000" w:themeColor="text1"/>
          <w:lang w:bidi="he-IL"/>
        </w:rPr>
        <w:t xml:space="preserve">Κ1. </w:t>
      </w:r>
      <w:r w:rsidRPr="00AC3E8C">
        <w:rPr>
          <w:b/>
          <w:bCs/>
          <w:color w:val="000000" w:themeColor="text1"/>
          <w:u w:val="single"/>
          <w:lang w:bidi="he-IL"/>
        </w:rPr>
        <w:t xml:space="preserve">Εναρμόνιση με κατευθύνσεις υπερκείμενου </w:t>
      </w:r>
      <w:r w:rsidRPr="00291228">
        <w:rPr>
          <w:b/>
          <w:bCs/>
          <w:u w:val="single"/>
          <w:lang w:bidi="he-IL"/>
        </w:rPr>
        <w:t>σχεδιασμού</w:t>
      </w:r>
      <w:r>
        <w:rPr>
          <w:b/>
          <w:bCs/>
          <w:u w:val="single"/>
          <w:lang w:bidi="he-IL"/>
        </w:rPr>
        <w:t xml:space="preserve"> / προγραμματισμού</w:t>
      </w:r>
    </w:p>
    <w:p w14:paraId="6E732D5F" w14:textId="77777777" w:rsidR="00BC30D6" w:rsidRDefault="00BC30D6" w:rsidP="00BC30D6">
      <w:pPr>
        <w:ind w:left="-28"/>
      </w:pPr>
      <w:r>
        <w:t xml:space="preserve">Γενικότερα, ο σχεδιασμός του χώρου εφαρμόζεται σε διαφορετικά χωρικά επίπεδα, παρέχοντας κατευθύνσεις ανάπτυξης και οργάνωσης για την εκάστοτε περιοχή μελέτης. Οι κατευθυντήριες προβλέψεις αυτών των σχεδίων ή πλαισίων επιδιώκουν την </w:t>
      </w:r>
      <w:r w:rsidRPr="00C311CB">
        <w:t xml:space="preserve">επίτευξη </w:t>
      </w:r>
      <w:r w:rsidRPr="00C311CB">
        <w:lastRenderedPageBreak/>
        <w:t>συγκεκριμένου αποτελέσματος και δεσμεύ</w:t>
      </w:r>
      <w:r>
        <w:t>ουν</w:t>
      </w:r>
      <w:r w:rsidRPr="00C311CB">
        <w:t xml:space="preserve">, στον βαθμό και με τον τρόπο που </w:t>
      </w:r>
      <w:r>
        <w:t>οι ίδιες</w:t>
      </w:r>
      <w:r w:rsidRPr="00C311CB">
        <w:t xml:space="preserve"> προσδιορίζ</w:t>
      </w:r>
      <w:r>
        <w:t>ουν</w:t>
      </w:r>
      <w:r w:rsidRPr="00C311CB">
        <w:t xml:space="preserve">, τον υποκείμενο χωρικό σχεδιασμό, τις αποφάσεις έγκρισης περιβαλλοντικών όρων και τη χωροθέτηση και </w:t>
      </w:r>
      <w:proofErr w:type="spellStart"/>
      <w:r w:rsidRPr="00C311CB">
        <w:t>αδειοδότηση</w:t>
      </w:r>
      <w:proofErr w:type="spellEnd"/>
      <w:r w:rsidRPr="00C311CB">
        <w:t xml:space="preserve"> παραγωγικών δραστηριοτήτων. Ο χαρακτήρας κάθε κατεύθυνσης, από την άποψη της δεσμευτικότητάς της, προσδιορίζεται από το κατά περίπτωση πλαίσιο ή σχέδιο, το οποίο μπορεί να προσδιορίζει και όρια ή κριτήρια για τη δυνατότητα του υποκείμενου σχεδιασμού να τροποποιήσει, συμπληρώσει ή εξειδικεύσει μια κατεύθυνση.</w:t>
      </w:r>
    </w:p>
    <w:p w14:paraId="53A08681" w14:textId="77777777" w:rsidR="00BC30D6" w:rsidRDefault="00BC30D6" w:rsidP="00BC30D6">
      <w:pPr>
        <w:ind w:left="-28"/>
      </w:pPr>
      <w:r w:rsidRPr="00FE7BEA">
        <w:t xml:space="preserve">Ως προς τα επίπεδα χωρικής διακυβέρνησης που εμπλέκονται με τον χωρικό σχεδιασμό της περιοχής, οι γενικότερες κατευθύνσεις του υπερκείμενου </w:t>
      </w:r>
      <w:r>
        <w:t xml:space="preserve">-χωροταξικού- </w:t>
      </w:r>
      <w:r w:rsidRPr="00FE7BEA">
        <w:t xml:space="preserve">σχεδιασμού </w:t>
      </w:r>
      <w:r>
        <w:t>δίνονται</w:t>
      </w:r>
      <w:r w:rsidRPr="00FE7BEA">
        <w:t xml:space="preserve"> με τα </w:t>
      </w:r>
      <w:r w:rsidRPr="00E968D7">
        <w:t>Ειδικ</w:t>
      </w:r>
      <w:r>
        <w:t>ά</w:t>
      </w:r>
      <w:r w:rsidRPr="00E968D7">
        <w:t xml:space="preserve"> Χωροταξικ</w:t>
      </w:r>
      <w:r>
        <w:t>ά</w:t>
      </w:r>
      <w:r w:rsidRPr="00E968D7">
        <w:t xml:space="preserve"> Πλαίσι</w:t>
      </w:r>
      <w:r>
        <w:t xml:space="preserve">α, τα οποία εξειδικεύονται με </w:t>
      </w:r>
      <w:r w:rsidRPr="00E968D7">
        <w:t>τ</w:t>
      </w:r>
      <w:r>
        <w:t>α</w:t>
      </w:r>
      <w:r w:rsidRPr="00E968D7">
        <w:t xml:space="preserve"> Περιφερειακ</w:t>
      </w:r>
      <w:r>
        <w:t>ά</w:t>
      </w:r>
      <w:r w:rsidRPr="00E968D7">
        <w:t xml:space="preserve"> Χωροταξικ</w:t>
      </w:r>
      <w:r>
        <w:t>ά</w:t>
      </w:r>
      <w:r w:rsidRPr="00E968D7">
        <w:t xml:space="preserve">  Πλαίσι</w:t>
      </w:r>
      <w:r>
        <w:t>α (εν προκειμένω της</w:t>
      </w:r>
      <w:r w:rsidRPr="00E968D7">
        <w:t xml:space="preserve"> Περιφέρειας </w:t>
      </w:r>
      <w:r>
        <w:t>Κρήτης), ενώ ο αναπτυξιακός προγραμματισμός προδιαγράφεται -κυρίως- από τα</w:t>
      </w:r>
      <w:r w:rsidRPr="00D82BD3">
        <w:t xml:space="preserve"> Περιφερειακ</w:t>
      </w:r>
      <w:r>
        <w:t>ά</w:t>
      </w:r>
      <w:r w:rsidRPr="00D82BD3">
        <w:t xml:space="preserve"> Επιχειρησιακ</w:t>
      </w:r>
      <w:r>
        <w:t>ά</w:t>
      </w:r>
      <w:r w:rsidRPr="00D82BD3">
        <w:t xml:space="preserve"> </w:t>
      </w:r>
      <w:r>
        <w:t>Προγράμματα</w:t>
      </w:r>
      <w:r w:rsidRPr="00D82BD3">
        <w:t xml:space="preserve"> </w:t>
      </w:r>
      <w:r>
        <w:t xml:space="preserve">(εν προκειμένω της Κρήτης, </w:t>
      </w:r>
      <w:r w:rsidRPr="00D82BD3">
        <w:t>2014-2020, 2021-2027)</w:t>
      </w:r>
      <w:r>
        <w:t>.</w:t>
      </w:r>
      <w:r w:rsidRPr="000918EE">
        <w:t xml:space="preserve"> </w:t>
      </w:r>
    </w:p>
    <w:p w14:paraId="5054D968" w14:textId="77777777" w:rsidR="00BC30D6" w:rsidRDefault="00BC30D6" w:rsidP="00BC30D6">
      <w:pPr>
        <w:ind w:left="-28"/>
      </w:pPr>
      <w:r>
        <w:t>Σύμφωνα με το άρθρο 7 του Ν. 4447/2016 όπως ισχύει, τ</w:t>
      </w:r>
      <w:r w:rsidRPr="004E6A07">
        <w:t>α ΤΠΣ εναρμονίζονται με τις κατευθύνσεις των Περιφερειακών και των Ειδικών Χωροταξικών Πλαισίων και περιλαμβάνουν τις αναγκαίες ρυθμίσεις για την επίτευξη των σκοπών τους.</w:t>
      </w:r>
      <w:r>
        <w:t xml:space="preserve"> Τον βαθμό αυτής της εξειδίκευσης αξιολογεί το συγκεκριμένο κριτήριο. </w:t>
      </w:r>
    </w:p>
    <w:p w14:paraId="62253CC0" w14:textId="77777777" w:rsidR="00BC30D6" w:rsidRDefault="00BC30D6" w:rsidP="00BC30D6">
      <w:pPr>
        <w:shd w:val="clear" w:color="auto" w:fill="FFF2CC" w:themeFill="accent4" w:themeFillTint="33"/>
        <w:spacing w:before="160" w:after="160"/>
        <w:ind w:firstLine="0"/>
        <w:rPr>
          <w:b/>
          <w:bCs/>
          <w:u w:val="single"/>
          <w:lang w:bidi="he-IL"/>
        </w:rPr>
      </w:pPr>
      <w:r w:rsidRPr="005D0AB2">
        <w:rPr>
          <w:b/>
          <w:bCs/>
          <w:lang w:bidi="he-IL"/>
        </w:rPr>
        <w:t xml:space="preserve">Κ2. </w:t>
      </w:r>
      <w:r w:rsidRPr="00AC3E8C">
        <w:rPr>
          <w:b/>
          <w:bCs/>
          <w:color w:val="000000" w:themeColor="text1"/>
          <w:u w:val="single"/>
          <w:lang w:bidi="he-IL"/>
        </w:rPr>
        <w:t xml:space="preserve">Συγκράτηση ή/και προσέλκυση </w:t>
      </w:r>
      <w:r w:rsidRPr="005D0AB2">
        <w:rPr>
          <w:b/>
          <w:bCs/>
          <w:u w:val="single"/>
          <w:lang w:bidi="he-IL"/>
        </w:rPr>
        <w:t xml:space="preserve">πληθυσμού </w:t>
      </w:r>
    </w:p>
    <w:p w14:paraId="49988703" w14:textId="77777777" w:rsidR="00BC30D6" w:rsidRDefault="00BC30D6" w:rsidP="00BC30D6">
      <w:pPr>
        <w:spacing w:before="0"/>
        <w:ind w:left="-28"/>
        <w:rPr>
          <w:lang w:bidi="he-IL"/>
        </w:rPr>
      </w:pPr>
      <w:r>
        <w:t xml:space="preserve">Βάσει των πληθυσμιακών δεδομένων, αναφορικά με την </w:t>
      </w:r>
      <w:r w:rsidRPr="00AB617B">
        <w:t xml:space="preserve">εξέλιξη του μόνιμου πληθυσμού, </w:t>
      </w:r>
      <w:r>
        <w:t>που αντλήθηκαν από τις απογραφές</w:t>
      </w:r>
      <w:r w:rsidRPr="00AB617B">
        <w:t xml:space="preserve"> της ΕΛ.ΣΤΑΤ. 2011 και 2021</w:t>
      </w:r>
      <w:r>
        <w:t xml:space="preserve">, </w:t>
      </w:r>
      <w:r w:rsidRPr="00AB617B">
        <w:t>ο Δήμος</w:t>
      </w:r>
      <w:r w:rsidRPr="00E15815">
        <w:t xml:space="preserve"> </w:t>
      </w:r>
      <w:r>
        <w:t>Ρεθύμνης</w:t>
      </w:r>
      <w:r w:rsidRPr="00AB617B">
        <w:t xml:space="preserve"> </w:t>
      </w:r>
      <w:r>
        <w:t xml:space="preserve">είναι ο μοναδικός Δήμος της Π.Ε. Ρεθύμνου που </w:t>
      </w:r>
      <w:r w:rsidRPr="00AB617B">
        <w:t xml:space="preserve">εμφάνισε </w:t>
      </w:r>
      <w:r>
        <w:t xml:space="preserve">αύξηση του πληθυσμού του (της τάξης του 3%), ενώ σημειώνεται και η σημαντικότατη αύξηση, μεγαλύτερη των ευρύτερων χωρικών συνόλων, και την προηγούμενη απογραφική δεκαετία (17,46%). Εντούτοις, από την έρευνα που έλαβε χώρα στο πλαίσιο της μελέτης και τις επικοινωνίες του αναδόχου με αρμόδιους φορείς, διαπιστώνεται ότι το διαθέσιμο κτιριακό απόθεμα δεν  επαρκεί για να καλύψει τις </w:t>
      </w:r>
      <w:proofErr w:type="spellStart"/>
      <w:r>
        <w:t>προκύπτουσες</w:t>
      </w:r>
      <w:proofErr w:type="spellEnd"/>
      <w:r>
        <w:t xml:space="preserve"> ανάγκες, ιδίως δε των φοιτητών. </w:t>
      </w:r>
    </w:p>
    <w:p w14:paraId="7B806231" w14:textId="77777777" w:rsidR="00BC30D6" w:rsidRDefault="00BC30D6" w:rsidP="00BC30D6">
      <w:pPr>
        <w:ind w:left="-28"/>
      </w:pPr>
      <w:r>
        <w:t xml:space="preserve">Με βάση τα παραπάνω, το συγκεκριμένο κριτήριο αξιολογεί τη συμβολή εκάστου σεναρίου στη δημιουργία των προϋποθέσεων για τη συγκράτηση ή/και προσέλκυση πληθυσμού. </w:t>
      </w:r>
    </w:p>
    <w:p w14:paraId="0743E56B" w14:textId="77777777" w:rsidR="00BC30D6" w:rsidRPr="000918EE" w:rsidRDefault="00BC30D6" w:rsidP="00BC30D6">
      <w:pPr>
        <w:shd w:val="clear" w:color="auto" w:fill="FFF2CC" w:themeFill="accent4" w:themeFillTint="33"/>
        <w:spacing w:before="160" w:after="160"/>
        <w:ind w:firstLine="0"/>
        <w:rPr>
          <w:b/>
          <w:bCs/>
          <w:color w:val="000000" w:themeColor="text1"/>
          <w:lang w:bidi="he-IL"/>
        </w:rPr>
      </w:pPr>
      <w:r w:rsidRPr="00AC3E8C">
        <w:rPr>
          <w:b/>
          <w:bCs/>
          <w:color w:val="000000" w:themeColor="text1"/>
          <w:lang w:bidi="he-IL"/>
        </w:rPr>
        <w:t>Κ</w:t>
      </w:r>
      <w:r>
        <w:rPr>
          <w:b/>
          <w:bCs/>
          <w:color w:val="000000" w:themeColor="text1"/>
          <w:lang w:bidi="he-IL"/>
        </w:rPr>
        <w:t>3</w:t>
      </w:r>
      <w:r w:rsidRPr="00AC3E8C">
        <w:rPr>
          <w:b/>
          <w:bCs/>
          <w:color w:val="000000" w:themeColor="text1"/>
          <w:lang w:bidi="he-IL"/>
        </w:rPr>
        <w:t xml:space="preserve">. </w:t>
      </w:r>
      <w:proofErr w:type="spellStart"/>
      <w:r w:rsidRPr="000918EE">
        <w:rPr>
          <w:b/>
          <w:bCs/>
          <w:color w:val="000000" w:themeColor="text1"/>
          <w:lang w:bidi="he-IL"/>
        </w:rPr>
        <w:t>Πολυτομεακός</w:t>
      </w:r>
      <w:proofErr w:type="spellEnd"/>
      <w:r w:rsidRPr="000918EE">
        <w:rPr>
          <w:b/>
          <w:bCs/>
          <w:color w:val="000000" w:themeColor="text1"/>
          <w:lang w:bidi="he-IL"/>
        </w:rPr>
        <w:t xml:space="preserve"> χωρικός σχεδιασμός</w:t>
      </w:r>
    </w:p>
    <w:p w14:paraId="52C4F7D6" w14:textId="77777777" w:rsidR="00BC30D6" w:rsidRDefault="00BC30D6" w:rsidP="00BC30D6">
      <w:pPr>
        <w:ind w:left="-28"/>
      </w:pPr>
      <w:r>
        <w:t>Ο σχεδιασμός αποτελεί μία δραστηριότητα που καθορίζει το πώς χρησιμοποιείται η γη για διαφορετικούς σκοπούς στον χρόνο και στον χώρο. Σήμερα</w:t>
      </w:r>
      <w:r w:rsidRPr="00337B98">
        <w:t xml:space="preserve">, έχει καταστεί </w:t>
      </w:r>
      <w:r>
        <w:t>σαφές</w:t>
      </w:r>
      <w:r w:rsidRPr="00337B98">
        <w:t xml:space="preserve"> ότι απαιτείται μια ολιστική, </w:t>
      </w:r>
      <w:proofErr w:type="spellStart"/>
      <w:r w:rsidRPr="00337B98">
        <w:t>πολυτομεακή</w:t>
      </w:r>
      <w:proofErr w:type="spellEnd"/>
      <w:r w:rsidRPr="00337B98">
        <w:t xml:space="preserve"> και συντονισμένη προσέγγιση για τον </w:t>
      </w:r>
      <w:r>
        <w:t>χωρικό</w:t>
      </w:r>
      <w:r w:rsidRPr="00337B98">
        <w:t xml:space="preserve"> σχεδιασμό.</w:t>
      </w:r>
      <w:r>
        <w:t xml:space="preserve"> Ο σχεδιασμός αποτελεί μια διαδικασία συντονισμού επιμέρους τομεακών πολιτικών και επιδιώκει, όπου είναι εφικτό, την ενσωμάτωση όλων των σχετικών δραστηριοτήτων, λαμβάνοντας υπόψη τα συμφέροντα της κοινωνίας. </w:t>
      </w:r>
    </w:p>
    <w:p w14:paraId="6964AEE5" w14:textId="77777777" w:rsidR="00BC30D6" w:rsidRPr="00E15815" w:rsidRDefault="00BC30D6" w:rsidP="00BC30D6">
      <w:pPr>
        <w:ind w:left="-28"/>
      </w:pPr>
      <w:r>
        <w:lastRenderedPageBreak/>
        <w:t xml:space="preserve">Το συγκεκριμένο κριτήριο αξιολογεί αυτήν ακριβώς την ολοκληρωμένη προσέγγιση στον σχεδιασμό των χρήσεων γης και της οργάνωσης εν γένει των δραστηριοτήτων στον χώρο, ενώ εξετάζει και τον βαθμό που επιτυγχάνεται </w:t>
      </w:r>
      <w:r w:rsidRPr="000918EE">
        <w:t>συνδυασμένη και συμπληρωματική λειτουργία όλων των επιμέρους αστικών συστημάτων όπως των πολεοδομικών λειτουργιών, των δικτύων βιώσιμων μετακινήσεων, των δικτύων ελεύθερων χώρων και πρασίνου, των κοινωνικών / οικονομικών δικτύων.</w:t>
      </w:r>
    </w:p>
    <w:p w14:paraId="56968572" w14:textId="77777777" w:rsidR="00BC30D6" w:rsidRPr="00AC3E8C" w:rsidRDefault="00BC30D6" w:rsidP="00BC30D6">
      <w:pPr>
        <w:shd w:val="clear" w:color="auto" w:fill="FFF2CC" w:themeFill="accent4" w:themeFillTint="33"/>
        <w:spacing w:before="160" w:after="160"/>
        <w:ind w:firstLine="0"/>
        <w:rPr>
          <w:b/>
          <w:bCs/>
          <w:color w:val="000000" w:themeColor="text1"/>
          <w:u w:val="single"/>
          <w:lang w:bidi="he-IL"/>
        </w:rPr>
      </w:pPr>
      <w:r w:rsidRPr="00AC3E8C">
        <w:rPr>
          <w:b/>
          <w:bCs/>
          <w:color w:val="000000" w:themeColor="text1"/>
          <w:lang w:bidi="he-IL"/>
        </w:rPr>
        <w:t>Κ</w:t>
      </w:r>
      <w:r>
        <w:rPr>
          <w:b/>
          <w:bCs/>
          <w:color w:val="000000" w:themeColor="text1"/>
          <w:lang w:bidi="he-IL"/>
        </w:rPr>
        <w:t>4</w:t>
      </w:r>
      <w:r w:rsidRPr="00AC3E8C">
        <w:rPr>
          <w:b/>
          <w:bCs/>
          <w:color w:val="000000" w:themeColor="text1"/>
          <w:lang w:bidi="he-IL"/>
        </w:rPr>
        <w:t xml:space="preserve">. </w:t>
      </w:r>
      <w:r w:rsidRPr="00AC3E8C">
        <w:rPr>
          <w:b/>
          <w:bCs/>
          <w:color w:val="000000" w:themeColor="text1"/>
          <w:u w:val="single"/>
          <w:lang w:bidi="he-IL"/>
        </w:rPr>
        <w:t xml:space="preserve">Προώθηση οικονομικής ανάπτυξης με τη δημιουργία ισχυρής παραγωγικής βάσης και </w:t>
      </w:r>
      <w:r>
        <w:rPr>
          <w:b/>
          <w:bCs/>
          <w:color w:val="000000" w:themeColor="text1"/>
          <w:u w:val="single"/>
          <w:lang w:bidi="he-IL"/>
        </w:rPr>
        <w:t xml:space="preserve">την </w:t>
      </w:r>
      <w:r w:rsidRPr="00AC3E8C">
        <w:rPr>
          <w:b/>
          <w:bCs/>
          <w:color w:val="000000" w:themeColor="text1"/>
          <w:u w:val="single"/>
          <w:lang w:bidi="he-IL"/>
        </w:rPr>
        <w:t>αύξηση της απασχόλησης</w:t>
      </w:r>
    </w:p>
    <w:p w14:paraId="678A42B9" w14:textId="77777777" w:rsidR="00BC30D6" w:rsidRPr="00AD47DF" w:rsidRDefault="00BC30D6" w:rsidP="00BC30D6">
      <w:pPr>
        <w:ind w:left="-28"/>
        <w:rPr>
          <w:rFonts w:ascii="Calibri" w:hAnsi="Calibri" w:cs="Calibri"/>
          <w:color w:val="auto"/>
          <w:szCs w:val="22"/>
        </w:rPr>
      </w:pPr>
      <w:r>
        <w:t xml:space="preserve">Η οικονομική ανάπτυξη είναι άμεσα συνδεδεμένη με την αύξηση της απασχόλησης. Από το </w:t>
      </w:r>
      <w:r w:rsidRPr="00AD47DF">
        <w:rPr>
          <w:color w:val="auto"/>
        </w:rPr>
        <w:t>Περιφερειακό Επιχειρησιακό Πρόγραμμα της Περιφέρειας Κρήτης για την τρέχουσα προγραμματική περίοδο 2021-2027 προκύπτ</w:t>
      </w:r>
      <w:r>
        <w:rPr>
          <w:color w:val="auto"/>
        </w:rPr>
        <w:t>ει</w:t>
      </w:r>
      <w:r w:rsidRPr="00AD47DF">
        <w:rPr>
          <w:color w:val="auto"/>
        </w:rPr>
        <w:t xml:space="preserve"> ως </w:t>
      </w:r>
      <w:r>
        <w:rPr>
          <w:color w:val="auto"/>
        </w:rPr>
        <w:t>προτεραιότητα</w:t>
      </w:r>
      <w:r w:rsidRPr="00AD47DF">
        <w:rPr>
          <w:color w:val="auto"/>
        </w:rPr>
        <w:t xml:space="preserve"> η προώθηση της καινοτομίας και στήριξη της επιχειρηματικότητας, ενώ </w:t>
      </w:r>
      <w:r>
        <w:rPr>
          <w:color w:val="auto"/>
        </w:rPr>
        <w:t>μεταξύ των ειδικών στόχων περιλαμβάνεται η ε</w:t>
      </w:r>
      <w:r w:rsidRPr="008D1A51">
        <w:rPr>
          <w:rFonts w:ascii="Calibri" w:hAnsi="Calibri" w:cs="Calibri"/>
          <w:iCs w:val="0"/>
          <w:color w:val="000000"/>
          <w:szCs w:val="22"/>
          <w:lang w:eastAsia="el-GR" w:bidi="he-IL"/>
        </w:rPr>
        <w:t>νίσχυση της βιώσιμης ανάπτυξης και της ανταγωνιστικότητας των ΜΜΕ και δημιουργία θέσεων εργασίας στις ΜΜΕ, μεταξύ άλλων μέσω παραγωγικών επενδύσεων</w:t>
      </w:r>
      <w:r>
        <w:rPr>
          <w:rFonts w:ascii="Calibri" w:hAnsi="Calibri" w:cs="Calibri"/>
          <w:iCs w:val="0"/>
          <w:color w:val="000000"/>
          <w:szCs w:val="22"/>
          <w:lang w:eastAsia="el-GR" w:bidi="he-IL"/>
        </w:rPr>
        <w:t>. Αντιστοίχως, κ</w:t>
      </w:r>
      <w:r w:rsidRPr="00AD47DF">
        <w:rPr>
          <w:color w:val="auto"/>
        </w:rPr>
        <w:t>αι στην προηγούμενη προγραμματική περίοδο 2014-2020 οι στόχοι του ΠΕΠ περιλάμβαναν την ε</w:t>
      </w:r>
      <w:r w:rsidRPr="00AD47DF">
        <w:rPr>
          <w:rFonts w:ascii="Calibri" w:hAnsi="Calibri" w:cs="Calibri"/>
          <w:color w:val="auto"/>
          <w:szCs w:val="22"/>
        </w:rPr>
        <w:t xml:space="preserve">νίσχυση της έρευνας, της τεχνολογικής ανάπτυξης και της καινοτομίας, τη βελτίωση της ανταγωνιστικότητας των μικρομεσαίων επιχειρήσεων του γεωργικού τομέα, της αλιείας και της υδατοκαλλιέργειας, καθώς και την προώθηση της απασχόλησης και υποστήριξη της κινητικότητας της εργασίας. </w:t>
      </w:r>
    </w:p>
    <w:p w14:paraId="3E2EAB05" w14:textId="77777777" w:rsidR="00BC30D6" w:rsidRDefault="00BC30D6" w:rsidP="00BC30D6">
      <w:pPr>
        <w:ind w:left="-28"/>
      </w:pPr>
      <w:r w:rsidRPr="003B688A">
        <w:t>Λαμβάνοντας υπόψη τα παραπάνω, στ</w:t>
      </w:r>
      <w:r>
        <w:t>ο</w:t>
      </w:r>
      <w:r w:rsidRPr="003B688A">
        <w:t xml:space="preserve"> πλαίσι</w:t>
      </w:r>
      <w:r>
        <w:t>ο</w:t>
      </w:r>
      <w:r w:rsidRPr="003B688A">
        <w:t xml:space="preserve"> της μελέτης ΤΠΣ </w:t>
      </w:r>
      <w:r>
        <w:t>αξιολογείται</w:t>
      </w:r>
      <w:r w:rsidRPr="003B688A">
        <w:t xml:space="preserve"> η δημιουργία ισχυρής και ισορροπημένης παραγωγικής βάσης, σύμφωνα με τις κατευθύνσεις του αναπτυξιακού προγραμματισμού, καθώς και η παροχή επαρκ</w:t>
      </w:r>
      <w:r>
        <w:t>ού</w:t>
      </w:r>
      <w:r w:rsidRPr="003B688A">
        <w:t>ς γης για τη χωροθέτηση</w:t>
      </w:r>
      <w:r w:rsidRPr="00553C1E">
        <w:t xml:space="preserve"> των αναγκαίων οικονομικών δραστηριοτήτων και ιδίως αυτών που αντιστοιχούν στα συγκριτικά πλεονεκτήματα </w:t>
      </w:r>
      <w:r>
        <w:t xml:space="preserve">της </w:t>
      </w:r>
      <w:r w:rsidRPr="00553C1E">
        <w:t xml:space="preserve"> περιοχής</w:t>
      </w:r>
      <w:r>
        <w:t xml:space="preserve"> ή  </w:t>
      </w:r>
      <w:proofErr w:type="spellStart"/>
      <w:r>
        <w:t>υπο</w:t>
      </w:r>
      <w:proofErr w:type="spellEnd"/>
      <w:r>
        <w:t>-</w:t>
      </w:r>
      <w:r w:rsidRPr="00D6755E">
        <w:rPr>
          <w:color w:val="auto"/>
        </w:rPr>
        <w:t>περιοχής.</w:t>
      </w:r>
    </w:p>
    <w:p w14:paraId="1F63A34E" w14:textId="77777777" w:rsidR="00BC30D6" w:rsidRPr="005D0AB2" w:rsidRDefault="00BC30D6" w:rsidP="00BC30D6">
      <w:pPr>
        <w:shd w:val="clear" w:color="auto" w:fill="FFF2CC" w:themeFill="accent4" w:themeFillTint="33"/>
        <w:spacing w:before="160" w:after="160"/>
        <w:ind w:firstLine="0"/>
        <w:rPr>
          <w:b/>
          <w:bCs/>
          <w:u w:val="single"/>
          <w:lang w:bidi="he-IL"/>
        </w:rPr>
      </w:pPr>
      <w:r w:rsidRPr="005D0AB2">
        <w:rPr>
          <w:b/>
          <w:bCs/>
          <w:lang w:bidi="he-IL"/>
        </w:rPr>
        <w:t>Κ</w:t>
      </w:r>
      <w:r>
        <w:rPr>
          <w:b/>
          <w:bCs/>
          <w:lang w:bidi="he-IL"/>
        </w:rPr>
        <w:t>5</w:t>
      </w:r>
      <w:r w:rsidRPr="005D0AB2">
        <w:rPr>
          <w:b/>
          <w:bCs/>
          <w:lang w:bidi="he-IL"/>
        </w:rPr>
        <w:t xml:space="preserve">. </w:t>
      </w:r>
      <w:r w:rsidRPr="005D0AB2">
        <w:rPr>
          <w:b/>
          <w:bCs/>
          <w:u w:val="single"/>
          <w:lang w:bidi="he-IL"/>
        </w:rPr>
        <w:t xml:space="preserve">Επαναπροσδιορισμός και ενίσχυση του ρόλου ορισμένων οικισμών </w:t>
      </w:r>
    </w:p>
    <w:p w14:paraId="4C7C9B8F" w14:textId="77777777" w:rsidR="00BC30D6" w:rsidRDefault="00BC30D6" w:rsidP="00BC30D6">
      <w:pPr>
        <w:spacing w:before="0"/>
        <w:ind w:left="-28"/>
      </w:pPr>
      <w:r>
        <w:t xml:space="preserve">Οι οικισμοί της Κρήτης κατατάσσονται σε επίπεδα από το ΓΠΧΣΑΑ και βάσει της δομής του προτύπου του νέου Περιφερειακού Χωροταξικού Πλαισίου (ΠΧΠ). Στην περιοχή του Δήμου Ρεθύμνης, σαφώς η πόλη του Ρεθύμνου εμφανίζει μια σημαντικότατη δυναμική, και αποτελεί δευτερεύοντα εθνικό πόλο (βάσει ΠΧΠ): έδρα της ομώνυμης Περιφερειακής Ενότητας, ως οικιστικό κέντρο 3ου επιπέδου. Εντούτοις, σύμφωνα με το ΠΧΠ, επιδιώκεται η πολυκεντρική οργάνωση της Κρήτης, με τη δημιουργία ολοκληρωμένου </w:t>
      </w:r>
      <w:proofErr w:type="spellStart"/>
      <w:r>
        <w:t>πολυπολικού</w:t>
      </w:r>
      <w:proofErr w:type="spellEnd"/>
      <w:r>
        <w:t xml:space="preserve"> οικιστικού / αναπτυξιακού πλέγματος, για την κατά το δυνατό εξασφάλιση της εδαφικής, κοινωνικής και οικονομικής συνοχής στον συνολικό χώρο. Το </w:t>
      </w:r>
      <w:proofErr w:type="spellStart"/>
      <w:r>
        <w:t>πολυπολικό</w:t>
      </w:r>
      <w:proofErr w:type="spellEnd"/>
      <w:r>
        <w:t xml:space="preserve"> πλέγμα αναπτύσσεται ισόρροπα στο εσωτερικό ευρύτερων γεωγραφικών/ αναπτυξιακών ενοτήτων, με την αρωγή -και την μεταξύ τους συνεργασία- των δυναμικών οικιστικών κέντρων που διαθέτουν κοινωνικές υποδομές. </w:t>
      </w:r>
    </w:p>
    <w:p w14:paraId="6368ADF0" w14:textId="77777777" w:rsidR="00BC30D6" w:rsidRDefault="00BC30D6" w:rsidP="00BC30D6">
      <w:pPr>
        <w:spacing w:before="0"/>
        <w:ind w:left="-28"/>
      </w:pPr>
      <w:r>
        <w:lastRenderedPageBreak/>
        <w:t>Στο παραπάνω πλαίσιο, το συγκεκριμένο κριτήριο αξιολογηθεί τη δυνατότητα ε</w:t>
      </w:r>
      <w:r w:rsidRPr="006F212F">
        <w:t>παναπροσδιορισμ</w:t>
      </w:r>
      <w:r>
        <w:t>ού</w:t>
      </w:r>
      <w:r w:rsidRPr="006F212F">
        <w:t xml:space="preserve"> και ενίσχυση</w:t>
      </w:r>
      <w:r>
        <w:t>ς</w:t>
      </w:r>
      <w:r w:rsidRPr="006F212F">
        <w:t xml:space="preserve"> του ρόλου ορισμένων οικισμών του Δήμου</w:t>
      </w:r>
      <w:r>
        <w:t xml:space="preserve"> και</w:t>
      </w:r>
      <w:r w:rsidRPr="006B3364">
        <w:t xml:space="preserve"> </w:t>
      </w:r>
      <w:r>
        <w:t xml:space="preserve">την ανάπτυξη μιας αμφίδρομης λειτουργικής εξάρτησης με την πόλη του Ρεθύμνου (εφόσον και όπου προκύπτει). </w:t>
      </w:r>
    </w:p>
    <w:p w14:paraId="41E5CD18" w14:textId="77777777" w:rsidR="00BC30D6" w:rsidRPr="005D0AB2" w:rsidRDefault="00BC30D6" w:rsidP="00BC30D6">
      <w:pPr>
        <w:shd w:val="clear" w:color="auto" w:fill="FFF2CC" w:themeFill="accent4" w:themeFillTint="33"/>
        <w:spacing w:before="160" w:after="160"/>
        <w:ind w:firstLine="0"/>
        <w:rPr>
          <w:b/>
          <w:bCs/>
          <w:u w:val="single"/>
          <w:lang w:bidi="he-IL"/>
        </w:rPr>
      </w:pPr>
      <w:r w:rsidRPr="005D0AB2">
        <w:rPr>
          <w:b/>
          <w:bCs/>
          <w:lang w:bidi="he-IL"/>
        </w:rPr>
        <w:t>Κ</w:t>
      </w:r>
      <w:r>
        <w:rPr>
          <w:b/>
          <w:bCs/>
          <w:lang w:bidi="he-IL"/>
        </w:rPr>
        <w:t>6</w:t>
      </w:r>
      <w:r w:rsidRPr="005D0AB2">
        <w:rPr>
          <w:b/>
          <w:bCs/>
          <w:lang w:bidi="he-IL"/>
        </w:rPr>
        <w:t xml:space="preserve">. </w:t>
      </w:r>
      <w:r w:rsidRPr="005D0AB2">
        <w:rPr>
          <w:b/>
          <w:bCs/>
          <w:u w:val="single"/>
          <w:lang w:bidi="he-IL"/>
        </w:rPr>
        <w:t xml:space="preserve">Επίλυση συγκρούσεων χρήσεων γης και ασυμβατοτήτων </w:t>
      </w:r>
    </w:p>
    <w:p w14:paraId="27F9E3B1" w14:textId="77777777" w:rsidR="00BC30D6" w:rsidRDefault="00BC30D6" w:rsidP="00BC30D6">
      <w:pPr>
        <w:spacing w:before="0"/>
        <w:ind w:left="-28"/>
      </w:pPr>
      <w:r>
        <w:t xml:space="preserve">Ο σχεδιασμός επιπέδου ΤΠΣ μπορεί να καθορίζει ειδικούς περιορισμούς στις χρήσεις γης και στους όρους δόμησης με σκοπό την ορθολογική κατανομή και συσχέτιση των χρήσεων γης, ώστε να αποφεύγονται (ή και να επιλύονται)  πιθανές συγκρούσεις μεταξύ τους και ασυμβατότητες. </w:t>
      </w:r>
    </w:p>
    <w:p w14:paraId="38A0CC33" w14:textId="77777777" w:rsidR="00BC30D6" w:rsidRPr="00E360FF" w:rsidRDefault="00BC30D6" w:rsidP="00BC30D6">
      <w:pPr>
        <w:spacing w:before="0"/>
        <w:ind w:left="-28"/>
      </w:pPr>
      <w:r w:rsidRPr="00E360FF">
        <w:t xml:space="preserve">Στο πλαίσιο αυτό </w:t>
      </w:r>
      <w:r>
        <w:t>αξιολογούνται</w:t>
      </w:r>
      <w:r w:rsidRPr="00E360FF">
        <w:t xml:space="preserve"> οι επιλογές του χωρικού σχεδιασμού, οι οποίες θα καθορίσουν μέσω των κατάλληλων εξειδικεύσεων (συμπληρώσεων και εξαιρέσεων) τις επιτρεπόμενες χρήσεις προκείμενου να υπάρξει συνύπαρξη των ανθρωπογενών και φυσικών δραστηριοτήτων.</w:t>
      </w:r>
    </w:p>
    <w:p w14:paraId="0BC6A4A3" w14:textId="77777777" w:rsidR="00BC30D6" w:rsidRPr="005D0AB2" w:rsidRDefault="00BC30D6" w:rsidP="00BC30D6">
      <w:pPr>
        <w:shd w:val="clear" w:color="auto" w:fill="FFF2CC" w:themeFill="accent4" w:themeFillTint="33"/>
        <w:spacing w:before="160" w:after="160"/>
        <w:ind w:firstLine="0"/>
        <w:rPr>
          <w:b/>
          <w:bCs/>
          <w:u w:val="single"/>
          <w:lang w:bidi="he-IL"/>
        </w:rPr>
      </w:pPr>
      <w:r w:rsidRPr="00953B36">
        <w:rPr>
          <w:b/>
          <w:bCs/>
          <w:lang w:bidi="he-IL"/>
        </w:rPr>
        <w:t>Κ</w:t>
      </w:r>
      <w:r>
        <w:rPr>
          <w:b/>
          <w:bCs/>
          <w:lang w:bidi="he-IL"/>
        </w:rPr>
        <w:t>7</w:t>
      </w:r>
      <w:r w:rsidRPr="00953B36">
        <w:rPr>
          <w:b/>
          <w:bCs/>
          <w:lang w:bidi="he-IL"/>
        </w:rPr>
        <w:t xml:space="preserve">. </w:t>
      </w:r>
      <w:r w:rsidRPr="00953B36">
        <w:rPr>
          <w:b/>
          <w:bCs/>
          <w:u w:val="single"/>
          <w:lang w:bidi="he-IL"/>
        </w:rPr>
        <w:t xml:space="preserve">Διασφάλιση επάρκειας κοινόχρηστων και κοινωφελών </w:t>
      </w:r>
      <w:r>
        <w:rPr>
          <w:b/>
          <w:bCs/>
          <w:u w:val="single"/>
          <w:lang w:bidi="he-IL"/>
        </w:rPr>
        <w:t>χώρων</w:t>
      </w:r>
      <w:r w:rsidRPr="00953B36">
        <w:rPr>
          <w:b/>
          <w:bCs/>
          <w:u w:val="single"/>
          <w:lang w:bidi="he-IL"/>
        </w:rPr>
        <w:t xml:space="preserve"> και προσβασιμότητας </w:t>
      </w:r>
    </w:p>
    <w:p w14:paraId="5EA6A81A" w14:textId="77777777" w:rsidR="00BC30D6" w:rsidRDefault="00BC30D6" w:rsidP="00BC30D6">
      <w:pPr>
        <w:spacing w:before="0"/>
        <w:ind w:left="-28"/>
      </w:pPr>
      <w:r>
        <w:t xml:space="preserve">Με εξαίρεση των πόλη του Ρεθύμνου, στην οποία καταγράφεται πληθώρα κοινόχρηστων και κοινωφελών χρήσεων, η επάρκεια των κοινόχρηστων χώρων διαφοροποιείται μεταξύ των λοιπών οικισμών του Δήμου. Στην πλειονότητα των περιπτώσεων μια κεντρική πλατεία σηματοδοτεί το λειτουργικό κέντρο του εκάστοτε οικισμού, αλλά σε ότι αφορά τους λοιπούς χώρους αυτοί διαφοροποιούνται τόσο ως προς τον αριθμό, όσο και ως προς την έκταση και το είδος (παιδική χαρά, νησίδες πρασίνου κλπ.). Οι κοινωφελείς λειτουργίες (εκπαίδευση, αθλητισμός) εντοπίζονται μόνο σε ορισμένους οικισμούς, με αποτέλεσμα να απαιτείται σημαντικός χρόνος μετακίνησης των κατοίκων. </w:t>
      </w:r>
    </w:p>
    <w:p w14:paraId="3A8BD1B3" w14:textId="77777777" w:rsidR="00BC30D6" w:rsidRDefault="00BC30D6" w:rsidP="00BC30D6">
      <w:pPr>
        <w:spacing w:before="0"/>
        <w:ind w:left="-28"/>
      </w:pPr>
      <w:r>
        <w:t xml:space="preserve">Σύμφωνα με τα νέα πολεοδομικά </w:t>
      </w:r>
      <w:proofErr w:type="spellStart"/>
      <w:r>
        <w:t>σταθερότυπα</w:t>
      </w:r>
      <w:proofErr w:type="spellEnd"/>
      <w:r>
        <w:t xml:space="preserve"> (ΦΕΚ 200Δ/1-4-2024), στις ποιοτικές κατευθύνσεις για τον πολεοδομικό σχεδιασμό περιλαμβάνεται η </w:t>
      </w:r>
      <w:proofErr w:type="spellStart"/>
      <w:r>
        <w:t>πολυλειτουργικότητα</w:t>
      </w:r>
      <w:proofErr w:type="spellEnd"/>
      <w:r>
        <w:t xml:space="preserve"> και συνδυασμένη χρήση υφιστάμενων και νέων κοινόχρηστων και κοινωφελών υποδομών, με σκοπό τη δημιουργία ζωντανών και ασφαλών αστικών περιοχών, μέσω της καλύτερης πρόσβασης στις υποδομές αυτές πολλών και διαφορετικών κοινωνικών ομάδων. Στις γενικές κατευθύνσεις για τους ελεύθερους χώρους – αστικό πράσινο περιλαμβάνονται, μεταξύ άλλων: α) Η διασφάλιση των υφιστάμενων και η δημιουργία νέων χώρων πρασίνου, σε συνδυασμό με κοινωφελείς εγκαταστάσεις (παιδικές χαρές, υποδομές αθλητισμού και αναψυχής), δημιουργούν τις προϋποθέσεις για βιώσιμη αστική ανάπτυξη και β) η αύξηση της επιφάνειας και της ποιότητας του πρασίνου με εύστοχα σχεδιασμένη κατανομή στον οικιστικό ιστό (δικτύωση, συνδεσιμότητα) ενισχύει τη βιοποικιλότητα, έχει σημαντικό κοινωνικό αντίκτυπο στην ευζωία των κατοίκων, και συμβάλει στην προσαρμογή των πόλεων και οικισμών στην κλιματική αλλαγή και στην ενίσχυση της αστικής ανθεκτικότητας.</w:t>
      </w:r>
    </w:p>
    <w:p w14:paraId="20F89B38" w14:textId="77777777" w:rsidR="00BC30D6" w:rsidRDefault="00BC30D6" w:rsidP="00BC30D6">
      <w:pPr>
        <w:spacing w:before="0"/>
        <w:ind w:left="-28"/>
      </w:pPr>
      <w:r>
        <w:lastRenderedPageBreak/>
        <w:t xml:space="preserve">Λαμβάνοντας υπόψη τα ανωτέρω, η παράμετρος της διασφάλισης της επάρκειας και της χωρίς αποκλεισμούς </w:t>
      </w:r>
      <w:r w:rsidRPr="000E3BBE">
        <w:t xml:space="preserve">πρόσβασης σε κοινόχρηστους </w:t>
      </w:r>
      <w:r>
        <w:t xml:space="preserve">και κοινωφελείς </w:t>
      </w:r>
      <w:r w:rsidRPr="000E3BBE">
        <w:t xml:space="preserve">χώρους </w:t>
      </w:r>
      <w:r>
        <w:t xml:space="preserve">είναι </w:t>
      </w:r>
      <w:r w:rsidRPr="000E3BBE">
        <w:t>ιδιαίτερα σημαντική</w:t>
      </w:r>
      <w:r>
        <w:t xml:space="preserve"> και αξιολογείται με το συγκεκριμένο κριτήριο.</w:t>
      </w:r>
    </w:p>
    <w:p w14:paraId="7C6768FD" w14:textId="77777777" w:rsidR="00BC30D6" w:rsidRPr="00F726E5" w:rsidRDefault="00BC30D6" w:rsidP="00BC30D6">
      <w:pPr>
        <w:shd w:val="clear" w:color="auto" w:fill="FFF2CC" w:themeFill="accent4" w:themeFillTint="33"/>
        <w:spacing w:before="160" w:after="160"/>
        <w:ind w:firstLine="0"/>
        <w:rPr>
          <w:b/>
          <w:bCs/>
          <w:u w:val="single"/>
          <w:lang w:bidi="he-IL"/>
        </w:rPr>
      </w:pPr>
      <w:r w:rsidRPr="005D0AB2">
        <w:rPr>
          <w:b/>
          <w:bCs/>
          <w:lang w:bidi="he-IL"/>
        </w:rPr>
        <w:t>Κ</w:t>
      </w:r>
      <w:r>
        <w:rPr>
          <w:b/>
          <w:bCs/>
          <w:lang w:bidi="he-IL"/>
        </w:rPr>
        <w:t>8</w:t>
      </w:r>
      <w:r w:rsidRPr="005D0AB2">
        <w:rPr>
          <w:b/>
          <w:bCs/>
          <w:lang w:bidi="he-IL"/>
        </w:rPr>
        <w:t xml:space="preserve">. </w:t>
      </w:r>
      <w:r w:rsidRPr="005D0AB2">
        <w:rPr>
          <w:b/>
          <w:bCs/>
          <w:u w:val="single"/>
          <w:lang w:bidi="he-IL"/>
        </w:rPr>
        <w:t>Προστασία, ανάδειξη και βελτίωση του φυσικού περιβάλλοντος</w:t>
      </w:r>
      <w:r>
        <w:rPr>
          <w:b/>
          <w:bCs/>
          <w:u w:val="single"/>
          <w:lang w:bidi="he-IL"/>
        </w:rPr>
        <w:t xml:space="preserve">, </w:t>
      </w:r>
      <w:r w:rsidRPr="005D0AB2">
        <w:rPr>
          <w:b/>
          <w:bCs/>
          <w:u w:val="single"/>
          <w:lang w:bidi="he-IL"/>
        </w:rPr>
        <w:t>της βιοποικιλότητας, του τοπίου και τ</w:t>
      </w:r>
      <w:r>
        <w:rPr>
          <w:b/>
          <w:bCs/>
          <w:u w:val="single"/>
          <w:lang w:bidi="he-IL"/>
        </w:rPr>
        <w:t>ης</w:t>
      </w:r>
      <w:r w:rsidRPr="005D0AB2">
        <w:rPr>
          <w:b/>
          <w:bCs/>
          <w:u w:val="single"/>
          <w:lang w:bidi="he-IL"/>
        </w:rPr>
        <w:t xml:space="preserve"> αειφόρο</w:t>
      </w:r>
      <w:r>
        <w:rPr>
          <w:b/>
          <w:bCs/>
          <w:u w:val="single"/>
          <w:lang w:bidi="he-IL"/>
        </w:rPr>
        <w:t>υ</w:t>
      </w:r>
      <w:r w:rsidRPr="005D0AB2">
        <w:rPr>
          <w:b/>
          <w:bCs/>
          <w:u w:val="single"/>
          <w:lang w:bidi="he-IL"/>
        </w:rPr>
        <w:t xml:space="preserve"> χρήση</w:t>
      </w:r>
      <w:r>
        <w:rPr>
          <w:b/>
          <w:bCs/>
          <w:u w:val="single"/>
          <w:lang w:bidi="he-IL"/>
        </w:rPr>
        <w:t>ς</w:t>
      </w:r>
      <w:r w:rsidRPr="005D0AB2">
        <w:rPr>
          <w:b/>
          <w:bCs/>
          <w:u w:val="single"/>
          <w:lang w:bidi="he-IL"/>
        </w:rPr>
        <w:t xml:space="preserve"> των φυσικών πόρων</w:t>
      </w:r>
    </w:p>
    <w:p w14:paraId="2633B436" w14:textId="77777777" w:rsidR="00BC30D6" w:rsidRDefault="00BC30D6" w:rsidP="00BC30D6">
      <w:pPr>
        <w:spacing w:before="0"/>
        <w:ind w:left="-28"/>
      </w:pPr>
      <w:r w:rsidRPr="00165A08">
        <w:t xml:space="preserve">Ο Δήμος </w:t>
      </w:r>
      <w:r>
        <w:t>Ρεθύμνης</w:t>
      </w:r>
      <w:r w:rsidRPr="00165A08">
        <w:t xml:space="preserve"> περιλαμβάνει πλούσιο φυσικό περιβάλλον </w:t>
      </w:r>
      <w:r>
        <w:t>και αξιόλογα τοπία. Η διαφύλαξη και προστασία του περιβάλλοντος και η προώθηση της ανταποδοτικότητας των πόρων αποτελεί κατεύθυνση του αναπτυξιακού προγραμματισμού, ενώ και ο χωροταξικός σχεδιασμός παρέχει κατευθύνσεις για την προστασία των φυσικών πόρων (προκρίνοντας μάλιστα μια συνδυασμένη</w:t>
      </w:r>
      <w:r w:rsidRPr="00414353">
        <w:t xml:space="preserve"> πολιτική προστασίας και ανάδειξης του φυσικού και πολιτιστικού περιβάλλοντος</w:t>
      </w:r>
      <w:r>
        <w:t xml:space="preserve">). </w:t>
      </w:r>
    </w:p>
    <w:p w14:paraId="289550AA" w14:textId="77777777" w:rsidR="00BC30D6" w:rsidRDefault="00BC30D6" w:rsidP="00BC30D6">
      <w:pPr>
        <w:spacing w:before="0"/>
        <w:ind w:left="-28"/>
        <w:rPr>
          <w:color w:val="000000" w:themeColor="text1"/>
        </w:rPr>
      </w:pPr>
      <w:r>
        <w:t xml:space="preserve">Το συγκεκριμένο κριτήριο αξιοποιείται για την αξιολόγηση των σεναρίων χωρικής ανάπτυξης και οργάνωσης από πλευράς της συμβολής τους στην </w:t>
      </w:r>
      <w:r w:rsidRPr="00DD5DD7">
        <w:rPr>
          <w:color w:val="000000" w:themeColor="text1"/>
        </w:rPr>
        <w:t>προστασία, ανάδειξη και βελτίωση του φυσικού περιβάλλοντος</w:t>
      </w:r>
      <w:r>
        <w:rPr>
          <w:color w:val="000000" w:themeColor="text1"/>
        </w:rPr>
        <w:t>.</w:t>
      </w:r>
      <w:r>
        <w:t xml:space="preserve"> </w:t>
      </w:r>
    </w:p>
    <w:p w14:paraId="03444375" w14:textId="77777777" w:rsidR="00BC30D6" w:rsidRPr="007F30A2" w:rsidRDefault="00BC30D6" w:rsidP="00BC30D6">
      <w:pPr>
        <w:shd w:val="clear" w:color="auto" w:fill="FFF2CC" w:themeFill="accent4" w:themeFillTint="33"/>
        <w:spacing w:before="160" w:after="160"/>
        <w:ind w:firstLine="0"/>
        <w:rPr>
          <w:b/>
          <w:bCs/>
          <w:u w:val="single"/>
          <w:lang w:bidi="he-IL"/>
        </w:rPr>
      </w:pPr>
      <w:r w:rsidRPr="005D0AB2">
        <w:rPr>
          <w:b/>
          <w:bCs/>
          <w:lang w:bidi="he-IL"/>
        </w:rPr>
        <w:t>Κ</w:t>
      </w:r>
      <w:r>
        <w:rPr>
          <w:b/>
          <w:bCs/>
          <w:lang w:bidi="he-IL"/>
        </w:rPr>
        <w:t>9</w:t>
      </w:r>
      <w:r w:rsidRPr="005D0AB2">
        <w:rPr>
          <w:b/>
          <w:bCs/>
          <w:lang w:bidi="he-IL"/>
        </w:rPr>
        <w:t xml:space="preserve">. </w:t>
      </w:r>
      <w:r w:rsidRPr="005D0AB2">
        <w:rPr>
          <w:b/>
          <w:bCs/>
          <w:u w:val="single"/>
          <w:lang w:bidi="he-IL"/>
        </w:rPr>
        <w:t>Προστασία, ανάδειξη της γεωργικής γης</w:t>
      </w:r>
    </w:p>
    <w:p w14:paraId="6CDC8DBB" w14:textId="77777777" w:rsidR="00BC30D6" w:rsidRDefault="00BC30D6" w:rsidP="00BC30D6">
      <w:pPr>
        <w:spacing w:before="0"/>
        <w:ind w:left="-28"/>
      </w:pPr>
      <w:r>
        <w:t>Στον πρωτογενή τομέα καταγράφεται το μικρότερο ποσοστό ενεργού πληθυσμού στον Δήμο. Ωστόσο, η ανάλυση της υφιστάμενης κατάστασης  έδειξε ότι η συνεισφορά του πρωτογενή τομέα είναι αρκετά σημαντική τόσο για τη δημιουργία θέσεων εργασίας στην περιοχή όσο και για την εξασφάλιση σημαντικών εσόδων ιδιαίτερα για τους κατοίκους στην ενδοχώρα του Δήμου οι οποίοι δεν απασχολούνται σε τόσο μεγάλο βαθμό στον τουρισμό.</w:t>
      </w:r>
    </w:p>
    <w:p w14:paraId="643641E9" w14:textId="77777777" w:rsidR="00BC30D6" w:rsidRPr="0023094A" w:rsidRDefault="00BC30D6" w:rsidP="00BC30D6">
      <w:pPr>
        <w:spacing w:before="0"/>
        <w:ind w:left="-28"/>
        <w:rPr>
          <w:color w:val="auto"/>
        </w:rPr>
      </w:pPr>
      <w:r w:rsidRPr="0023094A">
        <w:rPr>
          <w:color w:val="auto"/>
        </w:rPr>
        <w:t xml:space="preserve">Στα νέα πολεοδομικά </w:t>
      </w:r>
      <w:proofErr w:type="spellStart"/>
      <w:r w:rsidRPr="0023094A">
        <w:rPr>
          <w:color w:val="auto"/>
        </w:rPr>
        <w:t>σταθερότυπα</w:t>
      </w:r>
      <w:proofErr w:type="spellEnd"/>
      <w:r w:rsidRPr="0023094A">
        <w:rPr>
          <w:color w:val="auto"/>
        </w:rPr>
        <w:t xml:space="preserve"> (ΦΕΚ 200Δ/1-4-2024) δίνεται κατεύθυνση στον πολεοδομικό σχεδιασμό να ευθυγραμμιστεί προς την κατεύθυνση της οικονομίας στη χρήση του φυσικού πόρου «έδαφος» μέσω: 1) περιορισμού των οικιστικών επεκτάσεων,  2) εφαρμογής του προτύπου της «συμπαγούς πόλης»,  3) </w:t>
      </w:r>
      <w:r>
        <w:rPr>
          <w:color w:val="auto"/>
        </w:rPr>
        <w:t xml:space="preserve"> </w:t>
      </w:r>
      <w:r w:rsidRPr="0023094A">
        <w:rPr>
          <w:color w:val="auto"/>
        </w:rPr>
        <w:t xml:space="preserve">προώθησης οργανωμένων οικιστικών και παραγωγικών υποδοχέων, και 4) </w:t>
      </w:r>
      <w:proofErr w:type="spellStart"/>
      <w:r w:rsidRPr="0023094A">
        <w:rPr>
          <w:color w:val="auto"/>
        </w:rPr>
        <w:t>επανάχρησης</w:t>
      </w:r>
      <w:proofErr w:type="spellEnd"/>
      <w:r w:rsidRPr="0023094A">
        <w:rPr>
          <w:color w:val="auto"/>
        </w:rPr>
        <w:t xml:space="preserve"> εγκαταλελειμμένων ή ανενεργών κτιρίων και υποδομών.</w:t>
      </w:r>
    </w:p>
    <w:p w14:paraId="108B65AF" w14:textId="77777777" w:rsidR="00BC30D6" w:rsidRPr="00AF1C06" w:rsidRDefault="00BC30D6" w:rsidP="00BC30D6">
      <w:pPr>
        <w:spacing w:before="0"/>
        <w:ind w:left="-28"/>
      </w:pPr>
      <w:r w:rsidRPr="00AF1C06">
        <w:t>Στ</w:t>
      </w:r>
      <w:r>
        <w:t>ο</w:t>
      </w:r>
      <w:r w:rsidRPr="00AF1C06">
        <w:t xml:space="preserve"> πλαίσι</w:t>
      </w:r>
      <w:r>
        <w:t>ο</w:t>
      </w:r>
      <w:r w:rsidRPr="00AF1C06">
        <w:t xml:space="preserve"> της μελέτης</w:t>
      </w:r>
      <w:r>
        <w:t xml:space="preserve"> ΤΠΣ</w:t>
      </w:r>
      <w:r w:rsidRPr="00AF1C06">
        <w:t xml:space="preserve">, </w:t>
      </w:r>
      <w:r>
        <w:t>αξιολογείται η</w:t>
      </w:r>
      <w:r w:rsidRPr="00AF1C06">
        <w:t xml:space="preserve"> </w:t>
      </w:r>
      <w:r>
        <w:t>συμβολή των επιλογών σχεδιασμού του εκάστοτε σεναρίου στην προστασία και ανάδειξη της γεωργικής γης και κατά συνέπεια στη διατήρηση της πρωτογενούς παραγωγής</w:t>
      </w:r>
      <w:r w:rsidRPr="00325B3D">
        <w:t>.</w:t>
      </w:r>
    </w:p>
    <w:p w14:paraId="4EC89C7A" w14:textId="77777777" w:rsidR="00BC30D6" w:rsidRPr="009E16E3" w:rsidRDefault="00BC30D6" w:rsidP="00BC30D6">
      <w:pPr>
        <w:shd w:val="clear" w:color="auto" w:fill="FFF2CC" w:themeFill="accent4" w:themeFillTint="33"/>
        <w:spacing w:before="160"/>
        <w:ind w:firstLine="0"/>
        <w:rPr>
          <w:b/>
          <w:bCs/>
          <w:u w:val="single"/>
          <w:lang w:bidi="he-IL"/>
        </w:rPr>
      </w:pPr>
      <w:r w:rsidRPr="005D0AB2">
        <w:rPr>
          <w:b/>
          <w:bCs/>
          <w:lang w:bidi="he-IL"/>
        </w:rPr>
        <w:t>Κ</w:t>
      </w:r>
      <w:r>
        <w:rPr>
          <w:b/>
          <w:bCs/>
          <w:lang w:bidi="he-IL"/>
        </w:rPr>
        <w:t>10</w:t>
      </w:r>
      <w:r w:rsidRPr="005D0AB2">
        <w:rPr>
          <w:b/>
          <w:bCs/>
          <w:lang w:bidi="he-IL"/>
        </w:rPr>
        <w:t xml:space="preserve">. </w:t>
      </w:r>
      <w:r w:rsidRPr="005344EB">
        <w:rPr>
          <w:b/>
          <w:bCs/>
          <w:u w:val="single"/>
          <w:lang w:bidi="he-IL"/>
        </w:rPr>
        <w:t>Προστασία και ανάδειξη της πολιτιστικής και αρχιτεκτονικής κληρονομιάς και της πολεοδομικής φυσιογνωμίας και ιστορίας των πόλεων</w:t>
      </w:r>
    </w:p>
    <w:p w14:paraId="0127CD1D" w14:textId="77777777" w:rsidR="00BC30D6" w:rsidRDefault="00BC30D6" w:rsidP="00BC30D6">
      <w:pPr>
        <w:spacing w:before="0"/>
        <w:ind w:left="-28"/>
      </w:pPr>
      <w:r>
        <w:t xml:space="preserve">Ο Δήμος Ρεθύμνης χαρακτηρίζεται από πλούσιο πολιτιστικού – αρχιτεκτονικό περιβάλλον. Σημαντικό πολιτιστικό αλλά και αναπτυξιακό  πόρο αποτελεί </w:t>
      </w:r>
      <w:r>
        <w:rPr>
          <w:rFonts w:cstheme="minorHAnsi"/>
          <w:szCs w:val="22"/>
        </w:rPr>
        <w:t>η Παλιά Πόλη του Ρεθύμνου, η οποία</w:t>
      </w:r>
      <w:r w:rsidRPr="000E19FB">
        <w:rPr>
          <w:rFonts w:cstheme="minorHAnsi"/>
          <w:szCs w:val="22"/>
        </w:rPr>
        <w:t xml:space="preserve"> </w:t>
      </w:r>
      <w:r>
        <w:rPr>
          <w:rFonts w:cstheme="minorHAnsi"/>
          <w:szCs w:val="22"/>
        </w:rPr>
        <w:t xml:space="preserve">συγκεντρώνει κτιριακό απόθεμα παραδοσιακής αρχιτεκτονικής και σημαντικό αριθμό μνημείων, από τα οποία ξεχωρίζουν το φρούριο </w:t>
      </w:r>
      <w:proofErr w:type="spellStart"/>
      <w:r>
        <w:rPr>
          <w:rFonts w:cstheme="minorHAnsi"/>
          <w:szCs w:val="22"/>
        </w:rPr>
        <w:t>Φορτέτζα</w:t>
      </w:r>
      <w:proofErr w:type="spellEnd"/>
      <w:r>
        <w:rPr>
          <w:rFonts w:cstheme="minorHAnsi"/>
          <w:szCs w:val="22"/>
        </w:rPr>
        <w:t xml:space="preserve">, η Ενετική </w:t>
      </w:r>
      <w:proofErr w:type="spellStart"/>
      <w:r>
        <w:rPr>
          <w:rFonts w:cstheme="minorHAnsi"/>
          <w:szCs w:val="22"/>
        </w:rPr>
        <w:lastRenderedPageBreak/>
        <w:t>Λότζια</w:t>
      </w:r>
      <w:proofErr w:type="spellEnd"/>
      <w:r>
        <w:rPr>
          <w:rFonts w:cstheme="minorHAnsi"/>
          <w:szCs w:val="22"/>
        </w:rPr>
        <w:t xml:space="preserve">, η κρήνη </w:t>
      </w:r>
      <w:proofErr w:type="spellStart"/>
      <w:r>
        <w:rPr>
          <w:rFonts w:cstheme="minorHAnsi"/>
          <w:szCs w:val="22"/>
        </w:rPr>
        <w:t>Ριμόντι</w:t>
      </w:r>
      <w:proofErr w:type="spellEnd"/>
      <w:r>
        <w:rPr>
          <w:rFonts w:cstheme="minorHAnsi"/>
          <w:szCs w:val="22"/>
        </w:rPr>
        <w:t xml:space="preserve">, ο Ναός του Αγίου Φραγκίσκου καθώς και το  Ενετικό λιμάνι. Αλλά και στον </w:t>
      </w:r>
      <w:proofErr w:type="spellStart"/>
      <w:r>
        <w:rPr>
          <w:rFonts w:cstheme="minorHAnsi"/>
          <w:szCs w:val="22"/>
        </w:rPr>
        <w:t>εξωαστικό</w:t>
      </w:r>
      <w:proofErr w:type="spellEnd"/>
      <w:r>
        <w:rPr>
          <w:rFonts w:cstheme="minorHAnsi"/>
          <w:szCs w:val="22"/>
        </w:rPr>
        <w:t xml:space="preserve"> χώρο καταγράφονται αρχαιολογικοί χώροι και στοιχεία πολιτιστικής κληρονομίας, όπως και μεμονωμένα εντός των μικρότερων οικισμών. </w:t>
      </w:r>
    </w:p>
    <w:p w14:paraId="6EF48E60" w14:textId="77777777" w:rsidR="00BC30D6" w:rsidRPr="00F817FC" w:rsidRDefault="00BC30D6" w:rsidP="00BC30D6">
      <w:pPr>
        <w:spacing w:before="0"/>
        <w:ind w:left="-28"/>
      </w:pPr>
      <w:r>
        <w:t xml:space="preserve">Το κριτήριο αξιολογεί τη συμβολή των επιλογών του σχεδιασμού εκάστου σεναρίου χωρικής οργάνωσης και ανάπτυξης στην </w:t>
      </w:r>
      <w:r w:rsidRPr="009426F7">
        <w:t>προστασία</w:t>
      </w:r>
      <w:r>
        <w:t xml:space="preserve"> και ανάδειξη</w:t>
      </w:r>
      <w:r w:rsidRPr="009426F7">
        <w:t xml:space="preserve"> των πολιτιστικών πόρων, </w:t>
      </w:r>
      <w:r>
        <w:t xml:space="preserve">λαμβάνοντας υπόψη και την προοπτική </w:t>
      </w:r>
      <w:r w:rsidRPr="009426F7">
        <w:t>ένταξή τους στην αναπτυξιακή διαδικασία</w:t>
      </w:r>
      <w:r>
        <w:t>.</w:t>
      </w:r>
    </w:p>
    <w:p w14:paraId="3706E599" w14:textId="77777777" w:rsidR="00BC30D6" w:rsidRPr="001A367B" w:rsidRDefault="00BC30D6" w:rsidP="00BC30D6">
      <w:pPr>
        <w:shd w:val="clear" w:color="auto" w:fill="FFF2CC" w:themeFill="accent4" w:themeFillTint="33"/>
        <w:spacing w:before="160"/>
        <w:ind w:firstLine="0"/>
        <w:rPr>
          <w:b/>
          <w:bCs/>
          <w:lang w:bidi="he-IL"/>
        </w:rPr>
      </w:pPr>
      <w:r w:rsidRPr="005D0AB2">
        <w:rPr>
          <w:b/>
          <w:bCs/>
          <w:lang w:bidi="he-IL"/>
        </w:rPr>
        <w:t>Κ1</w:t>
      </w:r>
      <w:r>
        <w:rPr>
          <w:b/>
          <w:bCs/>
          <w:lang w:bidi="he-IL"/>
        </w:rPr>
        <w:t>1</w:t>
      </w:r>
      <w:r w:rsidRPr="005D0AB2">
        <w:rPr>
          <w:b/>
          <w:bCs/>
          <w:lang w:bidi="he-IL"/>
        </w:rPr>
        <w:t xml:space="preserve">. </w:t>
      </w:r>
      <w:r w:rsidRPr="003306AB">
        <w:rPr>
          <w:b/>
          <w:bCs/>
          <w:u w:val="single"/>
          <w:lang w:bidi="he-IL"/>
        </w:rPr>
        <w:t xml:space="preserve">Επίλυση προβλημάτων θεσμικού καθεστώτος </w:t>
      </w:r>
      <w:r w:rsidRPr="007405EC">
        <w:rPr>
          <w:b/>
          <w:bCs/>
          <w:u w:val="single"/>
          <w:lang w:bidi="he-IL"/>
        </w:rPr>
        <w:t>δόμησης</w:t>
      </w:r>
      <w:r w:rsidRPr="003306AB">
        <w:rPr>
          <w:b/>
          <w:bCs/>
          <w:u w:val="single"/>
          <w:lang w:bidi="he-IL"/>
        </w:rPr>
        <w:t xml:space="preserve"> των οικιστικών περιοχών </w:t>
      </w:r>
    </w:p>
    <w:p w14:paraId="1EA2F32E" w14:textId="77777777" w:rsidR="00BC30D6" w:rsidRPr="00F16F94" w:rsidRDefault="00BC30D6" w:rsidP="00BC30D6">
      <w:pPr>
        <w:spacing w:before="0"/>
        <w:ind w:left="-28"/>
      </w:pPr>
      <w:r w:rsidRPr="00F16F94">
        <w:t>Σημαντικό ζήτημα στον Δήμο Ρεθύμνης, που χρήζει αντιμετώπισης στο πλαίσιο της παρούσας μελέτης ΤΠΣ, συνιστά το ασαφές καθεστώτος δόμησης που εντοπίζεται στους οριοθετημένους οικισμούς,</w:t>
      </w:r>
      <w:r>
        <w:t xml:space="preserve"> </w:t>
      </w:r>
      <w:r w:rsidRPr="00F16F94">
        <w:t xml:space="preserve">στους προ του ’23 και στους μη οριοθετημένους οικισμούς. </w:t>
      </w:r>
      <w:r>
        <w:t>Π</w:t>
      </w:r>
      <w:r w:rsidRPr="00F16F94">
        <w:t xml:space="preserve">λην της πόλης </w:t>
      </w:r>
      <w:r>
        <w:t xml:space="preserve">του Ρεθύμνου </w:t>
      </w:r>
      <w:r w:rsidRPr="00F16F94">
        <w:t>καταγράφονται 98 οικισμοί</w:t>
      </w:r>
      <w:r>
        <w:t>,</w:t>
      </w:r>
      <w:r w:rsidRPr="00F16F94">
        <w:t xml:space="preserve"> κάτω των 2000 κατοίκων στο σύνολ</w:t>
      </w:r>
      <w:r>
        <w:t>ό</w:t>
      </w:r>
      <w:r w:rsidRPr="00F16F94">
        <w:t xml:space="preserve"> τους. Σημειώνεται πως από αυτούς τους 98 οι προϋφιστάμενοι οικισμοί του 1923 Περιβόλια και </w:t>
      </w:r>
      <w:proofErr w:type="spellStart"/>
      <w:r w:rsidRPr="00F16F94">
        <w:t>Μισίρια</w:t>
      </w:r>
      <w:proofErr w:type="spellEnd"/>
      <w:r w:rsidRPr="00F16F94">
        <w:t xml:space="preserve"> εντοπίζονται εντός πολεοδομικής ενότητας που καταγράφεται στο Ρέθυμνο. Από αυτούς τους 96 οικισμούς οι 57 είναι οριοθετημένοι με απόφαση Νομάρχη και οι 39 μη οριοθετημένοι. Επιπλέον το Συμβούλιο της Επικρατείας (ΣΤΕ) εξέδωσε δύο αποφάσεις το 2017 περί Παράνομων Πράξεων Κατηγοριοποίησης Και Οριοθέτησης Οικισμών, τις </w:t>
      </w:r>
      <w:proofErr w:type="spellStart"/>
      <w:r w:rsidRPr="00F16F94">
        <w:t>υπ’αρίθμ</w:t>
      </w:r>
      <w:proofErr w:type="spellEnd"/>
      <w:r w:rsidRPr="00F16F94">
        <w:t>. 56/2017 και 57/2017 που αφορούν ορισμένους από τους οριοθετημένους οικισμούς του Δ. Ρεθύμνης. Συγκεκριμένα στο Δήμο Ρεθύμνης ύστερα από προσφυγές ακυρώθηκαν όρια σε 8 οικισμούς με την απόφαση 56/2017 του ΣΤΕ και σε 15 προσβλήθηκαν όρια που αφορούσαν τους κύκλους 800μ.  και ακυρώθηκαν τα όρια τους με την απόφαση 57/2017. Σημειώνεται πως σε 2 εκ των 8 οικισμών (</w:t>
      </w:r>
      <w:proofErr w:type="spellStart"/>
      <w:r w:rsidRPr="00F16F94">
        <w:t>Πηγιανός</w:t>
      </w:r>
      <w:proofErr w:type="spellEnd"/>
      <w:r w:rsidRPr="00F16F94">
        <w:t xml:space="preserve"> Κάμπος και </w:t>
      </w:r>
      <w:proofErr w:type="spellStart"/>
      <w:r w:rsidRPr="00F16F94">
        <w:t>Αδελιανός</w:t>
      </w:r>
      <w:proofErr w:type="spellEnd"/>
      <w:r w:rsidRPr="00F16F94">
        <w:t xml:space="preserve"> Κάμπος) έγινα αυτοτελείς μελέτες οριοθέτησης και </w:t>
      </w:r>
      <w:proofErr w:type="spellStart"/>
      <w:r w:rsidRPr="00F16F94">
        <w:t>επανεγκρίθηκαν</w:t>
      </w:r>
      <w:proofErr w:type="spellEnd"/>
      <w:r w:rsidRPr="00F16F94">
        <w:t xml:space="preserve"> τα όρια τους.</w:t>
      </w:r>
    </w:p>
    <w:p w14:paraId="6C57E1F5" w14:textId="77777777" w:rsidR="00BC30D6" w:rsidRPr="00F16F94" w:rsidRDefault="00BC30D6" w:rsidP="00BC30D6">
      <w:pPr>
        <w:spacing w:before="0"/>
        <w:ind w:left="-28"/>
      </w:pPr>
      <w:r w:rsidRPr="00F16F94">
        <w:t>Στο πλαίσιο αυτό, η επίλυση προβλημάτων θεσμικού καθεστώτος των οικιστικών περιοχών αποτελεί κριτήριο αξιολόγησης των σεναρίων χωρικής οργάνωσης.</w:t>
      </w:r>
    </w:p>
    <w:p w14:paraId="02846154" w14:textId="77777777" w:rsidR="00BC30D6" w:rsidRPr="002B79C6" w:rsidRDefault="00BC30D6" w:rsidP="00BC30D6">
      <w:pPr>
        <w:shd w:val="clear" w:color="auto" w:fill="FFF2CC" w:themeFill="accent4" w:themeFillTint="33"/>
        <w:spacing w:before="160"/>
        <w:ind w:firstLine="0"/>
        <w:rPr>
          <w:b/>
          <w:bCs/>
          <w:lang w:bidi="he-IL"/>
        </w:rPr>
      </w:pPr>
      <w:r w:rsidRPr="005D0AB2">
        <w:rPr>
          <w:b/>
          <w:bCs/>
          <w:lang w:bidi="he-IL"/>
        </w:rPr>
        <w:t>Κ1</w:t>
      </w:r>
      <w:r>
        <w:rPr>
          <w:b/>
          <w:bCs/>
          <w:lang w:bidi="he-IL"/>
        </w:rPr>
        <w:t>2</w:t>
      </w:r>
      <w:r w:rsidRPr="005D0AB2">
        <w:rPr>
          <w:b/>
          <w:bCs/>
          <w:lang w:bidi="he-IL"/>
        </w:rPr>
        <w:t xml:space="preserve">. </w:t>
      </w:r>
      <w:r w:rsidRPr="003306AB">
        <w:rPr>
          <w:b/>
          <w:bCs/>
          <w:u w:val="single"/>
          <w:lang w:bidi="he-IL"/>
        </w:rPr>
        <w:t>Εκσυγχρονισμός και εξασφάλιση τεχνικών - περιβαλλοντικών υποδομών</w:t>
      </w:r>
    </w:p>
    <w:p w14:paraId="2B968798" w14:textId="77777777" w:rsidR="00BC30D6" w:rsidRPr="00682CDF" w:rsidRDefault="00BC30D6" w:rsidP="00BC30D6">
      <w:pPr>
        <w:spacing w:before="0"/>
        <w:ind w:left="-28"/>
      </w:pPr>
      <w:r w:rsidRPr="00682CDF">
        <w:t xml:space="preserve">Αναφορικά με τις περιβαλλοντικές υποδομές, στον Δήμο Ρεθύμνου σημαντική αδυναμία αποτελεί το γεγονός ότι </w:t>
      </w:r>
      <w:r>
        <w:t>ο</w:t>
      </w:r>
      <w:r w:rsidRPr="00682CDF">
        <w:t xml:space="preserve"> ΧΥΤΑ στο </w:t>
      </w:r>
      <w:proofErr w:type="spellStart"/>
      <w:r w:rsidRPr="00682CDF">
        <w:t>Μαρουά</w:t>
      </w:r>
      <w:proofErr w:type="spellEnd"/>
      <w:r w:rsidRPr="00682CDF">
        <w:t xml:space="preserve"> δεν λειτουργεί και η διάθεση των παραγόμενων ΑΣΑ του πραγματοποιείται στον ΧΥΤΑ Αμαρίου, που χωροθετείται στον όμορο Δήμο Αμαρίου.</w:t>
      </w:r>
    </w:p>
    <w:p w14:paraId="48DC8EEA" w14:textId="77777777" w:rsidR="00BC30D6" w:rsidRPr="00682CDF" w:rsidRDefault="00BC30D6" w:rsidP="00BC30D6">
      <w:pPr>
        <w:spacing w:before="0"/>
        <w:ind w:left="-28"/>
      </w:pPr>
      <w:r w:rsidRPr="00682CDF">
        <w:t xml:space="preserve">Στον Δήμο Ρεθύμνου, η υδροδότηση των οικισμών πραγματοποιείται από πηγές, αντλιοστάσια, δεξαμενές νερού και γεωτρήσεις. </w:t>
      </w:r>
      <w:r>
        <w:t>Όσ</w:t>
      </w:r>
      <w:r w:rsidRPr="00682CDF">
        <w:t xml:space="preserve">ον αφορά τις υποδομές αποχέτευσης σε απόσταση 3χλμ. και δυτικά του Ρεθύμνου  λειτουργεί η εγκατάσταση επεξεργασίας λυμάτων (ΕΕΛ) του Δήμου Ρεθύμνου εξυπηρετώντας την πόλη του Ρεθύμνου, τους οικισμούς  των Δ.Ε. Ρεθύμνου, Αρκαδίου και Νικηφόρου Φωκά και ορισμένους οικισμούς της Δ.Ε. Λαππαίων (Επισκοπής, Αρχοντικής, </w:t>
      </w:r>
      <w:proofErr w:type="spellStart"/>
      <w:r w:rsidRPr="00682CDF">
        <w:t>Καρωτής</w:t>
      </w:r>
      <w:proofErr w:type="spellEnd"/>
      <w:r w:rsidRPr="00682CDF">
        <w:t xml:space="preserve"> και </w:t>
      </w:r>
      <w:proofErr w:type="spellStart"/>
      <w:r w:rsidRPr="00682CDF">
        <w:t>Κούφης</w:t>
      </w:r>
      <w:proofErr w:type="spellEnd"/>
      <w:r w:rsidRPr="00682CDF">
        <w:t xml:space="preserve">). </w:t>
      </w:r>
      <w:r>
        <w:t>Σ</w:t>
      </w:r>
      <w:r w:rsidRPr="00682CDF">
        <w:t xml:space="preserve">ημειώνεται πως η πόλη του Ρεθύμνου διαθέτει στη πλειοψηφία της </w:t>
      </w:r>
      <w:proofErr w:type="spellStart"/>
      <w:r w:rsidRPr="00682CDF">
        <w:t>παντορροϊκό</w:t>
      </w:r>
      <w:proofErr w:type="spellEnd"/>
      <w:r w:rsidRPr="00682CDF">
        <w:t xml:space="preserve"> δίκτυο αποχέτευσης</w:t>
      </w:r>
      <w:r>
        <w:t>.</w:t>
      </w:r>
      <w:r w:rsidRPr="00682CDF">
        <w:t> </w:t>
      </w:r>
    </w:p>
    <w:p w14:paraId="5063766E" w14:textId="77777777" w:rsidR="00BC30D6" w:rsidRPr="00682CDF" w:rsidRDefault="00BC30D6" w:rsidP="00BC30D6">
      <w:pPr>
        <w:spacing w:before="0"/>
        <w:ind w:left="-28"/>
      </w:pPr>
      <w:r w:rsidRPr="00682CDF">
        <w:lastRenderedPageBreak/>
        <w:t>Στο πλαίσιο εκπόνησης του ΤΠΣ, αξιολογείται το κατά πόσο το επιλεγέν χωρικό πρότυπο ανάπτυξης εξυπηρετεί και προωθεί τον εκσυγχρονισμό των υφιστάμενων τεχνικών υποδομών, έτσι ώστε να εξυπηρετούνται όλες οι περιοχές του Δήμου.</w:t>
      </w:r>
    </w:p>
    <w:p w14:paraId="12C3487C" w14:textId="77777777" w:rsidR="00BC30D6" w:rsidRPr="00B768B2" w:rsidRDefault="00BC30D6" w:rsidP="00BC30D6">
      <w:pPr>
        <w:shd w:val="clear" w:color="auto" w:fill="FFF2CC" w:themeFill="accent4" w:themeFillTint="33"/>
        <w:spacing w:before="160" w:after="160"/>
        <w:ind w:firstLine="0"/>
        <w:rPr>
          <w:b/>
          <w:bCs/>
          <w:lang w:bidi="he-IL"/>
        </w:rPr>
      </w:pPr>
      <w:r w:rsidRPr="005D0AB2">
        <w:rPr>
          <w:b/>
          <w:bCs/>
          <w:lang w:bidi="he-IL"/>
        </w:rPr>
        <w:t>Κ1</w:t>
      </w:r>
      <w:r>
        <w:rPr>
          <w:b/>
          <w:bCs/>
          <w:lang w:bidi="he-IL"/>
        </w:rPr>
        <w:t>3</w:t>
      </w:r>
      <w:r w:rsidRPr="005D0AB2">
        <w:rPr>
          <w:b/>
          <w:bCs/>
          <w:lang w:bidi="he-IL"/>
        </w:rPr>
        <w:t xml:space="preserve">. </w:t>
      </w:r>
      <w:r w:rsidRPr="0004043E">
        <w:rPr>
          <w:b/>
          <w:bCs/>
          <w:u w:val="single"/>
          <w:lang w:bidi="he-IL"/>
        </w:rPr>
        <w:t>Ενίσχυση και προώθηση της βιώσιμης κινητικότητας</w:t>
      </w:r>
      <w:r w:rsidRPr="00B768B2">
        <w:rPr>
          <w:b/>
          <w:bCs/>
          <w:lang w:bidi="he-IL"/>
        </w:rPr>
        <w:t xml:space="preserve">  </w:t>
      </w:r>
    </w:p>
    <w:p w14:paraId="68C06D73" w14:textId="77777777" w:rsidR="00BC30D6" w:rsidRDefault="00BC30D6" w:rsidP="00BC30D6">
      <w:pPr>
        <w:ind w:left="-28"/>
      </w:pPr>
      <w:r w:rsidRPr="002B79C6">
        <w:t xml:space="preserve">Το οδικό δίκτυο της περιοχής περιλαμβάνει αφενός τους </w:t>
      </w:r>
      <w:proofErr w:type="spellStart"/>
      <w:r w:rsidRPr="002B79C6">
        <w:t>υπερτοπικής</w:t>
      </w:r>
      <w:proofErr w:type="spellEnd"/>
      <w:r w:rsidRPr="002B79C6">
        <w:t xml:space="preserve"> σημασίας οδικούς άξονες, αφετέρου το τοπικό δίκτυο εσωτερικών μετακινήσεων τόσο της οικιστικής </w:t>
      </w:r>
      <w:r>
        <w:t xml:space="preserve">όσο και της </w:t>
      </w:r>
      <w:proofErr w:type="spellStart"/>
      <w:r w:rsidRPr="002B79C6">
        <w:t>εξωαστικής</w:t>
      </w:r>
      <w:proofErr w:type="spellEnd"/>
      <w:r w:rsidRPr="002B79C6">
        <w:t xml:space="preserve"> περιοχής</w:t>
      </w:r>
      <w:r>
        <w:t>.</w:t>
      </w:r>
      <w:r w:rsidRPr="004C2E3A">
        <w:t xml:space="preserve"> Στο Διευρωπαϊκό Δίκτυο Μεταφορών ανήκει ο Βόρειος Οδικός Άξονας Κρήτης (ΒΟΑΚ), που αναφέρεται σε δύο οδούς: </w:t>
      </w:r>
      <w:r>
        <w:t xml:space="preserve">α) </w:t>
      </w:r>
      <w:r w:rsidRPr="004C2E3A">
        <w:t>Στην </w:t>
      </w:r>
      <w:hyperlink r:id="rId8" w:tooltip="Εθνική Οδός 90 (Ελλάδα)" w:history="1">
        <w:r w:rsidRPr="004C2E3A">
          <w:t>Εθνική Οδό 90</w:t>
        </w:r>
      </w:hyperlink>
      <w:r w:rsidRPr="004C2E3A">
        <w:t>, η οποία ξεκινά από το </w:t>
      </w:r>
      <w:proofErr w:type="spellStart"/>
      <w:r w:rsidRPr="004C2E3A">
        <w:fldChar w:fldCharType="begin"/>
      </w:r>
      <w:r>
        <w:instrText>HYPERLINK "https://el.wikipedia.org/wiki/%CE%9A%CE%B1%CF%83%CF%84%CE%AD%CE%BB%CE%BB%CE%B9_%CE%9A%CE%B9%CF%83%CF%83%CE%AC%CE%BC%CE%BF%CF%85" \o "Καστέλλι Κισσάμου"</w:instrText>
      </w:r>
      <w:r w:rsidRPr="004C2E3A">
        <w:fldChar w:fldCharType="separate"/>
      </w:r>
      <w:r w:rsidRPr="004C2E3A">
        <w:t>Καστέλλι</w:t>
      </w:r>
      <w:proofErr w:type="spellEnd"/>
      <w:r w:rsidRPr="004C2E3A">
        <w:t xml:space="preserve"> </w:t>
      </w:r>
      <w:proofErr w:type="spellStart"/>
      <w:r w:rsidRPr="004C2E3A">
        <w:t>Κισσάμου</w:t>
      </w:r>
      <w:proofErr w:type="spellEnd"/>
      <w:r w:rsidRPr="004C2E3A">
        <w:fldChar w:fldCharType="end"/>
      </w:r>
      <w:r w:rsidRPr="004C2E3A">
        <w:t> και καταλήγει στην </w:t>
      </w:r>
      <w:hyperlink r:id="rId9" w:tooltip="Σητεία" w:history="1"/>
      <w:r>
        <w:t xml:space="preserve"> και β) σ</w:t>
      </w:r>
      <w:r w:rsidRPr="004C2E3A">
        <w:t>τον υπό κατασκευή </w:t>
      </w:r>
      <w:hyperlink r:id="rId10" w:tooltip="Αυτοκινητόδρομος 90 (Ελλάδα)" w:history="1">
        <w:r w:rsidRPr="004C2E3A">
          <w:t>Αυτοκινητόδρομο 90</w:t>
        </w:r>
      </w:hyperlink>
      <w:r w:rsidRPr="004C2E3A">
        <w:t xml:space="preserve">, ο οποίος </w:t>
      </w:r>
      <w:r>
        <w:t>αποτελεί</w:t>
      </w:r>
      <w:r w:rsidRPr="004C2E3A">
        <w:t xml:space="preserve"> αναβάθμιση της παραπάνω Εθνικής Οδού.</w:t>
      </w:r>
    </w:p>
    <w:p w14:paraId="3933BBA8" w14:textId="77777777" w:rsidR="00BC30D6" w:rsidRPr="004C2E3A" w:rsidRDefault="00BC30D6" w:rsidP="00BC30D6">
      <w:pPr>
        <w:ind w:left="-28"/>
      </w:pPr>
      <w:r w:rsidRPr="00F8573C">
        <w:t>Η βιώσιμη κινητικότητα ορίζεται ως η βιώσιμη μετακίνηση ανθρώπων και </w:t>
      </w:r>
      <w:hyperlink r:id="rId11" w:tooltip="Αγαθό (οικονομία)" w:history="1">
        <w:r w:rsidRPr="00F8573C">
          <w:t>αγαθών</w:t>
        </w:r>
      </w:hyperlink>
      <w:r>
        <w:t xml:space="preserve"> </w:t>
      </w:r>
      <w:r w:rsidRPr="00F8573C">
        <w:t>στο αστικό και </w:t>
      </w:r>
      <w:proofErr w:type="spellStart"/>
      <w:r>
        <w:fldChar w:fldCharType="begin"/>
      </w:r>
      <w:r>
        <w:instrText>HYPERLINK "https://el.wikipedia.org/w/index.php?title=%CE%A0%CE%B5%CF%81%CE%B9%CE%B1%CF%83%CF%84%CE%B9%CE%BA%CF%8C_%CF%80%CE%B5%CF%81%CE%B9%CE%B2%CE%AC%CE%BB%CE%BB%CE%BF%CE%BD&amp;action=edit&amp;redlink=1" \o "Περιαστικό περιβάλλον (δεν έχει γραφτεί ακόμα)"</w:instrText>
      </w:r>
      <w:r>
        <w:fldChar w:fldCharType="separate"/>
      </w:r>
      <w:r w:rsidRPr="00F8573C">
        <w:t>περιαστικό</w:t>
      </w:r>
      <w:proofErr w:type="spellEnd"/>
      <w:r w:rsidRPr="00F8573C">
        <w:t xml:space="preserve"> περιβάλλον</w:t>
      </w:r>
      <w:r>
        <w:fldChar w:fldCharType="end"/>
      </w:r>
      <w:r>
        <w:t xml:space="preserve">. Ως τέτοια νοείται ένα </w:t>
      </w:r>
      <w:r w:rsidRPr="00F8573C">
        <w:t xml:space="preserve">σύστημα μεταφορών και πρότυπο μετακινήσεων που παρέχει τα μέσα και τις δυνατότητες ικανοποίησης των αναγκών των τριών βασικών πυλώνων της βιώσιμης ανάπτυξης (οικονομία, περιβάλλον, κοινωνία) αποτελεσματικά και δίκαια, ενώ ταυτόχρονα ελαχιστοποιεί αποφευκτές ή επουσιώδεις αρνητικές συνέπειες και το αντίστοιχο κόστος τους, στις διάφορες </w:t>
      </w:r>
      <w:proofErr w:type="spellStart"/>
      <w:r w:rsidRPr="00F8573C">
        <w:t>χωροχρονικές</w:t>
      </w:r>
      <w:proofErr w:type="spellEnd"/>
      <w:r w:rsidRPr="00F8573C">
        <w:t xml:space="preserve"> κλίμακες.</w:t>
      </w:r>
      <w:r>
        <w:t xml:space="preserve"> </w:t>
      </w:r>
    </w:p>
    <w:p w14:paraId="10B2DE92" w14:textId="77777777" w:rsidR="00BC30D6" w:rsidRPr="00000EB2" w:rsidRDefault="00BC30D6" w:rsidP="00BC30D6">
      <w:pPr>
        <w:ind w:left="-28"/>
      </w:pPr>
      <w:r>
        <w:t xml:space="preserve">Στο πλαίσιο του παρόντος ΤΠΣ, η επιλογή του κατάλληλου χωρικού προτύπου θα γίνει με γνώμονα την </w:t>
      </w:r>
      <w:r>
        <w:rPr>
          <w:lang w:bidi="he-IL"/>
        </w:rPr>
        <w:t>αυξημένη συνδεσιμότητα μεταξύ τόσο των οικιστικών περιοχών εντός του Δήμου όσο και με αστικές και προαστιακές περιοχές όμορων δήμων και του κέντρου της περιφέρειας.</w:t>
      </w:r>
    </w:p>
    <w:p w14:paraId="391145E8" w14:textId="77777777" w:rsidR="00BC30D6" w:rsidRPr="004B15DE" w:rsidRDefault="00BC30D6" w:rsidP="00BC30D6">
      <w:pPr>
        <w:shd w:val="clear" w:color="auto" w:fill="FFF2CC" w:themeFill="accent4" w:themeFillTint="33"/>
        <w:spacing w:before="160" w:after="160"/>
        <w:ind w:firstLine="0"/>
        <w:rPr>
          <w:b/>
          <w:bCs/>
          <w:lang w:bidi="he-IL"/>
        </w:rPr>
      </w:pPr>
      <w:r w:rsidRPr="004B15DE">
        <w:rPr>
          <w:b/>
          <w:bCs/>
          <w:lang w:bidi="he-IL"/>
        </w:rPr>
        <w:t>Κ1</w:t>
      </w:r>
      <w:r>
        <w:rPr>
          <w:b/>
          <w:bCs/>
          <w:lang w:bidi="he-IL"/>
        </w:rPr>
        <w:t>4</w:t>
      </w:r>
      <w:r w:rsidRPr="004B15DE">
        <w:rPr>
          <w:b/>
          <w:bCs/>
          <w:lang w:bidi="he-IL"/>
        </w:rPr>
        <w:t xml:space="preserve">. </w:t>
      </w:r>
      <w:r w:rsidRPr="004B15DE">
        <w:rPr>
          <w:b/>
          <w:bCs/>
          <w:u w:val="single"/>
          <w:lang w:bidi="he-IL"/>
        </w:rPr>
        <w:t>Μετριασμός και προσαρμογή στην κλιματική αλλαγή και ενίσχυση της ανθεκτικότητας έναντι κινδύνων και καταστροφών</w:t>
      </w:r>
    </w:p>
    <w:p w14:paraId="66B397F7" w14:textId="77777777" w:rsidR="00BC30D6" w:rsidRPr="00647F39" w:rsidRDefault="00BC30D6" w:rsidP="00BC30D6">
      <w:pPr>
        <w:ind w:left="-28"/>
        <w:rPr>
          <w:color w:val="auto"/>
        </w:rPr>
      </w:pPr>
      <w:r w:rsidRPr="00ED77CB">
        <w:t>Οι καταστροφές είτε προέρχονται από ανθρωπογεν</w:t>
      </w:r>
      <w:r>
        <w:t>εί</w:t>
      </w:r>
      <w:r w:rsidRPr="00ED77CB">
        <w:t xml:space="preserve">ς είτε από φυσικούς κινδύνους αποτελούν ένα σύνθετο ζήτημα, ενώ η αποτελεσματική τους διαχείριση επηρεάζεται από πληθώρα διαφορετικών παραγόντων. Για </w:t>
      </w:r>
      <w:r w:rsidRPr="00000EB2">
        <w:t>τον μετριασμό αυτών</w:t>
      </w:r>
      <w:r w:rsidRPr="00ED77CB">
        <w:t xml:space="preserve"> των κινδύνων, καταρτίζονται αντίστοιχα σχέδια και στρατηγικές. Το περιεχόμενο αυτών περιλαμβάνει προληπτικά μέτρα για τη μείωση των επιπτώσεων μελλοντικών καταστάσεων έκτακτης ανάγκης ή καταστροφών </w:t>
      </w:r>
      <w:r w:rsidRPr="00647F39">
        <w:rPr>
          <w:color w:val="auto"/>
        </w:rPr>
        <w:t xml:space="preserve">και την παροχή βοήθειας σε πληθυσμούς που βρίσκονται σε ανάγκη λόγω φυσικής ή ανθρωπογενούς καταστροφής.  </w:t>
      </w:r>
    </w:p>
    <w:p w14:paraId="12D9D1E6" w14:textId="77777777" w:rsidR="00BC30D6" w:rsidRPr="00647F39" w:rsidRDefault="00BC30D6" w:rsidP="00BC30D6">
      <w:pPr>
        <w:rPr>
          <w:color w:val="auto"/>
        </w:rPr>
      </w:pPr>
      <w:r w:rsidRPr="00647F39">
        <w:rPr>
          <w:color w:val="auto"/>
        </w:rPr>
        <w:t>Ο Δήμος Ρεθύμν</w:t>
      </w:r>
      <w:r>
        <w:rPr>
          <w:color w:val="auto"/>
        </w:rPr>
        <w:t>ης</w:t>
      </w:r>
      <w:r w:rsidRPr="00647F39">
        <w:rPr>
          <w:color w:val="auto"/>
        </w:rPr>
        <w:t xml:space="preserve"> ήδη επηρεάζεται από την κλιματική αλλαγή, με τα σημαντικότερα ζητήματα που αντιμετωπίζει να είναι η άνοδος της στάθμης της θάλασσας, η ερημοποίηση της γης, οι πλημμύρες και οι κίνδυνοι των δασικών πυρκαγιών. Τα επόμενα χρόνια, με την ένταση του φαινομένου της κλιματικής αλλαγής</w:t>
      </w:r>
      <w:r>
        <w:rPr>
          <w:color w:val="auto"/>
        </w:rPr>
        <w:t>,</w:t>
      </w:r>
      <w:r w:rsidRPr="00647F39">
        <w:rPr>
          <w:color w:val="auto"/>
        </w:rPr>
        <w:t xml:space="preserve"> αναμένεται να ενισχυθεί η συχνότητα εμφάνισης και η σφοδρότητα των ακραίων καιρικών φαινομένων, έχοντας ως αποτέλεσμα σημαντικότερες επιπτώσεις στους ανθρώπους και στο περιβάλλον που αυτοί δραστηριοποιούνται.</w:t>
      </w:r>
    </w:p>
    <w:p w14:paraId="49561F00" w14:textId="77777777" w:rsidR="00BC30D6" w:rsidRPr="00ED77CB" w:rsidRDefault="00BC30D6" w:rsidP="00BC30D6">
      <w:pPr>
        <w:ind w:left="-28"/>
      </w:pPr>
      <w:r w:rsidRPr="00ED77CB">
        <w:lastRenderedPageBreak/>
        <w:t>Σύμφωνα με τα παραπάνω και συνυπολογίζοντας τις δυνατότητες εφαρμογής χωρικών ρυθμίσεων στ</w:t>
      </w:r>
      <w:r>
        <w:t>ο</w:t>
      </w:r>
      <w:r w:rsidRPr="00ED77CB">
        <w:t xml:space="preserve"> πλαίσι</w:t>
      </w:r>
      <w:r>
        <w:t>ο</w:t>
      </w:r>
      <w:r w:rsidRPr="00ED77CB">
        <w:t xml:space="preserve"> εκπόνησης της παρούσας μελέτης ΤΠΣ,</w:t>
      </w:r>
      <w:r>
        <w:t xml:space="preserve"> θα αξιολογηθεί το κατά πόσο το επιλεγέν χωρικό πρότυπο συμβάλλει στον </w:t>
      </w:r>
      <w:r w:rsidRPr="00ED77CB">
        <w:t xml:space="preserve">μετριασμό και </w:t>
      </w:r>
      <w:r>
        <w:t>στ</w:t>
      </w:r>
      <w:r w:rsidRPr="00ED77CB">
        <w:t>η</w:t>
      </w:r>
      <w:r>
        <w:t>ν</w:t>
      </w:r>
      <w:r w:rsidRPr="00ED77CB">
        <w:t xml:space="preserve"> προσαρμογή στην κλιματική αλλαγή</w:t>
      </w:r>
      <w:r>
        <w:t>,</w:t>
      </w:r>
      <w:r w:rsidRPr="00ED77CB">
        <w:t xml:space="preserve"> καθώς και </w:t>
      </w:r>
      <w:r>
        <w:t>στην</w:t>
      </w:r>
      <w:r w:rsidRPr="00ED77CB">
        <w:t xml:space="preserve"> ενίσχυση της ανθεκτικότητας έναντι κινδύνων και καταστροφών. </w:t>
      </w:r>
    </w:p>
    <w:p w14:paraId="07F0108E" w14:textId="77777777" w:rsidR="00BC30D6" w:rsidRPr="00201F82" w:rsidRDefault="00BC30D6" w:rsidP="00BC30D6">
      <w:pPr>
        <w:shd w:val="clear" w:color="auto" w:fill="FFF2CC" w:themeFill="accent4" w:themeFillTint="33"/>
        <w:spacing w:before="160" w:after="160"/>
        <w:ind w:firstLine="0"/>
        <w:rPr>
          <w:b/>
          <w:bCs/>
          <w:color w:val="000000" w:themeColor="text1"/>
          <w:lang w:bidi="he-IL"/>
        </w:rPr>
      </w:pPr>
      <w:r w:rsidRPr="003D047E">
        <w:rPr>
          <w:b/>
          <w:bCs/>
          <w:color w:val="000000" w:themeColor="text1"/>
          <w:lang w:bidi="he-IL"/>
        </w:rPr>
        <w:t>Κ1</w:t>
      </w:r>
      <w:r>
        <w:rPr>
          <w:b/>
          <w:bCs/>
          <w:color w:val="000000" w:themeColor="text1"/>
          <w:lang w:bidi="he-IL"/>
        </w:rPr>
        <w:t>5</w:t>
      </w:r>
      <w:r w:rsidRPr="003D047E">
        <w:rPr>
          <w:b/>
          <w:bCs/>
          <w:color w:val="000000" w:themeColor="text1"/>
          <w:lang w:bidi="he-IL"/>
        </w:rPr>
        <w:t xml:space="preserve">. </w:t>
      </w:r>
      <w:r w:rsidRPr="003D047E">
        <w:rPr>
          <w:b/>
          <w:bCs/>
          <w:color w:val="000000" w:themeColor="text1"/>
          <w:u w:val="single"/>
          <w:lang w:bidi="he-IL"/>
        </w:rPr>
        <w:t>Αποτελεσματικότητα και αποδοτικότητα του προτεινόμενου σχεδίου εντός του καθορισμένου χρονικού ορίζοντα</w:t>
      </w:r>
    </w:p>
    <w:p w14:paraId="1FB7CAFD" w14:textId="77777777" w:rsidR="00BC30D6" w:rsidRDefault="00BC30D6" w:rsidP="00BC30D6">
      <w:pPr>
        <w:ind w:left="-28"/>
      </w:pPr>
      <w:r w:rsidRPr="00201F82">
        <w:t xml:space="preserve">Αξιολογείται ο βαθμός αποτελεσματικότητας και αποδοτικότητας του εκάστοτε σεναρίου με χρονικό ορίζοντα το έτος-στόχο της παρούσας μελέτης. Με τον όρο αποδοτικότητα χαρακτηρίζεται η ιδιότητα ή η ικανότητα απόδοσης προσδοκώμενου αποτελέσματος, με αναφορά σε διάφορους τομείς προκειμένου να μετρηθεί το παραγόμενο έργο, ενώ ως αποτελεσματικότητα ορίζεται ο λόγος ενός συγκεκριμένου αποτελέσματος που επιδιώκεται προς το κόστος που απαιτείται για να επιτευχθεί το αποτέλεσμα αυτό (UNESCO, 1972; </w:t>
      </w:r>
      <w:proofErr w:type="spellStart"/>
      <w:r w:rsidRPr="00201F82">
        <w:t>Sickles</w:t>
      </w:r>
      <w:proofErr w:type="spellEnd"/>
      <w:r w:rsidRPr="00201F82">
        <w:t xml:space="preserve">, 2019). Ειδική πτυχή στην αξιολόγηση της παρούσας μελέτης αποτελεί ο βαθμός </w:t>
      </w:r>
      <w:proofErr w:type="spellStart"/>
      <w:r w:rsidRPr="00201F82">
        <w:t>εφαρμοσιμότητας</w:t>
      </w:r>
      <w:proofErr w:type="spellEnd"/>
      <w:r w:rsidRPr="00201F82">
        <w:t xml:space="preserve"> ή αλλιώς επιτυχούς εφαρμογής του σχεδιασμού στους δοθέντες χρόνους, λαμβάνοντας μάλιστα υπόψη α) τις χρονοβόρες διαδικασίες του πολεοδομικού σχεδιασμού, β) την απουσία κατάλληλων εργαλείων εφαρμογής και γ) την </w:t>
      </w:r>
      <w:r>
        <w:t xml:space="preserve">τυχόν </w:t>
      </w:r>
      <w:r w:rsidRPr="00201F82">
        <w:t>αναρμοδιότητα της συγκεκριμένης μελέτης (ΤΠΣ) να παρέμβει σε συγκεκριμένα ζητήματα.</w:t>
      </w:r>
    </w:p>
    <w:p w14:paraId="1526C824" w14:textId="77777777" w:rsidR="00381763" w:rsidRDefault="00381763" w:rsidP="00381763">
      <w:pPr>
        <w:rPr>
          <w:rFonts w:cstheme="minorHAnsi"/>
          <w:lang w:bidi="he-IL"/>
        </w:rPr>
      </w:pPr>
    </w:p>
    <w:p w14:paraId="161130D2" w14:textId="6C4F4F2E" w:rsidR="00381763" w:rsidRPr="003A12E4" w:rsidRDefault="00381763" w:rsidP="00E63BA9">
      <w:pPr>
        <w:pStyle w:val="20"/>
      </w:pPr>
      <w:bookmarkStart w:id="6" w:name="_Toc150262740"/>
      <w:r w:rsidRPr="003A12E4">
        <w:t>ΑΞΙΟΛΟΓΗΣΗ ΣΕΝΑΡΙΩΝ – ΕΠΙΛΟΓΗ ΣΕΝΑΡΙΟΥ ΒΑΣΙΚΩΝ ΕΠΙΛΟΓΩΝ</w:t>
      </w:r>
      <w:bookmarkEnd w:id="6"/>
    </w:p>
    <w:p w14:paraId="3E6A529A" w14:textId="77777777" w:rsidR="00BC30D6" w:rsidRDefault="00BC30D6" w:rsidP="00BC30D6">
      <w:pPr>
        <w:rPr>
          <w:lang w:val="en-US"/>
        </w:rPr>
      </w:pPr>
      <w:r>
        <w:rPr>
          <w:lang w:bidi="he-IL"/>
        </w:rPr>
        <w:t>Στον πίνακα που ακολουθεί</w:t>
      </w:r>
      <w:r w:rsidRPr="006F4018">
        <w:rPr>
          <w:lang w:bidi="he-IL"/>
        </w:rPr>
        <w:t xml:space="preserve"> </w:t>
      </w:r>
      <w:r>
        <w:rPr>
          <w:lang w:bidi="he-IL"/>
        </w:rPr>
        <w:t>εφαρμόζονται</w:t>
      </w:r>
      <w:r w:rsidRPr="006F4018">
        <w:rPr>
          <w:lang w:bidi="he-IL"/>
        </w:rPr>
        <w:t xml:space="preserve"> </w:t>
      </w:r>
      <w:r>
        <w:rPr>
          <w:lang w:bidi="he-IL"/>
        </w:rPr>
        <w:t xml:space="preserve">τα </w:t>
      </w:r>
      <w:r w:rsidRPr="006F4018">
        <w:rPr>
          <w:lang w:bidi="he-IL"/>
        </w:rPr>
        <w:t xml:space="preserve">επιλεγμένα κριτήρια και </w:t>
      </w:r>
      <w:r>
        <w:rPr>
          <w:lang w:bidi="he-IL"/>
        </w:rPr>
        <w:t xml:space="preserve">οι </w:t>
      </w:r>
      <w:r w:rsidRPr="006F4018">
        <w:rPr>
          <w:lang w:bidi="he-IL"/>
        </w:rPr>
        <w:t>δείκτες</w:t>
      </w:r>
      <w:r>
        <w:rPr>
          <w:lang w:bidi="he-IL"/>
        </w:rPr>
        <w:t xml:space="preserve"> που καθορίστηκαν στην προηγούμενη ενότητα και βαθμολογούνται για κάθε σενάριο ξεχωριστά</w:t>
      </w:r>
      <w:r w:rsidRPr="006F4018">
        <w:rPr>
          <w:lang w:bidi="he-IL"/>
        </w:rPr>
        <w:t>, με σκοπό την επιλογή εκείνου του σεναρίου που αφενός είναι ρεαλιστικό και εφικτό και αφετέρου δημιουργεί προοπτικές ανάπτυξης και εξέλιξης για την περιοχή μελέτης με ορίζοντα το έτος-στόχο (15ετία).</w:t>
      </w:r>
      <w:r>
        <w:rPr>
          <w:lang w:bidi="he-IL"/>
        </w:rPr>
        <w:t xml:space="preserve"> </w:t>
      </w:r>
      <w:r>
        <w:t xml:space="preserve">Οι τιμές των κριτηρίων μπορούν να είναι θετικές, αρνητικές και μηδενικές, ανάλογα με το βαθμό επίδρασης του κάθε κριτηρίου στο εκάστοτε εναλλακτικό σενάριο. Ακόμη, οι τιμές παρουσιάζουν αριθμητική διαβάθμιση, με τις χαμηλότερες τιμές να καθορίζονται όταν η επίδραση των κριτηρίων στο αντίστοιχο σενάριο είναι χαμηλή και τις μεγαλύτερες τιμές </w:t>
      </w:r>
      <w:r w:rsidRPr="008F7CAE">
        <w:t>όταν η επίδραση</w:t>
      </w:r>
      <w:r>
        <w:t xml:space="preserve"> είναι υψηλότερη. Η διαβάθμιση των τιμών κυμαίνεται από 1 έως 3, ενώ το πρόσημό τους δηλώνει τη θετική ή αρνητική επίδραση που έχει το κάθε κριτήριο στο ανάλογο σενάριο. Σημειώνεται ότι η τιμή μηδέν (0) εμφανίζεται όταν κάποιο κριτήριο ή δείκτης δεν επιδρά στο αντίστοιχο σενάριο.</w:t>
      </w:r>
    </w:p>
    <w:p w14:paraId="72D3A1D9" w14:textId="77777777" w:rsidR="00BC30D6" w:rsidRDefault="00BC30D6" w:rsidP="00BC30D6">
      <w:pPr>
        <w:rPr>
          <w:lang w:val="en-US"/>
        </w:rPr>
      </w:pPr>
    </w:p>
    <w:p w14:paraId="407BAF1B" w14:textId="77777777" w:rsidR="00BC30D6" w:rsidRDefault="00BC30D6" w:rsidP="00BC30D6"/>
    <w:p w14:paraId="2B99DCB9" w14:textId="77777777" w:rsidR="00BC30D6" w:rsidRDefault="00BC30D6" w:rsidP="00BC30D6"/>
    <w:p w14:paraId="7575D76B" w14:textId="77777777" w:rsidR="00BC30D6" w:rsidRPr="00BC30D6" w:rsidRDefault="00BC30D6" w:rsidP="00BC30D6"/>
    <w:p w14:paraId="415740D4" w14:textId="44D6286B" w:rsidR="00BC30D6" w:rsidRPr="00BC30D6" w:rsidRDefault="00BC30D6" w:rsidP="00BC30D6">
      <w:pPr>
        <w:jc w:val="center"/>
        <w:rPr>
          <w:lang w:bidi="he-IL"/>
        </w:rPr>
      </w:pPr>
      <w:r w:rsidRPr="00E043A1">
        <w:rPr>
          <w:rFonts w:ascii="Calibri" w:hAnsi="Calibri" w:cs="Calibri"/>
          <w:i/>
          <w:iCs w:val="0"/>
          <w:color w:val="000000"/>
          <w:sz w:val="20"/>
          <w:szCs w:val="20"/>
        </w:rPr>
        <w:lastRenderedPageBreak/>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sidRPr="00BC30D6">
        <w:rPr>
          <w:rFonts w:ascii="Calibri" w:hAnsi="Calibri" w:cs="Calibri"/>
          <w:i/>
          <w:iCs w:val="0"/>
          <w:noProof/>
          <w:color w:val="000000"/>
          <w:sz w:val="20"/>
          <w:szCs w:val="20"/>
        </w:rPr>
        <w:t>10.3</w:t>
      </w:r>
      <w:r w:rsidRPr="00E043A1">
        <w:rPr>
          <w:rFonts w:ascii="Calibri" w:hAnsi="Calibri" w:cs="Calibri"/>
          <w:i/>
          <w:iCs w:val="0"/>
          <w:color w:val="000000"/>
          <w:sz w:val="20"/>
          <w:szCs w:val="20"/>
        </w:rPr>
        <w:fldChar w:fldCharType="end"/>
      </w:r>
      <w:r w:rsidRPr="00BC30D6">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BC30D6">
        <w:rPr>
          <w:rFonts w:ascii="Calibri" w:hAnsi="Calibri" w:cs="Calibri"/>
          <w:i/>
          <w:iCs w:val="0"/>
          <w:color w:val="000000"/>
          <w:sz w:val="20"/>
          <w:szCs w:val="20"/>
        </w:rPr>
        <w:instrText xml:space="preserve"> </w:instrText>
      </w:r>
      <w:r w:rsidRPr="00BC30D6">
        <w:rPr>
          <w:rFonts w:ascii="Calibri" w:hAnsi="Calibri" w:cs="Calibri"/>
          <w:i/>
          <w:iCs w:val="0"/>
          <w:color w:val="000000"/>
          <w:sz w:val="20"/>
          <w:szCs w:val="20"/>
          <w:lang w:val="en-US"/>
        </w:rPr>
        <w:instrText>SEQ</w:instrText>
      </w:r>
      <w:r w:rsidRPr="00BC30D6">
        <w:rPr>
          <w:rFonts w:ascii="Calibri" w:hAnsi="Calibri" w:cs="Calibri"/>
          <w:i/>
          <w:iCs w:val="0"/>
          <w:color w:val="000000"/>
          <w:sz w:val="20"/>
          <w:szCs w:val="20"/>
        </w:rPr>
        <w:instrText xml:space="preserve"> </w:instrText>
      </w:r>
      <w:r w:rsidRPr="00E043A1">
        <w:rPr>
          <w:rFonts w:ascii="Calibri" w:hAnsi="Calibri" w:cs="Calibri"/>
          <w:i/>
          <w:iCs w:val="0"/>
          <w:color w:val="000000"/>
          <w:sz w:val="20"/>
          <w:szCs w:val="20"/>
        </w:rPr>
        <w:instrText>Πίνακας</w:instrText>
      </w:r>
      <w:r w:rsidRPr="00BC30D6">
        <w:rPr>
          <w:rFonts w:ascii="Calibri" w:hAnsi="Calibri" w:cs="Calibri"/>
          <w:i/>
          <w:iCs w:val="0"/>
          <w:color w:val="000000"/>
          <w:sz w:val="20"/>
          <w:szCs w:val="20"/>
        </w:rPr>
        <w:instrText>_</w:instrText>
      </w:r>
      <w:r w:rsidRPr="00E043A1">
        <w:rPr>
          <w:rFonts w:ascii="Calibri" w:hAnsi="Calibri" w:cs="Calibri"/>
          <w:i/>
          <w:iCs w:val="0"/>
          <w:color w:val="000000"/>
          <w:sz w:val="20"/>
          <w:szCs w:val="20"/>
        </w:rPr>
        <w:instrText>Α</w:instrText>
      </w:r>
      <w:r w:rsidRPr="00BC30D6">
        <w:rPr>
          <w:rFonts w:ascii="Calibri" w:hAnsi="Calibri" w:cs="Calibri"/>
          <w:i/>
          <w:iCs w:val="0"/>
          <w:color w:val="000000"/>
          <w:sz w:val="20"/>
          <w:szCs w:val="20"/>
        </w:rPr>
        <w:instrText xml:space="preserve">. \* </w:instrText>
      </w:r>
      <w:r w:rsidRPr="00BC30D6">
        <w:rPr>
          <w:rFonts w:ascii="Calibri" w:hAnsi="Calibri" w:cs="Calibri"/>
          <w:i/>
          <w:iCs w:val="0"/>
          <w:color w:val="000000"/>
          <w:sz w:val="20"/>
          <w:szCs w:val="20"/>
          <w:lang w:val="en-US"/>
        </w:rPr>
        <w:instrText>ARABIC</w:instrText>
      </w:r>
      <w:r w:rsidRPr="00BC30D6">
        <w:rPr>
          <w:rFonts w:ascii="Calibri" w:hAnsi="Calibri" w:cs="Calibri"/>
          <w:i/>
          <w:iCs w:val="0"/>
          <w:color w:val="000000"/>
          <w:sz w:val="20"/>
          <w:szCs w:val="20"/>
        </w:rPr>
        <w:instrText xml:space="preserve"> \</w:instrText>
      </w:r>
      <w:r w:rsidRPr="00BC30D6">
        <w:rPr>
          <w:rFonts w:ascii="Calibri" w:hAnsi="Calibri" w:cs="Calibri"/>
          <w:i/>
          <w:iCs w:val="0"/>
          <w:color w:val="000000"/>
          <w:sz w:val="20"/>
          <w:szCs w:val="20"/>
          <w:lang w:val="en-US"/>
        </w:rPr>
        <w:instrText>s</w:instrText>
      </w:r>
      <w:r w:rsidRPr="00BC30D6">
        <w:rPr>
          <w:rFonts w:ascii="Calibri" w:hAnsi="Calibri" w:cs="Calibri"/>
          <w:i/>
          <w:iCs w:val="0"/>
          <w:color w:val="000000"/>
          <w:sz w:val="20"/>
          <w:szCs w:val="20"/>
        </w:rPr>
        <w:instrText xml:space="preserve"> 2 </w:instrText>
      </w:r>
      <w:r w:rsidRPr="00E043A1">
        <w:rPr>
          <w:rFonts w:ascii="Calibri" w:hAnsi="Calibri" w:cs="Calibri"/>
          <w:i/>
          <w:iCs w:val="0"/>
          <w:color w:val="000000"/>
          <w:sz w:val="20"/>
          <w:szCs w:val="20"/>
        </w:rPr>
        <w:fldChar w:fldCharType="separate"/>
      </w:r>
      <w:r w:rsidRPr="00BC30D6">
        <w:rPr>
          <w:rFonts w:ascii="Calibri" w:hAnsi="Calibri" w:cs="Calibri"/>
          <w:i/>
          <w:iCs w:val="0"/>
          <w:noProof/>
          <w:color w:val="000000"/>
          <w:sz w:val="20"/>
          <w:szCs w:val="20"/>
        </w:rPr>
        <w:t>1</w:t>
      </w:r>
      <w:r w:rsidRPr="00E043A1">
        <w:rPr>
          <w:rFonts w:ascii="Calibri" w:hAnsi="Calibri" w:cs="Calibri"/>
          <w:i/>
          <w:iCs w:val="0"/>
          <w:color w:val="000000"/>
          <w:sz w:val="20"/>
          <w:szCs w:val="20"/>
        </w:rPr>
        <w:fldChar w:fldCharType="end"/>
      </w:r>
      <w:r w:rsidRPr="00BC30D6">
        <w:rPr>
          <w:rFonts w:ascii="Calibri" w:hAnsi="Calibri" w:cs="Calibri"/>
          <w:i/>
          <w:iCs w:val="0"/>
          <w:color w:val="000000"/>
          <w:sz w:val="20"/>
          <w:szCs w:val="20"/>
        </w:rPr>
        <w:t xml:space="preserve">: </w:t>
      </w:r>
      <w:r w:rsidRPr="00303CA3">
        <w:rPr>
          <w:rFonts w:ascii="Calibri" w:hAnsi="Calibri" w:cs="Calibri"/>
          <w:i/>
          <w:color w:val="000000"/>
          <w:sz w:val="20"/>
          <w:szCs w:val="20"/>
        </w:rPr>
        <w:t>Συγκριτική</w:t>
      </w:r>
      <w:r w:rsidRPr="00BC30D6">
        <w:rPr>
          <w:rFonts w:ascii="Calibri" w:hAnsi="Calibri" w:cs="Calibri"/>
          <w:i/>
          <w:color w:val="000000"/>
          <w:sz w:val="20"/>
          <w:szCs w:val="20"/>
        </w:rPr>
        <w:t xml:space="preserve"> </w:t>
      </w:r>
      <w:r>
        <w:rPr>
          <w:rFonts w:ascii="Calibri" w:hAnsi="Calibri" w:cs="Calibri"/>
          <w:i/>
          <w:color w:val="000000"/>
          <w:sz w:val="20"/>
          <w:szCs w:val="20"/>
        </w:rPr>
        <w:t xml:space="preserve">αξιολόγηση εναλλακτικών </w:t>
      </w:r>
      <w:proofErr w:type="spellStart"/>
      <w:r>
        <w:rPr>
          <w:rFonts w:ascii="Calibri" w:hAnsi="Calibri" w:cs="Calibri"/>
          <w:i/>
          <w:color w:val="000000"/>
          <w:sz w:val="20"/>
          <w:szCs w:val="20"/>
        </w:rPr>
        <w:t>σεναριων</w:t>
      </w:r>
      <w:proofErr w:type="spellEnd"/>
    </w:p>
    <w:tbl>
      <w:tblPr>
        <w:tblStyle w:val="aa"/>
        <w:tblpPr w:leftFromText="180" w:rightFromText="180" w:vertAnchor="text" w:horzAnchor="margin" w:tblpX="-431" w:tblpY="176"/>
        <w:tblW w:w="9215" w:type="dxa"/>
        <w:tblLayout w:type="fixed"/>
        <w:tblLook w:val="04A0" w:firstRow="1" w:lastRow="0" w:firstColumn="1" w:lastColumn="0" w:noHBand="0" w:noVBand="1"/>
      </w:tblPr>
      <w:tblGrid>
        <w:gridCol w:w="4784"/>
        <w:gridCol w:w="1477"/>
        <w:gridCol w:w="1477"/>
        <w:gridCol w:w="1477"/>
      </w:tblGrid>
      <w:tr w:rsidR="00BC30D6" w:rsidRPr="00145E77" w14:paraId="6A7454E0" w14:textId="77777777" w:rsidTr="00FE48AB">
        <w:trPr>
          <w:trHeight w:val="615"/>
        </w:trPr>
        <w:tc>
          <w:tcPr>
            <w:tcW w:w="4784" w:type="dxa"/>
            <w:shd w:val="clear" w:color="auto" w:fill="323E4F" w:themeFill="text2" w:themeFillShade="BF"/>
            <w:noWrap/>
            <w:vAlign w:val="center"/>
            <w:hideMark/>
          </w:tcPr>
          <w:p w14:paraId="7825C5D0" w14:textId="77777777" w:rsidR="00BC30D6" w:rsidRPr="00145E77" w:rsidRDefault="00BC30D6" w:rsidP="00FE48AB">
            <w:pPr>
              <w:spacing w:line="320" w:lineRule="exact"/>
              <w:ind w:firstLine="0"/>
              <w:jc w:val="center"/>
              <w:rPr>
                <w:rFonts w:ascii="Calibri" w:hAnsi="Calibri" w:cs="Calibri"/>
                <w:b/>
                <w:bCs/>
                <w:color w:val="FFFFFF" w:themeColor="background1"/>
                <w:sz w:val="20"/>
                <w:szCs w:val="20"/>
              </w:rPr>
            </w:pPr>
            <w:r w:rsidRPr="00145E77">
              <w:rPr>
                <w:rFonts w:ascii="Calibri" w:hAnsi="Calibri" w:cs="Calibri"/>
                <w:b/>
                <w:bCs/>
                <w:color w:val="FFFFFF" w:themeColor="background1"/>
                <w:sz w:val="20"/>
                <w:szCs w:val="20"/>
              </w:rPr>
              <w:t>Κριτήρια</w:t>
            </w:r>
          </w:p>
        </w:tc>
        <w:tc>
          <w:tcPr>
            <w:tcW w:w="1477" w:type="dxa"/>
            <w:shd w:val="clear" w:color="auto" w:fill="323E4F" w:themeFill="text2" w:themeFillShade="BF"/>
            <w:noWrap/>
            <w:vAlign w:val="center"/>
            <w:hideMark/>
          </w:tcPr>
          <w:p w14:paraId="5C22B0C6" w14:textId="77777777" w:rsidR="00BC30D6" w:rsidRPr="00145E77" w:rsidRDefault="00BC30D6" w:rsidP="00FE48AB">
            <w:pPr>
              <w:spacing w:line="320" w:lineRule="exact"/>
              <w:ind w:firstLine="0"/>
              <w:jc w:val="center"/>
              <w:rPr>
                <w:rFonts w:ascii="Calibri" w:hAnsi="Calibri" w:cs="Calibri"/>
                <w:b/>
                <w:bCs/>
                <w:color w:val="FFFFFF" w:themeColor="background1"/>
                <w:sz w:val="20"/>
                <w:szCs w:val="20"/>
              </w:rPr>
            </w:pPr>
            <w:r w:rsidRPr="00145E77">
              <w:rPr>
                <w:rFonts w:ascii="Calibri" w:hAnsi="Calibri" w:cs="Calibri"/>
                <w:b/>
                <w:bCs/>
                <w:color w:val="FFFFFF" w:themeColor="background1"/>
                <w:sz w:val="20"/>
                <w:szCs w:val="20"/>
              </w:rPr>
              <w:t xml:space="preserve">Σενάριο </w:t>
            </w:r>
            <w:r>
              <w:rPr>
                <w:rFonts w:ascii="Calibri" w:hAnsi="Calibri" w:cs="Calibri"/>
                <w:b/>
                <w:bCs/>
                <w:color w:val="FFFFFF" w:themeColor="background1"/>
                <w:sz w:val="20"/>
                <w:szCs w:val="20"/>
              </w:rPr>
              <w:t>1</w:t>
            </w:r>
          </w:p>
        </w:tc>
        <w:tc>
          <w:tcPr>
            <w:tcW w:w="1477" w:type="dxa"/>
            <w:shd w:val="clear" w:color="auto" w:fill="323E4F" w:themeFill="text2" w:themeFillShade="BF"/>
            <w:vAlign w:val="center"/>
            <w:hideMark/>
          </w:tcPr>
          <w:p w14:paraId="39E491A5" w14:textId="77777777" w:rsidR="00BC30D6" w:rsidRPr="00145E77" w:rsidRDefault="00BC30D6" w:rsidP="00FE48AB">
            <w:pPr>
              <w:spacing w:line="320" w:lineRule="exact"/>
              <w:ind w:firstLine="0"/>
              <w:jc w:val="center"/>
              <w:rPr>
                <w:rFonts w:ascii="Calibri" w:hAnsi="Calibri" w:cs="Calibri"/>
                <w:b/>
                <w:bCs/>
                <w:color w:val="FFFFFF" w:themeColor="background1"/>
                <w:sz w:val="20"/>
                <w:szCs w:val="20"/>
              </w:rPr>
            </w:pPr>
            <w:r w:rsidRPr="00145E77">
              <w:rPr>
                <w:rFonts w:ascii="Calibri" w:hAnsi="Calibri" w:cs="Calibri"/>
                <w:b/>
                <w:bCs/>
                <w:color w:val="FFFFFF" w:themeColor="background1"/>
                <w:sz w:val="20"/>
                <w:szCs w:val="20"/>
              </w:rPr>
              <w:t xml:space="preserve">Σενάριο </w:t>
            </w:r>
            <w:r>
              <w:rPr>
                <w:rFonts w:ascii="Calibri" w:hAnsi="Calibri" w:cs="Calibri"/>
                <w:b/>
                <w:bCs/>
                <w:color w:val="FFFFFF" w:themeColor="background1"/>
                <w:sz w:val="20"/>
                <w:szCs w:val="20"/>
              </w:rPr>
              <w:t>2</w:t>
            </w:r>
          </w:p>
        </w:tc>
        <w:tc>
          <w:tcPr>
            <w:tcW w:w="1477" w:type="dxa"/>
            <w:shd w:val="clear" w:color="auto" w:fill="323E4F" w:themeFill="text2" w:themeFillShade="BF"/>
            <w:vAlign w:val="center"/>
            <w:hideMark/>
          </w:tcPr>
          <w:p w14:paraId="10B42822" w14:textId="77777777" w:rsidR="00BC30D6" w:rsidRPr="00145E77" w:rsidRDefault="00BC30D6" w:rsidP="00FE48AB">
            <w:pPr>
              <w:spacing w:line="320" w:lineRule="exact"/>
              <w:ind w:firstLine="0"/>
              <w:jc w:val="center"/>
              <w:rPr>
                <w:rFonts w:ascii="Calibri" w:hAnsi="Calibri" w:cs="Calibri"/>
                <w:b/>
                <w:bCs/>
                <w:color w:val="FFFFFF" w:themeColor="background1"/>
                <w:sz w:val="20"/>
                <w:szCs w:val="20"/>
              </w:rPr>
            </w:pPr>
            <w:r w:rsidRPr="00145E77">
              <w:rPr>
                <w:rFonts w:ascii="Calibri" w:hAnsi="Calibri" w:cs="Calibri"/>
                <w:b/>
                <w:bCs/>
                <w:color w:val="FFFFFF" w:themeColor="background1"/>
                <w:sz w:val="20"/>
                <w:szCs w:val="20"/>
              </w:rPr>
              <w:t xml:space="preserve">Σενάριο </w:t>
            </w:r>
            <w:r>
              <w:rPr>
                <w:rFonts w:ascii="Calibri" w:hAnsi="Calibri" w:cs="Calibri"/>
                <w:b/>
                <w:bCs/>
                <w:color w:val="FFFFFF" w:themeColor="background1"/>
                <w:sz w:val="20"/>
                <w:szCs w:val="20"/>
              </w:rPr>
              <w:t>3</w:t>
            </w:r>
          </w:p>
        </w:tc>
      </w:tr>
      <w:tr w:rsidR="00BC30D6" w:rsidRPr="00145E77" w14:paraId="1C4CE8F7" w14:textId="77777777" w:rsidTr="00FE48AB">
        <w:trPr>
          <w:trHeight w:val="315"/>
        </w:trPr>
        <w:tc>
          <w:tcPr>
            <w:tcW w:w="4784" w:type="dxa"/>
            <w:hideMark/>
          </w:tcPr>
          <w:p w14:paraId="0BE8FBE1"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sidRPr="00145E77">
              <w:rPr>
                <w:rFonts w:ascii="Calibri" w:hAnsi="Calibri" w:cs="Calibri"/>
                <w:sz w:val="20"/>
                <w:szCs w:val="20"/>
              </w:rPr>
              <w:t xml:space="preserve"> Εναρμόνιση με κατευθύνσεις υπερκείμενου σχεδιασμού / προγραμματισμού</w:t>
            </w:r>
          </w:p>
        </w:tc>
        <w:tc>
          <w:tcPr>
            <w:tcW w:w="1477" w:type="dxa"/>
            <w:vAlign w:val="center"/>
            <w:hideMark/>
          </w:tcPr>
          <w:p w14:paraId="0413ACCD"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1</w:t>
            </w:r>
          </w:p>
        </w:tc>
        <w:tc>
          <w:tcPr>
            <w:tcW w:w="1477" w:type="dxa"/>
            <w:vAlign w:val="center"/>
            <w:hideMark/>
          </w:tcPr>
          <w:p w14:paraId="01D8E195"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7852D1F0"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r>
      <w:tr w:rsidR="00BC30D6" w:rsidRPr="00145E77" w14:paraId="6220C465" w14:textId="77777777" w:rsidTr="00FE48AB">
        <w:trPr>
          <w:trHeight w:val="315"/>
        </w:trPr>
        <w:tc>
          <w:tcPr>
            <w:tcW w:w="4784" w:type="dxa"/>
            <w:hideMark/>
          </w:tcPr>
          <w:p w14:paraId="4D921130"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Κ2.</w:t>
            </w:r>
            <w:r w:rsidRPr="00145E77">
              <w:rPr>
                <w:rFonts w:ascii="Calibri" w:hAnsi="Calibri" w:cs="Calibri"/>
                <w:sz w:val="20"/>
                <w:szCs w:val="20"/>
              </w:rPr>
              <w:t xml:space="preserve"> Συγκράτηση ή/και προσέλκυση πληθυσμού </w:t>
            </w:r>
          </w:p>
        </w:tc>
        <w:tc>
          <w:tcPr>
            <w:tcW w:w="1477" w:type="dxa"/>
            <w:shd w:val="clear" w:color="auto" w:fill="auto"/>
            <w:vAlign w:val="center"/>
            <w:hideMark/>
          </w:tcPr>
          <w:p w14:paraId="77AA46E2"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0</w:t>
            </w:r>
          </w:p>
        </w:tc>
        <w:tc>
          <w:tcPr>
            <w:tcW w:w="1477" w:type="dxa"/>
            <w:vAlign w:val="center"/>
            <w:hideMark/>
          </w:tcPr>
          <w:p w14:paraId="5A6E543F"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55A2D060"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r>
      <w:tr w:rsidR="00BC30D6" w:rsidRPr="00145E77" w14:paraId="031ADBD0" w14:textId="77777777" w:rsidTr="00FE48AB">
        <w:trPr>
          <w:trHeight w:val="525"/>
        </w:trPr>
        <w:tc>
          <w:tcPr>
            <w:tcW w:w="4784" w:type="dxa"/>
          </w:tcPr>
          <w:p w14:paraId="1E1B4883" w14:textId="77777777" w:rsidR="00BC30D6" w:rsidRPr="00145E77" w:rsidRDefault="00BC30D6" w:rsidP="00FE48AB">
            <w:pPr>
              <w:spacing w:line="320" w:lineRule="exact"/>
              <w:ind w:firstLine="0"/>
              <w:rPr>
                <w:rFonts w:ascii="Calibri" w:hAnsi="Calibri" w:cs="Calibri"/>
                <w:b/>
                <w:bCs/>
                <w:sz w:val="20"/>
                <w:szCs w:val="20"/>
              </w:rPr>
            </w:pPr>
            <w:r w:rsidRPr="00A06EB5">
              <w:rPr>
                <w:rFonts w:ascii="Calibri" w:hAnsi="Calibri" w:cs="Calibri"/>
                <w:b/>
                <w:bCs/>
                <w:sz w:val="20"/>
                <w:szCs w:val="20"/>
              </w:rPr>
              <w:t>Κ3.</w:t>
            </w:r>
            <w:r w:rsidRPr="00A06EB5">
              <w:rPr>
                <w:rFonts w:ascii="Calibri" w:hAnsi="Calibri" w:cs="Calibri"/>
                <w:sz w:val="20"/>
                <w:szCs w:val="20"/>
              </w:rPr>
              <w:t xml:space="preserve"> </w:t>
            </w:r>
            <w:proofErr w:type="spellStart"/>
            <w:r w:rsidRPr="00A06EB5">
              <w:rPr>
                <w:rFonts w:ascii="Calibri" w:hAnsi="Calibri" w:cs="Calibri"/>
                <w:sz w:val="20"/>
                <w:szCs w:val="20"/>
              </w:rPr>
              <w:t>Πολυτομεακός</w:t>
            </w:r>
            <w:proofErr w:type="spellEnd"/>
            <w:r w:rsidRPr="00A06EB5">
              <w:rPr>
                <w:rFonts w:ascii="Calibri" w:hAnsi="Calibri" w:cs="Calibri"/>
                <w:sz w:val="20"/>
                <w:szCs w:val="20"/>
              </w:rPr>
              <w:t xml:space="preserve"> χωρικός σχεδιασμός</w:t>
            </w:r>
          </w:p>
        </w:tc>
        <w:tc>
          <w:tcPr>
            <w:tcW w:w="1477" w:type="dxa"/>
            <w:vAlign w:val="center"/>
          </w:tcPr>
          <w:p w14:paraId="17B979B2" w14:textId="77777777" w:rsidR="00BC30D6"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tcPr>
          <w:p w14:paraId="417E6CAB" w14:textId="77777777" w:rsidR="00BC30D6"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tcPr>
          <w:p w14:paraId="2A1BAF25" w14:textId="77777777" w:rsidR="00BC30D6" w:rsidRDefault="00BC30D6" w:rsidP="00FE48AB">
            <w:pPr>
              <w:spacing w:line="320" w:lineRule="exact"/>
              <w:ind w:firstLine="0"/>
              <w:jc w:val="center"/>
              <w:rPr>
                <w:rFonts w:ascii="Calibri" w:hAnsi="Calibri" w:cs="Calibri"/>
                <w:szCs w:val="22"/>
              </w:rPr>
            </w:pPr>
            <w:r>
              <w:rPr>
                <w:rFonts w:ascii="Calibri" w:hAnsi="Calibri" w:cs="Calibri"/>
                <w:szCs w:val="22"/>
              </w:rPr>
              <w:t>+3</w:t>
            </w:r>
          </w:p>
        </w:tc>
      </w:tr>
      <w:tr w:rsidR="00BC30D6" w:rsidRPr="00145E77" w14:paraId="5B3E5BA5" w14:textId="77777777" w:rsidTr="00FE48AB">
        <w:trPr>
          <w:trHeight w:val="525"/>
        </w:trPr>
        <w:tc>
          <w:tcPr>
            <w:tcW w:w="4784" w:type="dxa"/>
            <w:hideMark/>
          </w:tcPr>
          <w:p w14:paraId="386F64F9"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4</w:t>
            </w:r>
            <w:r w:rsidRPr="00145E77">
              <w:rPr>
                <w:rFonts w:ascii="Calibri" w:hAnsi="Calibri" w:cs="Calibri"/>
                <w:b/>
                <w:bCs/>
                <w:sz w:val="20"/>
                <w:szCs w:val="20"/>
              </w:rPr>
              <w:t>.</w:t>
            </w:r>
            <w:r w:rsidRPr="00145E77">
              <w:rPr>
                <w:rFonts w:ascii="Calibri" w:hAnsi="Calibri" w:cs="Calibri"/>
                <w:sz w:val="20"/>
                <w:szCs w:val="20"/>
              </w:rPr>
              <w:t xml:space="preserve"> Προώθηση οικονομικής ανάπτυξης με τη δημιουργία ισχυρής παραγωγικής βάσης και την αύξηση της απασχόλησης</w:t>
            </w:r>
          </w:p>
        </w:tc>
        <w:tc>
          <w:tcPr>
            <w:tcW w:w="1477" w:type="dxa"/>
            <w:vAlign w:val="center"/>
            <w:hideMark/>
          </w:tcPr>
          <w:p w14:paraId="248176F5"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1</w:t>
            </w:r>
          </w:p>
        </w:tc>
        <w:tc>
          <w:tcPr>
            <w:tcW w:w="1477" w:type="dxa"/>
            <w:vAlign w:val="center"/>
            <w:hideMark/>
          </w:tcPr>
          <w:p w14:paraId="15BD5EF6"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c>
          <w:tcPr>
            <w:tcW w:w="1477" w:type="dxa"/>
            <w:vAlign w:val="center"/>
            <w:hideMark/>
          </w:tcPr>
          <w:p w14:paraId="1CF0C18F"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3</w:t>
            </w:r>
          </w:p>
        </w:tc>
      </w:tr>
      <w:tr w:rsidR="00BC30D6" w:rsidRPr="00145E77" w14:paraId="762631B8" w14:textId="77777777" w:rsidTr="00FE48AB">
        <w:trPr>
          <w:trHeight w:val="315"/>
        </w:trPr>
        <w:tc>
          <w:tcPr>
            <w:tcW w:w="4784" w:type="dxa"/>
            <w:hideMark/>
          </w:tcPr>
          <w:p w14:paraId="024EBAD6"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5</w:t>
            </w:r>
            <w:r w:rsidRPr="00145E77">
              <w:rPr>
                <w:rFonts w:ascii="Calibri" w:hAnsi="Calibri" w:cs="Calibri"/>
                <w:b/>
                <w:bCs/>
                <w:sz w:val="20"/>
                <w:szCs w:val="20"/>
              </w:rPr>
              <w:t>.</w:t>
            </w:r>
            <w:r w:rsidRPr="00145E77">
              <w:rPr>
                <w:rFonts w:ascii="Calibri" w:hAnsi="Calibri" w:cs="Calibri"/>
                <w:sz w:val="20"/>
                <w:szCs w:val="20"/>
              </w:rPr>
              <w:t xml:space="preserve"> Επαναπροσδιορισμός και ενίσχυση του ρόλου ορισμένων οικισμών </w:t>
            </w:r>
          </w:p>
        </w:tc>
        <w:tc>
          <w:tcPr>
            <w:tcW w:w="1477" w:type="dxa"/>
            <w:vAlign w:val="center"/>
            <w:hideMark/>
          </w:tcPr>
          <w:p w14:paraId="21625AD1" w14:textId="77777777" w:rsidR="00BC30D6" w:rsidRPr="00145E77" w:rsidRDefault="00BC30D6" w:rsidP="00FE48AB">
            <w:pPr>
              <w:spacing w:line="320" w:lineRule="exact"/>
              <w:ind w:firstLine="0"/>
              <w:jc w:val="center"/>
              <w:rPr>
                <w:rFonts w:ascii="Calibri" w:hAnsi="Calibri" w:cs="Calibri"/>
                <w:szCs w:val="22"/>
              </w:rPr>
            </w:pPr>
            <w:r w:rsidRPr="00145E77">
              <w:rPr>
                <w:rFonts w:ascii="Calibri" w:hAnsi="Calibri" w:cs="Calibri"/>
                <w:szCs w:val="22"/>
              </w:rPr>
              <w:t>0</w:t>
            </w:r>
          </w:p>
        </w:tc>
        <w:tc>
          <w:tcPr>
            <w:tcW w:w="1477" w:type="dxa"/>
            <w:vAlign w:val="center"/>
            <w:hideMark/>
          </w:tcPr>
          <w:p w14:paraId="5542CACF"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7E6B5198"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r>
      <w:tr w:rsidR="00BC30D6" w:rsidRPr="00145E77" w14:paraId="362D8BEE" w14:textId="77777777" w:rsidTr="00FE48AB">
        <w:trPr>
          <w:trHeight w:val="315"/>
        </w:trPr>
        <w:tc>
          <w:tcPr>
            <w:tcW w:w="4784" w:type="dxa"/>
            <w:hideMark/>
          </w:tcPr>
          <w:p w14:paraId="324E69A3"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6</w:t>
            </w:r>
            <w:r w:rsidRPr="00145E77">
              <w:rPr>
                <w:rFonts w:ascii="Calibri" w:hAnsi="Calibri" w:cs="Calibri"/>
                <w:b/>
                <w:bCs/>
                <w:sz w:val="20"/>
                <w:szCs w:val="20"/>
              </w:rPr>
              <w:t>.</w:t>
            </w:r>
            <w:r w:rsidRPr="00145E77">
              <w:rPr>
                <w:rFonts w:ascii="Calibri" w:hAnsi="Calibri" w:cs="Calibri"/>
                <w:sz w:val="20"/>
                <w:szCs w:val="20"/>
              </w:rPr>
              <w:t xml:space="preserve"> Επίλυση συγκρούσεων χρήσεων γης και ασυμβατοτήτων</w:t>
            </w:r>
          </w:p>
        </w:tc>
        <w:tc>
          <w:tcPr>
            <w:tcW w:w="1477" w:type="dxa"/>
            <w:vAlign w:val="center"/>
            <w:hideMark/>
          </w:tcPr>
          <w:p w14:paraId="05376D8E"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c>
          <w:tcPr>
            <w:tcW w:w="1477" w:type="dxa"/>
            <w:vAlign w:val="center"/>
            <w:hideMark/>
          </w:tcPr>
          <w:p w14:paraId="3A72A42C"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c>
          <w:tcPr>
            <w:tcW w:w="1477" w:type="dxa"/>
            <w:vAlign w:val="center"/>
            <w:hideMark/>
          </w:tcPr>
          <w:p w14:paraId="5B10FFAE"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r>
      <w:tr w:rsidR="00BC30D6" w:rsidRPr="00145E77" w14:paraId="23317D30" w14:textId="77777777" w:rsidTr="00FE48AB">
        <w:trPr>
          <w:trHeight w:val="315"/>
        </w:trPr>
        <w:tc>
          <w:tcPr>
            <w:tcW w:w="4784" w:type="dxa"/>
            <w:hideMark/>
          </w:tcPr>
          <w:p w14:paraId="0C5DFB83"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7</w:t>
            </w:r>
            <w:r w:rsidRPr="00145E77">
              <w:rPr>
                <w:rFonts w:ascii="Calibri" w:hAnsi="Calibri" w:cs="Calibri"/>
                <w:b/>
                <w:bCs/>
                <w:sz w:val="20"/>
                <w:szCs w:val="20"/>
              </w:rPr>
              <w:t>.</w:t>
            </w:r>
            <w:r w:rsidRPr="00145E77">
              <w:rPr>
                <w:rFonts w:ascii="Calibri" w:hAnsi="Calibri" w:cs="Calibri"/>
                <w:sz w:val="20"/>
                <w:szCs w:val="20"/>
              </w:rPr>
              <w:t xml:space="preserve"> Διασφάλιση επάρκειας κοινόχρηστων και κοινωφελών χώρων και προσβασιμότητας </w:t>
            </w:r>
          </w:p>
        </w:tc>
        <w:tc>
          <w:tcPr>
            <w:tcW w:w="1477" w:type="dxa"/>
            <w:vAlign w:val="center"/>
            <w:hideMark/>
          </w:tcPr>
          <w:p w14:paraId="0C868019"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1EECF8B4"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040DDF05"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r>
      <w:tr w:rsidR="00BC30D6" w:rsidRPr="00145E77" w14:paraId="3BBF97D5" w14:textId="77777777" w:rsidTr="00FE48AB">
        <w:trPr>
          <w:trHeight w:val="525"/>
        </w:trPr>
        <w:tc>
          <w:tcPr>
            <w:tcW w:w="4784" w:type="dxa"/>
            <w:hideMark/>
          </w:tcPr>
          <w:p w14:paraId="3C9C6105"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8</w:t>
            </w:r>
            <w:r w:rsidRPr="00145E77">
              <w:rPr>
                <w:rFonts w:ascii="Calibri" w:hAnsi="Calibri" w:cs="Calibri"/>
                <w:b/>
                <w:bCs/>
                <w:sz w:val="20"/>
                <w:szCs w:val="20"/>
              </w:rPr>
              <w:t>.</w:t>
            </w:r>
            <w:r w:rsidRPr="00145E77">
              <w:rPr>
                <w:rFonts w:ascii="Calibri" w:hAnsi="Calibri" w:cs="Calibri"/>
                <w:sz w:val="20"/>
                <w:szCs w:val="20"/>
              </w:rPr>
              <w:t xml:space="preserve"> Προστασία, ανάδειξη και βελτίωση του φυσικού περιβάλλοντος, της βιοποικιλότητας, του τοπίου και της αειφόρου χρήσης των φυσικών πόρων</w:t>
            </w:r>
          </w:p>
        </w:tc>
        <w:tc>
          <w:tcPr>
            <w:tcW w:w="1477" w:type="dxa"/>
            <w:vAlign w:val="center"/>
            <w:hideMark/>
          </w:tcPr>
          <w:p w14:paraId="5642DAB3"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5DCCF5B8"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1AFB74E1"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r>
      <w:tr w:rsidR="00BC30D6" w:rsidRPr="00145E77" w14:paraId="2F31FD2A" w14:textId="77777777" w:rsidTr="00FE48AB">
        <w:trPr>
          <w:trHeight w:val="315"/>
        </w:trPr>
        <w:tc>
          <w:tcPr>
            <w:tcW w:w="4784" w:type="dxa"/>
            <w:hideMark/>
          </w:tcPr>
          <w:p w14:paraId="403093C8"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9</w:t>
            </w:r>
            <w:r w:rsidRPr="00145E77">
              <w:rPr>
                <w:rFonts w:ascii="Calibri" w:hAnsi="Calibri" w:cs="Calibri"/>
                <w:b/>
                <w:bCs/>
                <w:sz w:val="20"/>
                <w:szCs w:val="20"/>
              </w:rPr>
              <w:t>.</w:t>
            </w:r>
            <w:r w:rsidRPr="00145E77">
              <w:rPr>
                <w:rFonts w:ascii="Calibri" w:hAnsi="Calibri" w:cs="Calibri"/>
                <w:sz w:val="20"/>
                <w:szCs w:val="20"/>
              </w:rPr>
              <w:t xml:space="preserve"> Προστασία, ανάδειξη της γεωργικής γης</w:t>
            </w:r>
          </w:p>
        </w:tc>
        <w:tc>
          <w:tcPr>
            <w:tcW w:w="1477" w:type="dxa"/>
            <w:vAlign w:val="center"/>
            <w:hideMark/>
          </w:tcPr>
          <w:p w14:paraId="22A22B7C"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426B06FE"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1EF81B09"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r>
      <w:tr w:rsidR="00BC30D6" w:rsidRPr="00145E77" w14:paraId="28DF477B" w14:textId="77777777" w:rsidTr="00FE48AB">
        <w:trPr>
          <w:trHeight w:val="315"/>
        </w:trPr>
        <w:tc>
          <w:tcPr>
            <w:tcW w:w="4784" w:type="dxa"/>
            <w:hideMark/>
          </w:tcPr>
          <w:p w14:paraId="2BCA0661"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w:t>
            </w:r>
            <w:r>
              <w:rPr>
                <w:rFonts w:ascii="Calibri" w:hAnsi="Calibri" w:cs="Calibri"/>
                <w:b/>
                <w:bCs/>
                <w:sz w:val="20"/>
                <w:szCs w:val="20"/>
              </w:rPr>
              <w:t>10</w:t>
            </w:r>
            <w:r w:rsidRPr="00145E77">
              <w:rPr>
                <w:rFonts w:ascii="Calibri" w:hAnsi="Calibri" w:cs="Calibri"/>
                <w:b/>
                <w:bCs/>
                <w:sz w:val="20"/>
                <w:szCs w:val="20"/>
              </w:rPr>
              <w:t>.</w:t>
            </w:r>
            <w:r w:rsidRPr="00145E77">
              <w:rPr>
                <w:rFonts w:ascii="Calibri" w:hAnsi="Calibri" w:cs="Calibri"/>
                <w:sz w:val="20"/>
                <w:szCs w:val="20"/>
              </w:rPr>
              <w:t xml:space="preserve"> </w:t>
            </w:r>
            <w:r>
              <w:t xml:space="preserve"> </w:t>
            </w:r>
            <w:r w:rsidRPr="00A06EB5">
              <w:rPr>
                <w:rFonts w:ascii="Calibri" w:hAnsi="Calibri" w:cs="Calibri"/>
                <w:sz w:val="20"/>
                <w:szCs w:val="20"/>
              </w:rPr>
              <w:t>Προστασία και ανάδειξη της πολιτιστικής και αρχιτεκτονικής κληρονομιάς και της πολεοδομικής φυσιογνωμίας και ιστορίας των πόλεων</w:t>
            </w:r>
          </w:p>
        </w:tc>
        <w:tc>
          <w:tcPr>
            <w:tcW w:w="1477" w:type="dxa"/>
            <w:vAlign w:val="center"/>
            <w:hideMark/>
          </w:tcPr>
          <w:p w14:paraId="00639414"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0</w:t>
            </w:r>
          </w:p>
        </w:tc>
        <w:tc>
          <w:tcPr>
            <w:tcW w:w="1477" w:type="dxa"/>
            <w:vAlign w:val="center"/>
            <w:hideMark/>
          </w:tcPr>
          <w:p w14:paraId="073478C5"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0</w:t>
            </w:r>
          </w:p>
        </w:tc>
        <w:tc>
          <w:tcPr>
            <w:tcW w:w="1477" w:type="dxa"/>
            <w:vAlign w:val="center"/>
            <w:hideMark/>
          </w:tcPr>
          <w:p w14:paraId="0309C536"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0</w:t>
            </w:r>
          </w:p>
        </w:tc>
      </w:tr>
      <w:tr w:rsidR="00BC30D6" w:rsidRPr="00145E77" w14:paraId="421FC7BC" w14:textId="77777777" w:rsidTr="00FE48AB">
        <w:trPr>
          <w:trHeight w:val="315"/>
        </w:trPr>
        <w:tc>
          <w:tcPr>
            <w:tcW w:w="4784" w:type="dxa"/>
            <w:hideMark/>
          </w:tcPr>
          <w:p w14:paraId="18C5FDFA"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Pr>
                <w:rFonts w:ascii="Calibri" w:hAnsi="Calibri" w:cs="Calibri"/>
                <w:b/>
                <w:bCs/>
                <w:sz w:val="20"/>
                <w:szCs w:val="20"/>
              </w:rPr>
              <w:t>1</w:t>
            </w:r>
            <w:r w:rsidRPr="00145E77">
              <w:rPr>
                <w:rFonts w:ascii="Calibri" w:hAnsi="Calibri" w:cs="Calibri"/>
                <w:b/>
                <w:bCs/>
                <w:sz w:val="20"/>
                <w:szCs w:val="20"/>
              </w:rPr>
              <w:t>.</w:t>
            </w:r>
            <w:r w:rsidRPr="00145E77">
              <w:rPr>
                <w:rFonts w:ascii="Calibri" w:hAnsi="Calibri" w:cs="Calibri"/>
                <w:sz w:val="20"/>
                <w:szCs w:val="20"/>
              </w:rPr>
              <w:t xml:space="preserve"> Επίλυση προβλημάτων θεσμικού καθεστώτος δόμησης των οικιστικών περιοχών </w:t>
            </w:r>
          </w:p>
        </w:tc>
        <w:tc>
          <w:tcPr>
            <w:tcW w:w="1477" w:type="dxa"/>
            <w:vAlign w:val="center"/>
            <w:hideMark/>
          </w:tcPr>
          <w:p w14:paraId="7EAD1D8F"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+3</w:t>
            </w:r>
          </w:p>
        </w:tc>
        <w:tc>
          <w:tcPr>
            <w:tcW w:w="1477" w:type="dxa"/>
            <w:vAlign w:val="center"/>
            <w:hideMark/>
          </w:tcPr>
          <w:p w14:paraId="5253EA90"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+3</w:t>
            </w:r>
          </w:p>
        </w:tc>
        <w:tc>
          <w:tcPr>
            <w:tcW w:w="1477" w:type="dxa"/>
            <w:vAlign w:val="center"/>
            <w:hideMark/>
          </w:tcPr>
          <w:p w14:paraId="785A7AA3"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+3</w:t>
            </w:r>
          </w:p>
        </w:tc>
      </w:tr>
      <w:tr w:rsidR="00BC30D6" w:rsidRPr="00145E77" w14:paraId="1CA5706C" w14:textId="77777777" w:rsidTr="00FE48AB">
        <w:trPr>
          <w:trHeight w:val="315"/>
        </w:trPr>
        <w:tc>
          <w:tcPr>
            <w:tcW w:w="4784" w:type="dxa"/>
            <w:hideMark/>
          </w:tcPr>
          <w:p w14:paraId="583E4F56"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Pr>
                <w:rFonts w:ascii="Calibri" w:hAnsi="Calibri" w:cs="Calibri"/>
                <w:b/>
                <w:bCs/>
                <w:sz w:val="20"/>
                <w:szCs w:val="20"/>
              </w:rPr>
              <w:t>2</w:t>
            </w:r>
            <w:r w:rsidRPr="00145E77">
              <w:rPr>
                <w:rFonts w:ascii="Calibri" w:hAnsi="Calibri" w:cs="Calibri"/>
                <w:b/>
                <w:bCs/>
                <w:sz w:val="20"/>
                <w:szCs w:val="20"/>
              </w:rPr>
              <w:t>.</w:t>
            </w:r>
            <w:r w:rsidRPr="00145E77">
              <w:rPr>
                <w:rFonts w:ascii="Calibri" w:hAnsi="Calibri" w:cs="Calibri"/>
                <w:sz w:val="20"/>
                <w:szCs w:val="20"/>
              </w:rPr>
              <w:t xml:space="preserve"> Εκσυγχρονισμός και εξασφάλιση τεχνικών - περιβαλλοντικών υποδομών</w:t>
            </w:r>
          </w:p>
        </w:tc>
        <w:tc>
          <w:tcPr>
            <w:tcW w:w="1477" w:type="dxa"/>
            <w:vAlign w:val="center"/>
            <w:hideMark/>
          </w:tcPr>
          <w:p w14:paraId="6976807D"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022C2AFC"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7379A46A"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+3</w:t>
            </w:r>
          </w:p>
        </w:tc>
      </w:tr>
      <w:tr w:rsidR="00BC30D6" w:rsidRPr="00145E77" w14:paraId="7CC3B581" w14:textId="77777777" w:rsidTr="00FE48AB">
        <w:trPr>
          <w:trHeight w:val="315"/>
        </w:trPr>
        <w:tc>
          <w:tcPr>
            <w:tcW w:w="4784" w:type="dxa"/>
            <w:hideMark/>
          </w:tcPr>
          <w:p w14:paraId="11D697A9"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Pr>
                <w:rFonts w:ascii="Calibri" w:hAnsi="Calibri" w:cs="Calibri"/>
                <w:b/>
                <w:bCs/>
                <w:sz w:val="20"/>
                <w:szCs w:val="20"/>
              </w:rPr>
              <w:t>3</w:t>
            </w:r>
            <w:r w:rsidRPr="00145E77">
              <w:rPr>
                <w:rFonts w:ascii="Calibri" w:hAnsi="Calibri" w:cs="Calibri"/>
                <w:b/>
                <w:bCs/>
                <w:sz w:val="20"/>
                <w:szCs w:val="20"/>
              </w:rPr>
              <w:t>.</w:t>
            </w:r>
            <w:r w:rsidRPr="00145E77">
              <w:rPr>
                <w:rFonts w:ascii="Calibri" w:hAnsi="Calibri" w:cs="Calibri"/>
                <w:sz w:val="20"/>
                <w:szCs w:val="20"/>
              </w:rPr>
              <w:t xml:space="preserve"> Ενίσχυση και προώθηση της βιώσιμης κινητικότητας</w:t>
            </w:r>
          </w:p>
        </w:tc>
        <w:tc>
          <w:tcPr>
            <w:tcW w:w="1477" w:type="dxa"/>
            <w:vAlign w:val="center"/>
            <w:hideMark/>
          </w:tcPr>
          <w:p w14:paraId="7084D940"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338F688F"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1FAAF69D"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r>
      <w:tr w:rsidR="00BC30D6" w:rsidRPr="00145E77" w14:paraId="52A4392B" w14:textId="77777777" w:rsidTr="00FE48AB">
        <w:trPr>
          <w:trHeight w:val="525"/>
        </w:trPr>
        <w:tc>
          <w:tcPr>
            <w:tcW w:w="4784" w:type="dxa"/>
            <w:hideMark/>
          </w:tcPr>
          <w:p w14:paraId="7B171936"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Pr>
                <w:rFonts w:ascii="Calibri" w:hAnsi="Calibri" w:cs="Calibri"/>
                <w:b/>
                <w:bCs/>
                <w:sz w:val="20"/>
                <w:szCs w:val="20"/>
              </w:rPr>
              <w:t>4</w:t>
            </w:r>
            <w:r w:rsidRPr="00145E77">
              <w:rPr>
                <w:rFonts w:ascii="Calibri" w:hAnsi="Calibri" w:cs="Calibri"/>
                <w:b/>
                <w:bCs/>
                <w:sz w:val="20"/>
                <w:szCs w:val="20"/>
              </w:rPr>
              <w:t>.</w:t>
            </w:r>
            <w:r w:rsidRPr="00145E77">
              <w:rPr>
                <w:rFonts w:ascii="Calibri" w:hAnsi="Calibri" w:cs="Calibri"/>
                <w:sz w:val="20"/>
                <w:szCs w:val="20"/>
              </w:rPr>
              <w:t xml:space="preserve"> Μετριασμός και προσαρμογή στην κλιματική αλλαγή και ενίσχυση της ανθεκτικότητας έναντι κινδύνων και καταστροφών</w:t>
            </w:r>
          </w:p>
        </w:tc>
        <w:tc>
          <w:tcPr>
            <w:tcW w:w="1477" w:type="dxa"/>
            <w:vAlign w:val="center"/>
            <w:hideMark/>
          </w:tcPr>
          <w:p w14:paraId="402F167E"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697EAC93"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3BAF6436"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w:t>
            </w:r>
            <w:r w:rsidRPr="00145E77">
              <w:rPr>
                <w:rFonts w:ascii="Calibri" w:hAnsi="Calibri" w:cs="Calibri"/>
                <w:szCs w:val="22"/>
              </w:rPr>
              <w:t>2</w:t>
            </w:r>
          </w:p>
        </w:tc>
      </w:tr>
      <w:tr w:rsidR="00BC30D6" w:rsidRPr="00145E77" w14:paraId="0D2FFDC1" w14:textId="77777777" w:rsidTr="00FE48AB">
        <w:trPr>
          <w:trHeight w:val="525"/>
        </w:trPr>
        <w:tc>
          <w:tcPr>
            <w:tcW w:w="4784" w:type="dxa"/>
            <w:hideMark/>
          </w:tcPr>
          <w:p w14:paraId="01320064" w14:textId="77777777" w:rsidR="00BC30D6" w:rsidRPr="00145E77" w:rsidRDefault="00BC30D6" w:rsidP="00FE48AB">
            <w:pPr>
              <w:spacing w:line="320" w:lineRule="exact"/>
              <w:ind w:firstLine="0"/>
              <w:rPr>
                <w:rFonts w:ascii="Calibri" w:hAnsi="Calibri" w:cs="Calibri"/>
                <w:sz w:val="20"/>
                <w:szCs w:val="20"/>
              </w:rPr>
            </w:pPr>
            <w:r w:rsidRPr="00145E77">
              <w:rPr>
                <w:rFonts w:ascii="Calibri" w:hAnsi="Calibri" w:cs="Calibri"/>
                <w:b/>
                <w:bCs/>
                <w:sz w:val="20"/>
                <w:szCs w:val="20"/>
              </w:rPr>
              <w:t>Κ1</w:t>
            </w:r>
            <w:r>
              <w:rPr>
                <w:rFonts w:ascii="Calibri" w:hAnsi="Calibri" w:cs="Calibri"/>
                <w:b/>
                <w:bCs/>
                <w:sz w:val="20"/>
                <w:szCs w:val="20"/>
              </w:rPr>
              <w:t>5</w:t>
            </w:r>
            <w:r w:rsidRPr="00145E77">
              <w:rPr>
                <w:rFonts w:ascii="Calibri" w:hAnsi="Calibri" w:cs="Calibri"/>
                <w:b/>
                <w:bCs/>
                <w:sz w:val="20"/>
                <w:szCs w:val="20"/>
              </w:rPr>
              <w:t>.</w:t>
            </w:r>
            <w:r w:rsidRPr="00145E77">
              <w:rPr>
                <w:rFonts w:ascii="Calibri" w:hAnsi="Calibri" w:cs="Calibri"/>
                <w:sz w:val="20"/>
                <w:szCs w:val="20"/>
              </w:rPr>
              <w:t xml:space="preserve"> Αποτελεσματικότητα και αποδοτικότητα του προτεινόμενου σχεδίου εντός του καθορισμένου χρονικού ορίζοντα</w:t>
            </w:r>
          </w:p>
        </w:tc>
        <w:tc>
          <w:tcPr>
            <w:tcW w:w="1477" w:type="dxa"/>
            <w:vAlign w:val="center"/>
            <w:hideMark/>
          </w:tcPr>
          <w:p w14:paraId="7645A0AA"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+2</w:t>
            </w:r>
          </w:p>
        </w:tc>
        <w:tc>
          <w:tcPr>
            <w:tcW w:w="1477" w:type="dxa"/>
            <w:vAlign w:val="center"/>
            <w:hideMark/>
          </w:tcPr>
          <w:p w14:paraId="68319DA1" w14:textId="77777777" w:rsidR="00BC30D6" w:rsidRPr="00145E77" w:rsidRDefault="00BC30D6" w:rsidP="00FE48AB">
            <w:pPr>
              <w:spacing w:line="320" w:lineRule="exact"/>
              <w:ind w:firstLine="0"/>
              <w:jc w:val="center"/>
              <w:rPr>
                <w:rFonts w:ascii="Calibri" w:hAnsi="Calibri" w:cs="Calibri"/>
                <w:szCs w:val="22"/>
              </w:rPr>
            </w:pPr>
            <w:r>
              <w:rPr>
                <w:rFonts w:ascii="Calibri" w:hAnsi="Calibri" w:cs="Calibri"/>
                <w:szCs w:val="22"/>
              </w:rPr>
              <w:t>+1</w:t>
            </w:r>
          </w:p>
        </w:tc>
        <w:tc>
          <w:tcPr>
            <w:tcW w:w="1477" w:type="dxa"/>
            <w:vAlign w:val="center"/>
            <w:hideMark/>
          </w:tcPr>
          <w:p w14:paraId="5279293D" w14:textId="77777777" w:rsidR="00BC30D6" w:rsidRPr="00145E77" w:rsidRDefault="00BC30D6" w:rsidP="00FE48AB">
            <w:pPr>
              <w:spacing w:line="320" w:lineRule="exact"/>
              <w:ind w:firstLine="0"/>
              <w:jc w:val="center"/>
              <w:rPr>
                <w:rFonts w:ascii="Calibri" w:hAnsi="Calibri" w:cs="Calibri"/>
                <w:szCs w:val="22"/>
              </w:rPr>
            </w:pPr>
            <w:r w:rsidRPr="00145E77">
              <w:rPr>
                <w:rFonts w:ascii="Calibri" w:hAnsi="Calibri" w:cs="Calibri"/>
                <w:szCs w:val="22"/>
              </w:rPr>
              <w:t>-</w:t>
            </w:r>
            <w:r>
              <w:rPr>
                <w:rFonts w:ascii="Calibri" w:hAnsi="Calibri" w:cs="Calibri"/>
                <w:szCs w:val="22"/>
              </w:rPr>
              <w:t>1</w:t>
            </w:r>
          </w:p>
        </w:tc>
      </w:tr>
      <w:tr w:rsidR="00BC30D6" w:rsidRPr="00145E77" w14:paraId="7E00699A" w14:textId="77777777" w:rsidTr="00FE48AB">
        <w:trPr>
          <w:trHeight w:val="300"/>
        </w:trPr>
        <w:tc>
          <w:tcPr>
            <w:tcW w:w="4784" w:type="dxa"/>
            <w:noWrap/>
            <w:hideMark/>
          </w:tcPr>
          <w:p w14:paraId="05267A82" w14:textId="77777777" w:rsidR="00BC30D6" w:rsidRPr="006A2788" w:rsidRDefault="00BC30D6" w:rsidP="00FE48AB">
            <w:pPr>
              <w:spacing w:line="320" w:lineRule="exact"/>
              <w:ind w:firstLine="0"/>
              <w:rPr>
                <w:rFonts w:ascii="Calibri" w:hAnsi="Calibri" w:cs="Calibri"/>
                <w:b/>
                <w:bCs/>
                <w:sz w:val="24"/>
              </w:rPr>
            </w:pPr>
            <w:r w:rsidRPr="006A2788">
              <w:rPr>
                <w:rFonts w:ascii="Calibri" w:hAnsi="Calibri" w:cs="Calibri"/>
                <w:b/>
                <w:bCs/>
                <w:sz w:val="24"/>
              </w:rPr>
              <w:t>Σύνοψη</w:t>
            </w:r>
          </w:p>
        </w:tc>
        <w:tc>
          <w:tcPr>
            <w:tcW w:w="1477" w:type="dxa"/>
            <w:noWrap/>
            <w:vAlign w:val="center"/>
            <w:hideMark/>
          </w:tcPr>
          <w:p w14:paraId="303672D8" w14:textId="77777777" w:rsidR="00BC30D6" w:rsidRPr="006A2788" w:rsidRDefault="00BC30D6" w:rsidP="00FE48AB">
            <w:pPr>
              <w:spacing w:line="320" w:lineRule="exact"/>
              <w:ind w:firstLine="0"/>
              <w:jc w:val="center"/>
              <w:rPr>
                <w:rFonts w:ascii="Calibri" w:hAnsi="Calibri" w:cs="Calibri"/>
                <w:b/>
                <w:bCs/>
                <w:sz w:val="24"/>
              </w:rPr>
            </w:pPr>
            <w:r>
              <w:rPr>
                <w:rFonts w:ascii="Calibri" w:hAnsi="Calibri" w:cs="Calibri"/>
                <w:b/>
                <w:bCs/>
                <w:sz w:val="24"/>
              </w:rPr>
              <w:t>18</w:t>
            </w:r>
          </w:p>
        </w:tc>
        <w:tc>
          <w:tcPr>
            <w:tcW w:w="1477" w:type="dxa"/>
            <w:noWrap/>
            <w:vAlign w:val="center"/>
            <w:hideMark/>
          </w:tcPr>
          <w:p w14:paraId="33E082FD" w14:textId="77777777" w:rsidR="00BC30D6" w:rsidRPr="006A2788" w:rsidRDefault="00BC30D6" w:rsidP="00FE48AB">
            <w:pPr>
              <w:spacing w:line="320" w:lineRule="exact"/>
              <w:ind w:firstLine="0"/>
              <w:jc w:val="center"/>
              <w:rPr>
                <w:rFonts w:ascii="Calibri" w:hAnsi="Calibri" w:cs="Calibri"/>
                <w:b/>
                <w:bCs/>
                <w:sz w:val="24"/>
              </w:rPr>
            </w:pPr>
            <w:r>
              <w:rPr>
                <w:rFonts w:ascii="Calibri" w:hAnsi="Calibri" w:cs="Calibri"/>
                <w:b/>
                <w:bCs/>
                <w:sz w:val="24"/>
              </w:rPr>
              <w:t>21</w:t>
            </w:r>
          </w:p>
        </w:tc>
        <w:tc>
          <w:tcPr>
            <w:tcW w:w="1477" w:type="dxa"/>
            <w:noWrap/>
            <w:vAlign w:val="center"/>
            <w:hideMark/>
          </w:tcPr>
          <w:p w14:paraId="470DF86E" w14:textId="77777777" w:rsidR="00BC30D6" w:rsidRPr="006A2788" w:rsidRDefault="00BC30D6" w:rsidP="00FE48AB">
            <w:pPr>
              <w:spacing w:line="320" w:lineRule="exact"/>
              <w:ind w:firstLine="0"/>
              <w:jc w:val="center"/>
              <w:rPr>
                <w:rFonts w:ascii="Calibri" w:hAnsi="Calibri" w:cs="Calibri"/>
                <w:b/>
                <w:bCs/>
                <w:sz w:val="24"/>
              </w:rPr>
            </w:pPr>
            <w:r>
              <w:rPr>
                <w:rFonts w:ascii="Calibri" w:hAnsi="Calibri" w:cs="Calibri"/>
                <w:b/>
                <w:bCs/>
                <w:sz w:val="24"/>
              </w:rPr>
              <w:t>24</w:t>
            </w:r>
          </w:p>
        </w:tc>
      </w:tr>
      <w:tr w:rsidR="00BC30D6" w:rsidRPr="00145E77" w14:paraId="213A8F54" w14:textId="77777777" w:rsidTr="00FE48AB">
        <w:trPr>
          <w:trHeight w:val="64"/>
        </w:trPr>
        <w:tc>
          <w:tcPr>
            <w:tcW w:w="4784" w:type="dxa"/>
            <w:shd w:val="clear" w:color="auto" w:fill="323E4F" w:themeFill="text2" w:themeFillShade="BF"/>
            <w:noWrap/>
          </w:tcPr>
          <w:p w14:paraId="70E02A62" w14:textId="77777777" w:rsidR="00BC30D6" w:rsidRPr="00145E77" w:rsidRDefault="00BC30D6" w:rsidP="00FE48AB">
            <w:pPr>
              <w:spacing w:line="320" w:lineRule="exact"/>
              <w:ind w:firstLine="0"/>
              <w:rPr>
                <w:rFonts w:ascii="Calibri" w:hAnsi="Calibri" w:cs="Calibri"/>
                <w:b/>
                <w:bCs/>
                <w:sz w:val="20"/>
                <w:szCs w:val="20"/>
              </w:rPr>
            </w:pPr>
          </w:p>
        </w:tc>
        <w:tc>
          <w:tcPr>
            <w:tcW w:w="1477" w:type="dxa"/>
            <w:shd w:val="clear" w:color="auto" w:fill="323E4F" w:themeFill="text2" w:themeFillShade="BF"/>
            <w:noWrap/>
            <w:vAlign w:val="center"/>
          </w:tcPr>
          <w:p w14:paraId="62C6F21A" w14:textId="77777777" w:rsidR="00BC30D6" w:rsidRPr="00145E77" w:rsidRDefault="00BC30D6" w:rsidP="00FE48AB">
            <w:pPr>
              <w:spacing w:line="320" w:lineRule="exact"/>
              <w:ind w:firstLine="0"/>
              <w:jc w:val="center"/>
              <w:rPr>
                <w:rFonts w:ascii="Calibri" w:hAnsi="Calibri" w:cs="Calibri"/>
                <w:b/>
                <w:bCs/>
                <w:szCs w:val="22"/>
              </w:rPr>
            </w:pPr>
          </w:p>
        </w:tc>
        <w:tc>
          <w:tcPr>
            <w:tcW w:w="1477" w:type="dxa"/>
            <w:shd w:val="clear" w:color="auto" w:fill="323E4F" w:themeFill="text2" w:themeFillShade="BF"/>
            <w:noWrap/>
            <w:vAlign w:val="center"/>
          </w:tcPr>
          <w:p w14:paraId="0542BD12" w14:textId="77777777" w:rsidR="00BC30D6" w:rsidRPr="00145E77" w:rsidRDefault="00BC30D6" w:rsidP="00FE48AB">
            <w:pPr>
              <w:spacing w:line="320" w:lineRule="exact"/>
              <w:ind w:firstLine="0"/>
              <w:jc w:val="center"/>
              <w:rPr>
                <w:rFonts w:ascii="Calibri" w:hAnsi="Calibri" w:cs="Calibri"/>
                <w:b/>
                <w:bCs/>
                <w:szCs w:val="22"/>
              </w:rPr>
            </w:pPr>
          </w:p>
        </w:tc>
        <w:tc>
          <w:tcPr>
            <w:tcW w:w="1477" w:type="dxa"/>
            <w:shd w:val="clear" w:color="auto" w:fill="323E4F" w:themeFill="text2" w:themeFillShade="BF"/>
            <w:noWrap/>
            <w:vAlign w:val="center"/>
          </w:tcPr>
          <w:p w14:paraId="6C5C050C" w14:textId="77777777" w:rsidR="00BC30D6" w:rsidRPr="00145E77" w:rsidRDefault="00BC30D6" w:rsidP="00FE48AB">
            <w:pPr>
              <w:spacing w:line="320" w:lineRule="exact"/>
              <w:ind w:firstLine="0"/>
              <w:jc w:val="center"/>
              <w:rPr>
                <w:rFonts w:ascii="Calibri" w:hAnsi="Calibri" w:cs="Calibri"/>
                <w:b/>
                <w:bCs/>
                <w:szCs w:val="22"/>
              </w:rPr>
            </w:pPr>
          </w:p>
        </w:tc>
      </w:tr>
    </w:tbl>
    <w:p w14:paraId="738F1DBD" w14:textId="6390B103" w:rsidR="00381763" w:rsidRPr="003A12E4" w:rsidRDefault="00381763" w:rsidP="00E63BA9">
      <w:pPr>
        <w:pStyle w:val="20"/>
      </w:pPr>
      <w:bookmarkStart w:id="7" w:name="_Toc150262741"/>
      <w:r w:rsidRPr="003A12E4">
        <w:lastRenderedPageBreak/>
        <w:t>ΒΑΣΙΚΕΣ ΥΠΟΘΕΣΕΙΣ ΠΡΟΓΡΑΜΜΑΤΙΚΩΝ ΜΕΓΕΘΩΝ ΣΕ ΟΡΙΖΟΝΤΑ 5ΕΤΙΑΣ ΚΑΙ 15ΕΤΙΑΣ</w:t>
      </w:r>
      <w:bookmarkEnd w:id="7"/>
    </w:p>
    <w:p w14:paraId="68BAFF2D" w14:textId="77777777" w:rsidR="005C6157" w:rsidRPr="001A4013" w:rsidRDefault="005C6157" w:rsidP="005C6157">
      <w:r w:rsidRPr="001A4013">
        <w:t>Στην παρούσα ενότητα παρουσιάζονται τα σενάρια εξέλιξης του πληθυσμού, μέσα από τα οποία θα επιλεγεί το προγραμματικό πληθυσμιακό μέγεθος για την περιοχή μελέτης για τον χρονικό ορίζοντα εφαρμογής. Σύμφωνα με τις Τεχνικές προδιαγραφές εκπόνησης μελετών Τοπικών Πολεοδομικών Σχεδίων, οι βασικές υποθέσεις προγραμματικών μεγεθών μέσο-μακροπρόθεσμου  χαρακτήρα  θα έχουν προοπτική  5ετίας και 15ετίας. Ως εκ τούτου, ως έτος-στόχος στην παρούσα μελέτη ορίζεται το 2029 και το 2039, πέντε και δεκαπέντε έτη από σήμερα (2024).</w:t>
      </w:r>
    </w:p>
    <w:p w14:paraId="68DC3FAE" w14:textId="77777777" w:rsidR="005C6157" w:rsidRPr="001A4013" w:rsidRDefault="005C6157" w:rsidP="005C6157">
      <w:pPr>
        <w:rPr>
          <w:color w:val="auto"/>
        </w:rPr>
      </w:pPr>
      <w:r w:rsidRPr="001A4013">
        <w:rPr>
          <w:color w:val="auto"/>
        </w:rPr>
        <w:t>Πιο συγκεκριμένα, προκειμένου να εκτιμηθεί ο μελλοντικός πληθυσμός για τα έτη-στόχο, αναπτύχθηκαν εναλλακτικά σενάρια με βάση τη δυναμική του παρελθόντος τόσο της υπόψη περιοχής όσο και ευρύτερων χωρικών ενοτήτων στις οποίες ανήκει, ήτοι την Περιφερειακή Ενότητα Ρεθύμνου και την Περιφέρεια Κρήτης. Οι προβολές των πληθυσμιακών μεγεθών είναι προεκτάσεις των δημογραφικών συνιστωσών, και αφορούν στον μόνιμο πληθυσμό στις απογραφικές περιόδους μεταξύ 2001-2021. Σημειώνεται ότι η διαφορετική δυναμική και ο χαρακτήρας των Δ.Ε. που συναποτελούν τον Δήμο, λαμβάνεται κατά περίπτωση υπόψη στα σενάρια που εξετάζονται, έτσι ώστε να αποδίδονται κατά το δυνατόν πιο ρεαλιστικές προσεγγίσεις. Οι διαφοροποιήσεις στα πληθυσμιακά μεγέθη που προκύπτουν αντανακλώνται στο είδος, στο εύρος και στον βαθμό απόδοσης των παρεμβάσεων που θα προωθηθούν και θα αφορούν σε συγκεκριμένους αναπτυξιακούς παράγοντες / μεταβλητές, όπως αυτές προσδιορίστηκαν σε προηγούμενες ενότητες.</w:t>
      </w:r>
    </w:p>
    <w:p w14:paraId="6483EA59" w14:textId="77777777" w:rsidR="005C6157" w:rsidRPr="00520B91" w:rsidRDefault="005C6157" w:rsidP="005C6157">
      <w:pPr>
        <w:rPr>
          <w:color w:val="auto"/>
        </w:rPr>
      </w:pPr>
      <w:r w:rsidRPr="00520B91">
        <w:rPr>
          <w:color w:val="auto"/>
        </w:rPr>
        <w:t>Ειδικότερα, εξετάζονται τέσσερα σενάρια πληθυσμιακών προβολών</w:t>
      </w:r>
      <w:r>
        <w:rPr>
          <w:color w:val="auto"/>
        </w:rPr>
        <w:t xml:space="preserve">. </w:t>
      </w:r>
      <w:r w:rsidRPr="00520B91">
        <w:rPr>
          <w:color w:val="auto"/>
        </w:rPr>
        <w:t xml:space="preserve">Για κάθε σενάριο εφαρμόζονται διαφορετικές παραδοχές για την εκτίμηση του πληθυσμού για τα έτη στόχο. Ακόμη, σημειώνεται ότι, για το έτος στόχο 2029 χρησιμοποιούνται τα απογραφικά δεδομένα της τελευταίας απογραφικής δεκαετίας (2011-2021), ενώ για το έτος στόχο 2039 χρησιμοποιούνται τα απογραφικά δεδομένα της τελευταίας απογραφικής εικοσαετίας (2001-2021). </w:t>
      </w:r>
    </w:p>
    <w:p w14:paraId="33C24701" w14:textId="77777777" w:rsidR="005C6157" w:rsidRPr="007C3613" w:rsidRDefault="005C6157" w:rsidP="005C6157">
      <w:pPr>
        <w:rPr>
          <w:color w:val="auto"/>
        </w:rPr>
      </w:pPr>
      <w:r w:rsidRPr="00520B91">
        <w:rPr>
          <w:color w:val="auto"/>
        </w:rPr>
        <w:t xml:space="preserve">Ο </w:t>
      </w:r>
      <w:r w:rsidRPr="00520B91">
        <w:rPr>
          <w:b/>
          <w:bCs/>
          <w:color w:val="auto"/>
        </w:rPr>
        <w:t xml:space="preserve">Πληθυσμός Βάσης, </w:t>
      </w:r>
      <w:r w:rsidRPr="00520B91">
        <w:rPr>
          <w:color w:val="auto"/>
        </w:rPr>
        <w:t xml:space="preserve">υπολογίστηκε με βάση τις προδιαγραφές για την Αναθεώρηση των Πολεοδομικών </w:t>
      </w:r>
      <w:proofErr w:type="spellStart"/>
      <w:r w:rsidRPr="00520B91">
        <w:rPr>
          <w:color w:val="auto"/>
        </w:rPr>
        <w:t>Σταθεροτύπων</w:t>
      </w:r>
      <w:proofErr w:type="spellEnd"/>
      <w:r w:rsidRPr="00520B91">
        <w:rPr>
          <w:color w:val="auto"/>
        </w:rPr>
        <w:t xml:space="preserve"> (ΦΕΚ 200 Δ’/1.4.2024).</w:t>
      </w:r>
      <w:r>
        <w:rPr>
          <w:color w:val="auto"/>
        </w:rPr>
        <w:t xml:space="preserve"> </w:t>
      </w:r>
      <w:r w:rsidRPr="00520B91">
        <w:rPr>
          <w:color w:val="auto"/>
        </w:rPr>
        <w:t>Η Σχέση που χρησιμοποιήθηκε για τον υπολογισμό του Πληθυσμού Βάσης (</w:t>
      </w:r>
      <w:proofErr w:type="spellStart"/>
      <w:r w:rsidRPr="00520B91">
        <w:rPr>
          <w:color w:val="auto"/>
        </w:rPr>
        <w:t>ΠλΒ</w:t>
      </w:r>
      <w:proofErr w:type="spellEnd"/>
      <w:r w:rsidRPr="00520B91">
        <w:rPr>
          <w:color w:val="auto"/>
        </w:rPr>
        <w:t>) είναι η εξής: [</w:t>
      </w:r>
      <w:proofErr w:type="spellStart"/>
      <w:r w:rsidRPr="00520B91">
        <w:rPr>
          <w:color w:val="auto"/>
        </w:rPr>
        <w:t>ΠλΒ</w:t>
      </w:r>
      <w:proofErr w:type="spellEnd"/>
      <w:r w:rsidRPr="00520B91">
        <w:rPr>
          <w:color w:val="auto"/>
        </w:rPr>
        <w:t xml:space="preserve">  = </w:t>
      </w:r>
      <w:proofErr w:type="spellStart"/>
      <w:r w:rsidRPr="00520B91">
        <w:rPr>
          <w:color w:val="auto"/>
        </w:rPr>
        <w:t>ΠΠλ</w:t>
      </w:r>
      <w:proofErr w:type="spellEnd"/>
      <w:r w:rsidRPr="00520B91">
        <w:rPr>
          <w:color w:val="auto"/>
        </w:rPr>
        <w:t xml:space="preserve"> τελευταίας απογραφής (+ γεννήσεις - θάνατοι) στο χρονικό διάστημα που έχει μεσολαβήσει από το έτος της τελευταίας απογραφής μέχρι και το έτος έναρξης της εκπόνησης της μελέτης]. Σημειώνεται ότι τα διαθέσιμα στοιχεία από την ΕΛΣΤΑΤ για τις γεννήσεις και τους Θανάτους φτάνουν έως και το έτος 2022. Για τον υπολογισμό αυτών των στοιχείων για τα έτη 2023 και 2024, έγινε εκτίμηση των μεγεθών με βάση των Μέσο ετήσιο Ρυθμό Μεταβολής των γεννήσεων και των Θανάτων της τελευταίας πενταετίας (2017-2022).</w:t>
      </w:r>
      <w:r>
        <w:rPr>
          <w:color w:val="auto"/>
        </w:rPr>
        <w:t xml:space="preserve"> </w:t>
      </w:r>
    </w:p>
    <w:p w14:paraId="3F2AAFB4" w14:textId="77777777" w:rsidR="005C6157" w:rsidRPr="00E6693E" w:rsidRDefault="005C6157" w:rsidP="005C6157">
      <w:pPr>
        <w:ind w:firstLine="0"/>
        <w:rPr>
          <w:b/>
          <w:bCs/>
          <w:u w:val="single"/>
          <w:lang w:bidi="he-IL"/>
        </w:rPr>
      </w:pPr>
      <w:r w:rsidRPr="00E6693E">
        <w:rPr>
          <w:b/>
          <w:bCs/>
          <w:u w:val="single"/>
          <w:lang w:bidi="he-IL"/>
        </w:rPr>
        <w:t>Σενάριο 1</w:t>
      </w:r>
      <w:r w:rsidRPr="00E6693E">
        <w:rPr>
          <w:b/>
          <w:bCs/>
          <w:u w:val="single"/>
          <w:vertAlign w:val="superscript"/>
          <w:lang w:bidi="he-IL"/>
        </w:rPr>
        <w:t>ο</w:t>
      </w:r>
    </w:p>
    <w:p w14:paraId="63A36B06" w14:textId="77777777" w:rsidR="005C6157" w:rsidRDefault="005C6157" w:rsidP="005C6157">
      <w:pPr>
        <w:rPr>
          <w:lang w:bidi="he-IL"/>
        </w:rPr>
      </w:pPr>
      <w:r>
        <w:rPr>
          <w:lang w:bidi="he-IL"/>
        </w:rPr>
        <w:lastRenderedPageBreak/>
        <w:t>Για την κατάρτιση του 1</w:t>
      </w:r>
      <w:r w:rsidRPr="00E6693E">
        <w:rPr>
          <w:vertAlign w:val="superscript"/>
          <w:lang w:bidi="he-IL"/>
        </w:rPr>
        <w:t>ου</w:t>
      </w:r>
      <w:r>
        <w:rPr>
          <w:lang w:bidi="he-IL"/>
        </w:rPr>
        <w:t xml:space="preserve"> σεναρίου γίνεται η παραδοχή ότι ο πληθυσμός των επιμέρους Δ.Ε. και του Δήμου θα ακολουθήσει την τάση που διαμορφώθηκε την τελευταία «απογραφική»</w:t>
      </w:r>
      <w:r w:rsidRPr="008F5147">
        <w:rPr>
          <w:lang w:bidi="he-IL"/>
        </w:rPr>
        <w:t xml:space="preserve"> </w:t>
      </w:r>
      <w:r>
        <w:rPr>
          <w:lang w:bidi="he-IL"/>
        </w:rPr>
        <w:t>δεκαετία (</w:t>
      </w:r>
      <w:r w:rsidRPr="008F5147">
        <w:rPr>
          <w:lang w:bidi="he-IL"/>
        </w:rPr>
        <w:t>ΕΛΣΤΑΤ, 20</w:t>
      </w:r>
      <w:r>
        <w:rPr>
          <w:lang w:bidi="he-IL"/>
        </w:rPr>
        <w:t>1</w:t>
      </w:r>
      <w:r w:rsidRPr="008F5147">
        <w:rPr>
          <w:lang w:bidi="he-IL"/>
        </w:rPr>
        <w:t>1-2021</w:t>
      </w:r>
      <w:r>
        <w:rPr>
          <w:lang w:bidi="he-IL"/>
        </w:rPr>
        <w:t xml:space="preserve">) και την τελευταία απογραφική εικοσαετία (ΕΛΣΤΑΤ, 2001-2021). </w:t>
      </w:r>
      <w:r w:rsidRPr="00382C81">
        <w:rPr>
          <w:lang w:bidi="he-IL"/>
        </w:rPr>
        <w:t xml:space="preserve">Ειδικότερα, </w:t>
      </w:r>
      <w:r>
        <w:rPr>
          <w:lang w:bidi="he-IL"/>
        </w:rPr>
        <w:t>η κατάρτιση του</w:t>
      </w:r>
      <w:r w:rsidRPr="00F9223E">
        <w:rPr>
          <w:lang w:bidi="he-IL"/>
        </w:rPr>
        <w:t xml:space="preserve"> 1</w:t>
      </w:r>
      <w:r w:rsidRPr="00F9223E">
        <w:rPr>
          <w:vertAlign w:val="superscript"/>
          <w:lang w:bidi="he-IL"/>
        </w:rPr>
        <w:t>ου</w:t>
      </w:r>
      <w:r w:rsidRPr="008F5147">
        <w:rPr>
          <w:b/>
          <w:bCs/>
          <w:lang w:bidi="he-IL"/>
        </w:rPr>
        <w:t xml:space="preserve"> </w:t>
      </w:r>
      <w:r>
        <w:rPr>
          <w:lang w:bidi="he-IL"/>
        </w:rPr>
        <w:t xml:space="preserve">σεναρίου βασίστηκε στην παραδοχή ότι η πληθυσμιακή εξέλιξη του δήμου θα ακολουθήσει </w:t>
      </w:r>
      <w:r w:rsidRPr="00382C81">
        <w:rPr>
          <w:lang w:bidi="he-IL"/>
        </w:rPr>
        <w:t>τις τάσεις εξέλιξης της κάθε Δ.Ε.</w:t>
      </w:r>
      <w:r>
        <w:rPr>
          <w:lang w:bidi="he-IL"/>
        </w:rPr>
        <w:t xml:space="preserve"> του Δήμου Ρεθύμνης. Στο πλαίσιο του 1</w:t>
      </w:r>
      <w:r w:rsidRPr="008F5147">
        <w:rPr>
          <w:vertAlign w:val="superscript"/>
          <w:lang w:bidi="he-IL"/>
        </w:rPr>
        <w:t>ου</w:t>
      </w:r>
      <w:r>
        <w:rPr>
          <w:lang w:bidi="he-IL"/>
        </w:rPr>
        <w:t xml:space="preserve"> σεναρίου, για το έτος στόχος 2029, θεωρείται ότι θα συνεχίσουν να ισχύουν και να δρουν οι παράγοντες που συνέβαλλαν στη μεταβολή του πληθυσμού κατά την 10ετία αναφοράς (2011-2021), στο επίπεδο της Δ.Ε.. Αντίθετα, για το έτος στόχο 2039, στα πλαίσια του 1</w:t>
      </w:r>
      <w:r w:rsidRPr="008F5147">
        <w:rPr>
          <w:vertAlign w:val="superscript"/>
          <w:lang w:bidi="he-IL"/>
        </w:rPr>
        <w:t>ου</w:t>
      </w:r>
      <w:r>
        <w:rPr>
          <w:lang w:bidi="he-IL"/>
        </w:rPr>
        <w:t xml:space="preserve"> σεναρίου </w:t>
      </w:r>
      <w:r w:rsidRPr="00382C81">
        <w:rPr>
          <w:lang w:bidi="he-IL"/>
        </w:rPr>
        <w:t xml:space="preserve">θεωρείται ότι θα συνεχίσουν να ισχύουν και να δρουν οι παράγοντες που συνέβαλλαν στη μεταβολή του πληθυσμού κατά την </w:t>
      </w:r>
      <w:r>
        <w:rPr>
          <w:lang w:bidi="he-IL"/>
        </w:rPr>
        <w:t>2</w:t>
      </w:r>
      <w:r w:rsidRPr="00382C81">
        <w:rPr>
          <w:lang w:bidi="he-IL"/>
        </w:rPr>
        <w:t>0ετία αναφοράς</w:t>
      </w:r>
      <w:r>
        <w:rPr>
          <w:lang w:bidi="he-IL"/>
        </w:rPr>
        <w:t xml:space="preserve"> (2001-2021). Σημειώνεται ότι σε διάστημα</w:t>
      </w:r>
      <w:r w:rsidRPr="00382C81">
        <w:rPr>
          <w:lang w:bidi="he-IL"/>
        </w:rPr>
        <w:t xml:space="preserve"> 20 ετών είναι δυνατόν να εξομαλυνθούν πιθανά φαινόμενα ραγδαίας μεταβολής του πληθυσμού, τα οποία απορρέουν από ειδικές καταστάσεις, οι οποίες είναι παροδικές, ή δεν επικρατούν με την ίδια ένταση. </w:t>
      </w:r>
    </w:p>
    <w:p w14:paraId="0F4DAED5"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2029</w:t>
      </w:r>
    </w:p>
    <w:p w14:paraId="3238D934" w14:textId="77777777" w:rsidR="005C6157" w:rsidRDefault="005C6157" w:rsidP="005C6157">
      <w:pPr>
        <w:rPr>
          <w:lang w:bidi="he-IL"/>
        </w:rPr>
      </w:pPr>
      <w:r w:rsidRPr="008F5147">
        <w:rPr>
          <w:lang w:bidi="he-IL"/>
        </w:rPr>
        <w:t>Θεωρείται ότι ο Δήμος Ρεθύμνης καθώς και οι επιμέρους Δημοτικές του Ενότητες θα ακολουθήσουν την τάση εξέλιξης της τελευταίας απογραφικής δεκαετίας. Αυτό το σενάριο βασίστηκε στο γεγονός ότι ο πληθυσμός του Δήμου και των επιμέρους Δ.Ε. του κατά την τελευταία απογραφική δεκαετία (2011-2021) παρουσίασαν μικρή αύξηση, ενώ μικρή μείωση σημείωσε μόνο η Δ.Ε. Λαππαίων. Ακόμη, έγινε η παραδοχή ότι ο πληθυσμός του δήμου δεν γίνεται να ακολουθήσει τον αρκετά υψηλότερο ρυθμό αύξησης του πληθυσμού που παρατηρήθηκε την απογραφική δεκαετία (2001-2011).  Συνεπώς, το σενάριο 1 εκτιμάει ότι στην άμεση πενταετία θα σημειωθούν παρόμοιες πληθυσμιακές διακυμάνσεις, ενώ εκτιμάει ότι ο δήμος θα σημειώσει μια σχετική σταθεροποίηση του πληθυσμού του.</w:t>
      </w:r>
    </w:p>
    <w:p w14:paraId="49F15FBB" w14:textId="77777777" w:rsidR="005C6157" w:rsidRDefault="005C6157" w:rsidP="005C6157">
      <w:pPr>
        <w:rPr>
          <w:lang w:bidi="he-IL"/>
        </w:rPr>
      </w:pPr>
      <w:r>
        <w:rPr>
          <w:lang w:bidi="he-IL"/>
        </w:rPr>
        <w:t xml:space="preserve">Στα πλαίσια αυτού του σεναρίου πραγματοποιείται η προβολή των πληθυσμιακών μεγεθών σύμφωνα με </w:t>
      </w:r>
      <w:r w:rsidRPr="008A0782">
        <w:rPr>
          <w:lang w:bidi="he-IL"/>
        </w:rPr>
        <w:t xml:space="preserve">το </w:t>
      </w:r>
      <w:r>
        <w:rPr>
          <w:lang w:bidi="he-IL"/>
        </w:rPr>
        <w:t>Μέσο Ετήσιο Ρυθμό Μεταβολής (</w:t>
      </w:r>
      <w:r w:rsidRPr="008A0782">
        <w:rPr>
          <w:lang w:bidi="he-IL"/>
        </w:rPr>
        <w:t>ΜΕΡΜ</w:t>
      </w:r>
      <w:r>
        <w:rPr>
          <w:lang w:bidi="he-IL"/>
        </w:rPr>
        <w:t>)</w:t>
      </w:r>
      <w:r w:rsidRPr="008A0782">
        <w:rPr>
          <w:lang w:bidi="he-IL"/>
        </w:rPr>
        <w:t xml:space="preserve"> της δεκαετίας 2011-2021 της κάθε Δημοτικής Ενότητας, με στόχο να ληφθεί υπόψη η διαφορετική δυναμική της κάθε περιοχής στο βάθος της αναφερόμενης δεκαετίας. Πιο συγκεκριμένα, </w:t>
      </w:r>
      <w:r>
        <w:rPr>
          <w:lang w:bidi="he-IL"/>
        </w:rPr>
        <w:t xml:space="preserve">σε αυτή την περίοδο αναφοράς, </w:t>
      </w:r>
      <w:r w:rsidRPr="008A0782">
        <w:rPr>
          <w:lang w:bidi="he-IL"/>
        </w:rPr>
        <w:t>ο πληθυσμός της Δ.Ε. Α</w:t>
      </w:r>
      <w:r>
        <w:rPr>
          <w:lang w:bidi="he-IL"/>
        </w:rPr>
        <w:t>ρκαδίου</w:t>
      </w:r>
      <w:r w:rsidRPr="008A0782">
        <w:rPr>
          <w:lang w:bidi="he-IL"/>
        </w:rPr>
        <w:t xml:space="preserve"> παρουσίασε </w:t>
      </w:r>
      <w:r>
        <w:rPr>
          <w:lang w:bidi="he-IL"/>
        </w:rPr>
        <w:t>αύξηση</w:t>
      </w:r>
      <w:r w:rsidRPr="008A0782">
        <w:rPr>
          <w:lang w:bidi="he-IL"/>
        </w:rPr>
        <w:t xml:space="preserve"> με ΜΕΡΜ ίσο με 0,0</w:t>
      </w:r>
      <w:r>
        <w:rPr>
          <w:lang w:bidi="he-IL"/>
        </w:rPr>
        <w:t>031</w:t>
      </w:r>
      <w:r w:rsidRPr="008A0782">
        <w:rPr>
          <w:lang w:bidi="he-IL"/>
        </w:rPr>
        <w:t xml:space="preserve">, της Δ.Ε. </w:t>
      </w:r>
      <w:r>
        <w:rPr>
          <w:lang w:bidi="he-IL"/>
        </w:rPr>
        <w:t>Νικηφόρου Φωκά</w:t>
      </w:r>
      <w:r w:rsidRPr="008A0782">
        <w:rPr>
          <w:lang w:bidi="he-IL"/>
        </w:rPr>
        <w:t xml:space="preserve"> με</w:t>
      </w:r>
      <w:r>
        <w:rPr>
          <w:lang w:bidi="he-IL"/>
        </w:rPr>
        <w:t xml:space="preserve"> ΜΕΡΜ</w:t>
      </w:r>
      <w:r w:rsidRPr="008A0782">
        <w:rPr>
          <w:lang w:bidi="he-IL"/>
        </w:rPr>
        <w:t xml:space="preserve"> 0,0</w:t>
      </w:r>
      <w:r>
        <w:rPr>
          <w:lang w:bidi="he-IL"/>
        </w:rPr>
        <w:t xml:space="preserve">052, </w:t>
      </w:r>
      <w:r w:rsidRPr="008A0782">
        <w:rPr>
          <w:lang w:bidi="he-IL"/>
        </w:rPr>
        <w:t>της Δ.Ε</w:t>
      </w:r>
      <w:r>
        <w:rPr>
          <w:lang w:bidi="he-IL"/>
        </w:rPr>
        <w:t>. Ρεθύμνου</w:t>
      </w:r>
      <w:r w:rsidRPr="008A0782">
        <w:rPr>
          <w:lang w:bidi="he-IL"/>
        </w:rPr>
        <w:t xml:space="preserve"> με </w:t>
      </w:r>
      <w:r>
        <w:rPr>
          <w:lang w:bidi="he-IL"/>
        </w:rPr>
        <w:t xml:space="preserve">ΜΕΡΜ </w:t>
      </w:r>
      <w:r w:rsidRPr="008A0782">
        <w:rPr>
          <w:lang w:bidi="he-IL"/>
        </w:rPr>
        <w:t>0,0</w:t>
      </w:r>
      <w:r>
        <w:rPr>
          <w:lang w:bidi="he-IL"/>
        </w:rPr>
        <w:t xml:space="preserve">034, ενώ ο πληθυσμός </w:t>
      </w:r>
      <w:r w:rsidRPr="003D3966">
        <w:rPr>
          <w:lang w:bidi="he-IL"/>
        </w:rPr>
        <w:t>της Δ.Ε. Λαππαίων παρουσίασε μείωση με ΜΕΡΜ 0,0145</w:t>
      </w:r>
      <w:r>
        <w:rPr>
          <w:lang w:bidi="he-IL"/>
        </w:rPr>
        <w:t xml:space="preserve">. </w:t>
      </w:r>
      <w:r w:rsidRPr="008A0782">
        <w:rPr>
          <w:lang w:bidi="he-IL"/>
        </w:rPr>
        <w:t>Εφαρμόζοντας τους συγκεκριμένους ΜΕΡΜ στον πληθυσμό βάσης των τεσσάρων Δ.Ε. και με ορίζοντα τ</w:t>
      </w:r>
      <w:r>
        <w:rPr>
          <w:lang w:bidi="he-IL"/>
        </w:rPr>
        <w:t>ο</w:t>
      </w:r>
      <w:r w:rsidRPr="008A0782">
        <w:rPr>
          <w:lang w:bidi="he-IL"/>
        </w:rPr>
        <w:t xml:space="preserve"> έτ</w:t>
      </w:r>
      <w:r>
        <w:rPr>
          <w:lang w:bidi="he-IL"/>
        </w:rPr>
        <w:t>ος</w:t>
      </w:r>
      <w:r w:rsidRPr="008A0782">
        <w:rPr>
          <w:lang w:bidi="he-IL"/>
        </w:rPr>
        <w:t xml:space="preserve"> 2029 προκύπτει ότι η εκτίμηση του πληθυσμού για τον Δήμο</w:t>
      </w:r>
      <w:r>
        <w:rPr>
          <w:lang w:bidi="he-IL"/>
        </w:rPr>
        <w:t xml:space="preserve"> Ρεθύμνης</w:t>
      </w:r>
      <w:r w:rsidRPr="008A0782">
        <w:rPr>
          <w:lang w:bidi="he-IL"/>
        </w:rPr>
        <w:t xml:space="preserve"> είναι ίση με </w:t>
      </w:r>
      <w:r>
        <w:rPr>
          <w:lang w:bidi="he-IL"/>
        </w:rPr>
        <w:t>58.811</w:t>
      </w:r>
      <w:r w:rsidRPr="008A0782">
        <w:rPr>
          <w:lang w:bidi="he-IL"/>
        </w:rPr>
        <w:t xml:space="preserve"> </w:t>
      </w:r>
      <w:r>
        <w:rPr>
          <w:lang w:bidi="he-IL"/>
        </w:rPr>
        <w:t>κατοίκους.</w:t>
      </w:r>
    </w:p>
    <w:p w14:paraId="4BF2597B" w14:textId="2436178E" w:rsidR="005C6157" w:rsidRPr="009E3493" w:rsidRDefault="005C6157" w:rsidP="005C6157">
      <w:pPr>
        <w:rPr>
          <w:lang w:bidi="he-IL"/>
        </w:rPr>
      </w:pPr>
      <w:r>
        <w:rPr>
          <w:lang w:bidi="he-IL"/>
        </w:rPr>
        <w:t>Σημειώνεται ότι για το έτος στόχο 2029, εφαρμόζοντας το ΜΕΡΜ της δεκαετίας 2011 -2021, ο πληθυσμός του Δ. Ρεθύμνης εκτιμάται ότι θα σημειώσει μικρή αύξηση από τον αντίστοιχο πληθυσμό της απογραφής του 2021</w:t>
      </w:r>
      <w:r w:rsidRPr="008A0782">
        <w:rPr>
          <w:lang w:bidi="he-IL"/>
        </w:rPr>
        <w:t xml:space="preserve">, όπως φαίνεται </w:t>
      </w:r>
      <w:r w:rsidRPr="006209CE">
        <w:rPr>
          <w:lang w:bidi="he-IL"/>
        </w:rPr>
        <w:t xml:space="preserve">στον </w:t>
      </w:r>
      <w:r w:rsidRPr="009626FC">
        <w:rPr>
          <w:lang w:bidi="he-IL"/>
        </w:rPr>
        <w:t>Πίνακα Α.10.</w:t>
      </w:r>
      <w:r w:rsidR="009626FC" w:rsidRPr="009626FC">
        <w:rPr>
          <w:lang w:bidi="he-IL"/>
        </w:rPr>
        <w:t>4.1</w:t>
      </w:r>
      <w:r w:rsidRPr="006209CE">
        <w:rPr>
          <w:lang w:bidi="he-IL"/>
        </w:rPr>
        <w:t>. Με</w:t>
      </w:r>
      <w:r w:rsidRPr="00BF3D68">
        <w:rPr>
          <w:lang w:bidi="he-IL"/>
        </w:rPr>
        <w:t xml:space="preserve"> βάση αυτό το σενάριο, </w:t>
      </w:r>
      <w:r>
        <w:rPr>
          <w:lang w:bidi="he-IL"/>
        </w:rPr>
        <w:t xml:space="preserve">οι Δ.Ε. Αρκαδίου, Νικηφόρου Φωκά και Ρεθύμνου παρουσιάζουν </w:t>
      </w:r>
      <w:r>
        <w:rPr>
          <w:lang w:bidi="he-IL"/>
        </w:rPr>
        <w:lastRenderedPageBreak/>
        <w:t xml:space="preserve">μικρή αύξηση </w:t>
      </w:r>
      <w:r w:rsidRPr="00BF3D68">
        <w:rPr>
          <w:lang w:bidi="he-IL"/>
        </w:rPr>
        <w:t xml:space="preserve">πληθυσμού με το ποσοστό μεταβολής </w:t>
      </w:r>
      <w:r>
        <w:rPr>
          <w:lang w:bidi="he-IL"/>
        </w:rPr>
        <w:t xml:space="preserve">μεταξύ του </w:t>
      </w:r>
      <w:r w:rsidRPr="00BF3D68">
        <w:rPr>
          <w:lang w:bidi="he-IL"/>
        </w:rPr>
        <w:t xml:space="preserve">πληθυσμού </w:t>
      </w:r>
      <w:r>
        <w:rPr>
          <w:lang w:bidi="he-IL"/>
        </w:rPr>
        <w:t xml:space="preserve">Βάσης </w:t>
      </w:r>
      <w:r w:rsidRPr="00BF3D68">
        <w:rPr>
          <w:lang w:bidi="he-IL"/>
        </w:rPr>
        <w:t xml:space="preserve">και </w:t>
      </w:r>
      <w:r>
        <w:rPr>
          <w:lang w:bidi="he-IL"/>
        </w:rPr>
        <w:t xml:space="preserve">τους έτους στόχο </w:t>
      </w:r>
      <w:r w:rsidRPr="00BF3D68">
        <w:rPr>
          <w:lang w:bidi="he-IL"/>
        </w:rPr>
        <w:t>20</w:t>
      </w:r>
      <w:r>
        <w:rPr>
          <w:lang w:bidi="he-IL"/>
        </w:rPr>
        <w:t>2</w:t>
      </w:r>
      <w:r w:rsidRPr="00BF3D68">
        <w:rPr>
          <w:lang w:bidi="he-IL"/>
        </w:rPr>
        <w:t xml:space="preserve">9 να ανέρχεται σε </w:t>
      </w:r>
      <w:r>
        <w:rPr>
          <w:lang w:bidi="he-IL"/>
        </w:rPr>
        <w:t xml:space="preserve">1,56%, 2,64% και 1,72% αντίστοιχα. Αντίθετα, η Δ.Ε. Λαππαίων παρουσιάζει μείωση πληθυσμού </w:t>
      </w:r>
      <w:r w:rsidRPr="00BF3D68">
        <w:rPr>
          <w:lang w:bidi="he-IL"/>
        </w:rPr>
        <w:t xml:space="preserve">με ποσοστό μεταβολής </w:t>
      </w:r>
      <w:r w:rsidRPr="00274E2F">
        <w:rPr>
          <w:lang w:bidi="he-IL"/>
        </w:rPr>
        <w:t>μεταξύ του πληθυσμού Βάσης και τους έτους στόχο 20</w:t>
      </w:r>
      <w:r>
        <w:rPr>
          <w:lang w:bidi="he-IL"/>
        </w:rPr>
        <w:t>29</w:t>
      </w:r>
      <w:r w:rsidRPr="00274E2F">
        <w:rPr>
          <w:lang w:bidi="he-IL"/>
        </w:rPr>
        <w:t xml:space="preserve"> να </w:t>
      </w:r>
      <w:r w:rsidRPr="008A0782">
        <w:rPr>
          <w:lang w:bidi="he-IL"/>
        </w:rPr>
        <w:t xml:space="preserve">ανέρχεται σε </w:t>
      </w:r>
      <w:r>
        <w:rPr>
          <w:lang w:bidi="he-IL"/>
        </w:rPr>
        <w:t>-7,04%</w:t>
      </w:r>
      <w:r w:rsidRPr="008A0782">
        <w:rPr>
          <w:lang w:bidi="he-IL"/>
        </w:rPr>
        <w:t>.</w:t>
      </w:r>
      <w:r>
        <w:rPr>
          <w:lang w:bidi="he-IL"/>
        </w:rPr>
        <w:t xml:space="preserve"> </w:t>
      </w:r>
    </w:p>
    <w:p w14:paraId="0863CC7E" w14:textId="118C1489" w:rsidR="009626FC" w:rsidRPr="00E043A1" w:rsidRDefault="009626FC" w:rsidP="009626FC">
      <w:pPr>
        <w:pStyle w:val="ab"/>
        <w:keepNext/>
        <w:spacing w:before="0" w:after="200" w:line="240" w:lineRule="auto"/>
        <w:ind w:left="765"/>
        <w:jc w:val="center"/>
        <w:rPr>
          <w:rFonts w:ascii="Calibri" w:hAnsi="Calibri" w:cs="Calibri"/>
          <w:i/>
          <w:iCs w:val="0"/>
          <w:color w:val="000000"/>
          <w:sz w:val="20"/>
          <w:szCs w:val="20"/>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sidR="00E86C37">
        <w:rPr>
          <w:rFonts w:ascii="Calibri" w:hAnsi="Calibri" w:cs="Calibri"/>
          <w:i/>
          <w:iCs w:val="0"/>
          <w:noProof/>
          <w:color w:val="000000"/>
          <w:sz w:val="20"/>
          <w:szCs w:val="20"/>
        </w:rPr>
        <w:t>1</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9626FC">
        <w:rPr>
          <w:rFonts w:ascii="Calibri" w:hAnsi="Calibri" w:cs="Calibri"/>
          <w:i/>
          <w:color w:val="000000"/>
          <w:sz w:val="20"/>
          <w:szCs w:val="20"/>
        </w:rPr>
        <w:t>Σενάριο 1</w:t>
      </w:r>
      <w:r w:rsidRPr="009626FC">
        <w:rPr>
          <w:rFonts w:ascii="Calibri" w:hAnsi="Calibri" w:cs="Calibri"/>
          <w:i/>
          <w:color w:val="000000"/>
          <w:sz w:val="20"/>
          <w:szCs w:val="20"/>
          <w:vertAlign w:val="superscript"/>
        </w:rPr>
        <w:t>ο</w:t>
      </w:r>
      <w:r w:rsidRPr="009626FC">
        <w:rPr>
          <w:rFonts w:ascii="Calibri" w:hAnsi="Calibri" w:cs="Calibri"/>
          <w:i/>
          <w:color w:val="000000"/>
          <w:sz w:val="20"/>
          <w:szCs w:val="20"/>
        </w:rPr>
        <w:t xml:space="preserve"> για την εξέλιξη πληθυσμού της περιοχής μελέτης για το έτος στόχο 2029</w:t>
      </w:r>
    </w:p>
    <w:tbl>
      <w:tblPr>
        <w:tblW w:w="8531" w:type="dxa"/>
        <w:tblLook w:val="04A0" w:firstRow="1" w:lastRow="0" w:firstColumn="1" w:lastColumn="0" w:noHBand="0" w:noVBand="1"/>
      </w:tblPr>
      <w:tblGrid>
        <w:gridCol w:w="2130"/>
        <w:gridCol w:w="777"/>
        <w:gridCol w:w="777"/>
        <w:gridCol w:w="1222"/>
        <w:gridCol w:w="1161"/>
        <w:gridCol w:w="1285"/>
        <w:gridCol w:w="1179"/>
      </w:tblGrid>
      <w:tr w:rsidR="005C6157" w:rsidRPr="005972B7" w14:paraId="474F0053" w14:textId="77777777" w:rsidTr="009626FC">
        <w:trPr>
          <w:trHeight w:val="428"/>
        </w:trPr>
        <w:tc>
          <w:tcPr>
            <w:tcW w:w="8531" w:type="dxa"/>
            <w:gridSpan w:val="7"/>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0FAEFDE5" w14:textId="77777777" w:rsidR="005C6157" w:rsidRPr="005972B7"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5972B7">
              <w:rPr>
                <w:rFonts w:ascii="Calibri" w:hAnsi="Calibri" w:cs="Calibri"/>
                <w:b/>
                <w:bCs/>
                <w:iCs w:val="0"/>
                <w:color w:val="F2F2F2"/>
                <w:sz w:val="20"/>
                <w:szCs w:val="20"/>
                <w:lang w:eastAsia="el-GR"/>
              </w:rPr>
              <w:t xml:space="preserve">Σενάριο 1 για την εξέλιξη πληθυσμού της περιοχής μελέτης για το έτος στόχο 2029 </w:t>
            </w:r>
          </w:p>
        </w:tc>
      </w:tr>
      <w:tr w:rsidR="005C6157" w:rsidRPr="005972B7" w14:paraId="4B39DF66" w14:textId="77777777" w:rsidTr="009626FC">
        <w:trPr>
          <w:trHeight w:val="642"/>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3CCC4A97"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5665EA"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Πληθυσμός ΕΛ.ΣΤΑΤ</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hideMark/>
          </w:tcPr>
          <w:p w14:paraId="01907A6F"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Πληθυσμός Βάσης</w:t>
            </w:r>
            <w:r>
              <w:rPr>
                <w:rFonts w:ascii="Calibri" w:hAnsi="Calibri" w:cs="Calibri"/>
                <w:b/>
                <w:bCs/>
                <w:iCs w:val="0"/>
                <w:color w:val="000000"/>
                <w:sz w:val="20"/>
                <w:szCs w:val="20"/>
                <w:lang w:eastAsia="el-GR"/>
              </w:rPr>
              <w:t xml:space="preserve"> (</w:t>
            </w:r>
            <w:proofErr w:type="spellStart"/>
            <w:r>
              <w:rPr>
                <w:rFonts w:ascii="Calibri" w:hAnsi="Calibri" w:cs="Calibri"/>
                <w:b/>
                <w:bCs/>
                <w:iCs w:val="0"/>
                <w:color w:val="000000"/>
                <w:sz w:val="20"/>
                <w:szCs w:val="20"/>
                <w:lang w:eastAsia="el-GR"/>
              </w:rPr>
              <w:t>ΠλΒ</w:t>
            </w:r>
            <w:proofErr w:type="spellEnd"/>
            <w:r>
              <w:rPr>
                <w:rFonts w:ascii="Calibri" w:hAnsi="Calibri" w:cs="Calibri"/>
                <w:b/>
                <w:bCs/>
                <w:iCs w:val="0"/>
                <w:color w:val="000000"/>
                <w:sz w:val="20"/>
                <w:szCs w:val="20"/>
                <w:lang w:eastAsia="el-GR"/>
              </w:rPr>
              <w:t>)</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EB59F30"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ΜΕΡΜ 2011 - 2021</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14:paraId="38A8A405"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Εκτίμηση πληθυσμού 2029</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14:paraId="38A91FE8"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 xml:space="preserve">Μεταβολή </w:t>
            </w:r>
            <w:proofErr w:type="spellStart"/>
            <w:r w:rsidRPr="005972B7">
              <w:rPr>
                <w:rFonts w:ascii="Calibri" w:hAnsi="Calibri" w:cs="Calibri"/>
                <w:b/>
                <w:bCs/>
                <w:iCs w:val="0"/>
                <w:color w:val="000000"/>
                <w:sz w:val="20"/>
                <w:szCs w:val="20"/>
                <w:lang w:eastAsia="el-GR"/>
              </w:rPr>
              <w:t>ΠλΒ</w:t>
            </w:r>
            <w:proofErr w:type="spellEnd"/>
            <w:r w:rsidRPr="005972B7">
              <w:rPr>
                <w:rFonts w:ascii="Calibri" w:hAnsi="Calibri" w:cs="Calibri"/>
                <w:b/>
                <w:bCs/>
                <w:iCs w:val="0"/>
                <w:color w:val="000000"/>
                <w:sz w:val="20"/>
                <w:szCs w:val="20"/>
                <w:lang w:eastAsia="el-GR"/>
              </w:rPr>
              <w:t xml:space="preserve"> - 2029</w:t>
            </w:r>
          </w:p>
        </w:tc>
      </w:tr>
      <w:tr w:rsidR="005C6157" w:rsidRPr="005972B7" w14:paraId="67D1DB91" w14:textId="77777777" w:rsidTr="009626FC">
        <w:trPr>
          <w:trHeight w:val="411"/>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063C16E9"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 </w:t>
            </w:r>
          </w:p>
        </w:tc>
        <w:tc>
          <w:tcPr>
            <w:tcW w:w="777" w:type="dxa"/>
            <w:tcBorders>
              <w:top w:val="nil"/>
              <w:left w:val="nil"/>
              <w:bottom w:val="single" w:sz="4" w:space="0" w:color="auto"/>
              <w:right w:val="single" w:sz="4" w:space="0" w:color="auto"/>
            </w:tcBorders>
            <w:shd w:val="clear" w:color="auto" w:fill="auto"/>
            <w:noWrap/>
            <w:vAlign w:val="center"/>
            <w:hideMark/>
          </w:tcPr>
          <w:p w14:paraId="4A47ADBA"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2011</w:t>
            </w:r>
          </w:p>
        </w:tc>
        <w:tc>
          <w:tcPr>
            <w:tcW w:w="777" w:type="dxa"/>
            <w:tcBorders>
              <w:top w:val="nil"/>
              <w:left w:val="nil"/>
              <w:bottom w:val="single" w:sz="4" w:space="0" w:color="auto"/>
              <w:right w:val="single" w:sz="4" w:space="0" w:color="auto"/>
            </w:tcBorders>
            <w:shd w:val="clear" w:color="auto" w:fill="auto"/>
            <w:noWrap/>
            <w:vAlign w:val="center"/>
            <w:hideMark/>
          </w:tcPr>
          <w:p w14:paraId="3AE0A48B"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2021</w:t>
            </w:r>
          </w:p>
        </w:tc>
        <w:tc>
          <w:tcPr>
            <w:tcW w:w="1222" w:type="dxa"/>
            <w:vMerge/>
            <w:tcBorders>
              <w:top w:val="nil"/>
              <w:left w:val="single" w:sz="4" w:space="0" w:color="auto"/>
              <w:bottom w:val="single" w:sz="4" w:space="0" w:color="000000"/>
              <w:right w:val="single" w:sz="4" w:space="0" w:color="auto"/>
            </w:tcBorders>
            <w:vAlign w:val="center"/>
            <w:hideMark/>
          </w:tcPr>
          <w:p w14:paraId="57153885" w14:textId="77777777" w:rsidR="005C6157" w:rsidRPr="005972B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61" w:type="dxa"/>
            <w:vMerge/>
            <w:tcBorders>
              <w:top w:val="nil"/>
              <w:left w:val="single" w:sz="4" w:space="0" w:color="auto"/>
              <w:bottom w:val="single" w:sz="4" w:space="0" w:color="auto"/>
              <w:right w:val="single" w:sz="4" w:space="0" w:color="auto"/>
            </w:tcBorders>
            <w:vAlign w:val="center"/>
            <w:hideMark/>
          </w:tcPr>
          <w:p w14:paraId="64261FDB" w14:textId="77777777" w:rsidR="005C6157" w:rsidRPr="005972B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85" w:type="dxa"/>
            <w:vMerge/>
            <w:tcBorders>
              <w:top w:val="nil"/>
              <w:left w:val="single" w:sz="4" w:space="0" w:color="auto"/>
              <w:bottom w:val="single" w:sz="4" w:space="0" w:color="auto"/>
              <w:right w:val="single" w:sz="4" w:space="0" w:color="auto"/>
            </w:tcBorders>
            <w:vAlign w:val="center"/>
            <w:hideMark/>
          </w:tcPr>
          <w:p w14:paraId="25A0F0B9" w14:textId="77777777" w:rsidR="005C6157" w:rsidRPr="005972B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79" w:type="dxa"/>
            <w:vMerge/>
            <w:tcBorders>
              <w:top w:val="nil"/>
              <w:left w:val="single" w:sz="4" w:space="0" w:color="auto"/>
              <w:bottom w:val="single" w:sz="4" w:space="0" w:color="auto"/>
              <w:right w:val="single" w:sz="4" w:space="0" w:color="auto"/>
            </w:tcBorders>
            <w:vAlign w:val="center"/>
            <w:hideMark/>
          </w:tcPr>
          <w:p w14:paraId="2A3FACB8" w14:textId="77777777" w:rsidR="005C6157" w:rsidRPr="005972B7"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5972B7" w14:paraId="5B25090B" w14:textId="77777777" w:rsidTr="009626FC">
        <w:trPr>
          <w:trHeight w:val="395"/>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78E149E0" w14:textId="77777777" w:rsidR="005C6157" w:rsidRPr="005972B7" w:rsidRDefault="005C6157" w:rsidP="009626FC">
            <w:pPr>
              <w:spacing w:before="0" w:after="0" w:line="240" w:lineRule="auto"/>
              <w:ind w:firstLine="0"/>
              <w:jc w:val="left"/>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Δ.Ε. Αρκαδίου</w:t>
            </w:r>
          </w:p>
        </w:tc>
        <w:tc>
          <w:tcPr>
            <w:tcW w:w="777" w:type="dxa"/>
            <w:tcBorders>
              <w:top w:val="nil"/>
              <w:left w:val="nil"/>
              <w:bottom w:val="single" w:sz="4" w:space="0" w:color="auto"/>
              <w:right w:val="single" w:sz="4" w:space="0" w:color="auto"/>
            </w:tcBorders>
            <w:shd w:val="clear" w:color="auto" w:fill="auto"/>
            <w:noWrap/>
            <w:vAlign w:val="center"/>
            <w:hideMark/>
          </w:tcPr>
          <w:p w14:paraId="75DC0E68"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6.936</w:t>
            </w:r>
          </w:p>
        </w:tc>
        <w:tc>
          <w:tcPr>
            <w:tcW w:w="777" w:type="dxa"/>
            <w:tcBorders>
              <w:top w:val="nil"/>
              <w:left w:val="nil"/>
              <w:bottom w:val="single" w:sz="4" w:space="0" w:color="auto"/>
              <w:right w:val="single" w:sz="4" w:space="0" w:color="auto"/>
            </w:tcBorders>
            <w:shd w:val="clear" w:color="auto" w:fill="auto"/>
            <w:noWrap/>
            <w:vAlign w:val="center"/>
            <w:hideMark/>
          </w:tcPr>
          <w:p w14:paraId="1621ABB0"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7.154</w:t>
            </w:r>
          </w:p>
        </w:tc>
        <w:tc>
          <w:tcPr>
            <w:tcW w:w="1222" w:type="dxa"/>
            <w:tcBorders>
              <w:top w:val="nil"/>
              <w:left w:val="nil"/>
              <w:bottom w:val="single" w:sz="4" w:space="0" w:color="auto"/>
              <w:right w:val="single" w:sz="4" w:space="0" w:color="auto"/>
            </w:tcBorders>
            <w:shd w:val="clear" w:color="auto" w:fill="auto"/>
            <w:noWrap/>
            <w:vAlign w:val="center"/>
            <w:hideMark/>
          </w:tcPr>
          <w:p w14:paraId="24C434D0"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7.170</w:t>
            </w:r>
          </w:p>
        </w:tc>
        <w:tc>
          <w:tcPr>
            <w:tcW w:w="1161" w:type="dxa"/>
            <w:tcBorders>
              <w:top w:val="nil"/>
              <w:left w:val="nil"/>
              <w:bottom w:val="single" w:sz="4" w:space="0" w:color="auto"/>
              <w:right w:val="single" w:sz="4" w:space="0" w:color="auto"/>
            </w:tcBorders>
            <w:shd w:val="clear" w:color="auto" w:fill="auto"/>
            <w:noWrap/>
            <w:vAlign w:val="center"/>
            <w:hideMark/>
          </w:tcPr>
          <w:p w14:paraId="162ADA0B"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0,0031</w:t>
            </w:r>
          </w:p>
        </w:tc>
        <w:tc>
          <w:tcPr>
            <w:tcW w:w="1285" w:type="dxa"/>
            <w:tcBorders>
              <w:top w:val="nil"/>
              <w:left w:val="nil"/>
              <w:bottom w:val="single" w:sz="4" w:space="0" w:color="auto"/>
              <w:right w:val="single" w:sz="4" w:space="0" w:color="auto"/>
            </w:tcBorders>
            <w:shd w:val="clear" w:color="auto" w:fill="auto"/>
            <w:noWrap/>
            <w:vAlign w:val="center"/>
            <w:hideMark/>
          </w:tcPr>
          <w:p w14:paraId="04FBA09B"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7.282</w:t>
            </w:r>
          </w:p>
        </w:tc>
        <w:tc>
          <w:tcPr>
            <w:tcW w:w="1179" w:type="dxa"/>
            <w:tcBorders>
              <w:top w:val="nil"/>
              <w:left w:val="nil"/>
              <w:bottom w:val="single" w:sz="4" w:space="0" w:color="auto"/>
              <w:right w:val="single" w:sz="4" w:space="0" w:color="auto"/>
            </w:tcBorders>
            <w:shd w:val="clear" w:color="auto" w:fill="auto"/>
            <w:noWrap/>
            <w:vAlign w:val="center"/>
            <w:hideMark/>
          </w:tcPr>
          <w:p w14:paraId="444D0E29"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1,56%</w:t>
            </w:r>
          </w:p>
        </w:tc>
      </w:tr>
      <w:tr w:rsidR="005C6157" w:rsidRPr="005972B7" w14:paraId="2FA0F296" w14:textId="77777777" w:rsidTr="009626FC">
        <w:trPr>
          <w:trHeight w:val="411"/>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36D8D625" w14:textId="77777777" w:rsidR="005C6157" w:rsidRPr="005972B7" w:rsidRDefault="005C6157" w:rsidP="009626FC">
            <w:pPr>
              <w:spacing w:before="0" w:after="0" w:line="240" w:lineRule="auto"/>
              <w:ind w:firstLine="0"/>
              <w:jc w:val="left"/>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Δ.Ε. Λαππαίων</w:t>
            </w:r>
          </w:p>
        </w:tc>
        <w:tc>
          <w:tcPr>
            <w:tcW w:w="777" w:type="dxa"/>
            <w:tcBorders>
              <w:top w:val="nil"/>
              <w:left w:val="nil"/>
              <w:bottom w:val="single" w:sz="4" w:space="0" w:color="auto"/>
              <w:right w:val="single" w:sz="4" w:space="0" w:color="auto"/>
            </w:tcBorders>
            <w:shd w:val="clear" w:color="auto" w:fill="auto"/>
            <w:noWrap/>
            <w:vAlign w:val="center"/>
            <w:hideMark/>
          </w:tcPr>
          <w:p w14:paraId="379C198A"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2.216</w:t>
            </w:r>
          </w:p>
        </w:tc>
        <w:tc>
          <w:tcPr>
            <w:tcW w:w="777" w:type="dxa"/>
            <w:tcBorders>
              <w:top w:val="nil"/>
              <w:left w:val="nil"/>
              <w:bottom w:val="single" w:sz="4" w:space="0" w:color="auto"/>
              <w:right w:val="single" w:sz="4" w:space="0" w:color="auto"/>
            </w:tcBorders>
            <w:shd w:val="clear" w:color="auto" w:fill="auto"/>
            <w:noWrap/>
            <w:vAlign w:val="center"/>
            <w:hideMark/>
          </w:tcPr>
          <w:p w14:paraId="7A8CA3A3"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1.915</w:t>
            </w:r>
          </w:p>
        </w:tc>
        <w:tc>
          <w:tcPr>
            <w:tcW w:w="1222" w:type="dxa"/>
            <w:tcBorders>
              <w:top w:val="nil"/>
              <w:left w:val="nil"/>
              <w:bottom w:val="single" w:sz="4" w:space="0" w:color="auto"/>
              <w:right w:val="single" w:sz="4" w:space="0" w:color="auto"/>
            </w:tcBorders>
            <w:shd w:val="clear" w:color="auto" w:fill="auto"/>
            <w:noWrap/>
            <w:vAlign w:val="center"/>
            <w:hideMark/>
          </w:tcPr>
          <w:p w14:paraId="006EA2A0"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1.912</w:t>
            </w:r>
          </w:p>
        </w:tc>
        <w:tc>
          <w:tcPr>
            <w:tcW w:w="1161" w:type="dxa"/>
            <w:tcBorders>
              <w:top w:val="nil"/>
              <w:left w:val="nil"/>
              <w:bottom w:val="single" w:sz="4" w:space="0" w:color="auto"/>
              <w:right w:val="single" w:sz="4" w:space="0" w:color="auto"/>
            </w:tcBorders>
            <w:shd w:val="clear" w:color="auto" w:fill="auto"/>
            <w:noWrap/>
            <w:vAlign w:val="center"/>
            <w:hideMark/>
          </w:tcPr>
          <w:p w14:paraId="2F6171B9"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-0,0145</w:t>
            </w:r>
          </w:p>
        </w:tc>
        <w:tc>
          <w:tcPr>
            <w:tcW w:w="1285" w:type="dxa"/>
            <w:tcBorders>
              <w:top w:val="nil"/>
              <w:left w:val="nil"/>
              <w:bottom w:val="single" w:sz="4" w:space="0" w:color="auto"/>
              <w:right w:val="single" w:sz="4" w:space="0" w:color="auto"/>
            </w:tcBorders>
            <w:shd w:val="clear" w:color="auto" w:fill="auto"/>
            <w:noWrap/>
            <w:vAlign w:val="center"/>
            <w:hideMark/>
          </w:tcPr>
          <w:p w14:paraId="48549662"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1.778</w:t>
            </w:r>
          </w:p>
        </w:tc>
        <w:tc>
          <w:tcPr>
            <w:tcW w:w="1179" w:type="dxa"/>
            <w:tcBorders>
              <w:top w:val="nil"/>
              <w:left w:val="nil"/>
              <w:bottom w:val="single" w:sz="4" w:space="0" w:color="auto"/>
              <w:right w:val="single" w:sz="4" w:space="0" w:color="auto"/>
            </w:tcBorders>
            <w:shd w:val="clear" w:color="auto" w:fill="auto"/>
            <w:noWrap/>
            <w:vAlign w:val="center"/>
            <w:hideMark/>
          </w:tcPr>
          <w:p w14:paraId="7019FA37"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-7,04%</w:t>
            </w:r>
          </w:p>
        </w:tc>
      </w:tr>
      <w:tr w:rsidR="005C6157" w:rsidRPr="005972B7" w14:paraId="08A1BF15" w14:textId="77777777" w:rsidTr="009626FC">
        <w:trPr>
          <w:trHeight w:val="411"/>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4C873FD4" w14:textId="77777777" w:rsidR="005C6157" w:rsidRPr="005972B7" w:rsidRDefault="005C6157" w:rsidP="009626FC">
            <w:pPr>
              <w:spacing w:before="0" w:after="0" w:line="240" w:lineRule="auto"/>
              <w:ind w:firstLine="0"/>
              <w:jc w:val="left"/>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Δ.Ε. Νικηφόρου Φωκά</w:t>
            </w:r>
          </w:p>
        </w:tc>
        <w:tc>
          <w:tcPr>
            <w:tcW w:w="777" w:type="dxa"/>
            <w:tcBorders>
              <w:top w:val="nil"/>
              <w:left w:val="nil"/>
              <w:bottom w:val="single" w:sz="4" w:space="0" w:color="auto"/>
              <w:right w:val="single" w:sz="4" w:space="0" w:color="auto"/>
            </w:tcBorders>
            <w:shd w:val="clear" w:color="auto" w:fill="auto"/>
            <w:noWrap/>
            <w:vAlign w:val="center"/>
            <w:hideMark/>
          </w:tcPr>
          <w:p w14:paraId="7BA891F6"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8.911</w:t>
            </w:r>
          </w:p>
        </w:tc>
        <w:tc>
          <w:tcPr>
            <w:tcW w:w="777" w:type="dxa"/>
            <w:tcBorders>
              <w:top w:val="nil"/>
              <w:left w:val="nil"/>
              <w:bottom w:val="single" w:sz="4" w:space="0" w:color="auto"/>
              <w:right w:val="single" w:sz="4" w:space="0" w:color="auto"/>
            </w:tcBorders>
            <w:shd w:val="clear" w:color="auto" w:fill="auto"/>
            <w:noWrap/>
            <w:vAlign w:val="center"/>
            <w:hideMark/>
          </w:tcPr>
          <w:p w14:paraId="0CF4846E"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9.388</w:t>
            </w:r>
          </w:p>
        </w:tc>
        <w:tc>
          <w:tcPr>
            <w:tcW w:w="1222" w:type="dxa"/>
            <w:tcBorders>
              <w:top w:val="nil"/>
              <w:left w:val="nil"/>
              <w:bottom w:val="single" w:sz="4" w:space="0" w:color="auto"/>
              <w:right w:val="single" w:sz="4" w:space="0" w:color="auto"/>
            </w:tcBorders>
            <w:shd w:val="clear" w:color="auto" w:fill="auto"/>
            <w:noWrap/>
            <w:vAlign w:val="center"/>
            <w:hideMark/>
          </w:tcPr>
          <w:p w14:paraId="1B891F65"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9.478</w:t>
            </w:r>
          </w:p>
        </w:tc>
        <w:tc>
          <w:tcPr>
            <w:tcW w:w="1161" w:type="dxa"/>
            <w:tcBorders>
              <w:top w:val="nil"/>
              <w:left w:val="nil"/>
              <w:bottom w:val="single" w:sz="4" w:space="0" w:color="auto"/>
              <w:right w:val="single" w:sz="4" w:space="0" w:color="auto"/>
            </w:tcBorders>
            <w:shd w:val="clear" w:color="auto" w:fill="auto"/>
            <w:noWrap/>
            <w:vAlign w:val="center"/>
            <w:hideMark/>
          </w:tcPr>
          <w:p w14:paraId="76861857"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0,0052</w:t>
            </w:r>
          </w:p>
        </w:tc>
        <w:tc>
          <w:tcPr>
            <w:tcW w:w="1285" w:type="dxa"/>
            <w:tcBorders>
              <w:top w:val="nil"/>
              <w:left w:val="nil"/>
              <w:bottom w:val="single" w:sz="4" w:space="0" w:color="auto"/>
              <w:right w:val="single" w:sz="4" w:space="0" w:color="auto"/>
            </w:tcBorders>
            <w:shd w:val="clear" w:color="auto" w:fill="auto"/>
            <w:noWrap/>
            <w:vAlign w:val="center"/>
            <w:hideMark/>
          </w:tcPr>
          <w:p w14:paraId="1160B9B8"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9.729</w:t>
            </w:r>
          </w:p>
        </w:tc>
        <w:tc>
          <w:tcPr>
            <w:tcW w:w="1179" w:type="dxa"/>
            <w:tcBorders>
              <w:top w:val="nil"/>
              <w:left w:val="nil"/>
              <w:bottom w:val="single" w:sz="4" w:space="0" w:color="auto"/>
              <w:right w:val="single" w:sz="4" w:space="0" w:color="auto"/>
            </w:tcBorders>
            <w:shd w:val="clear" w:color="auto" w:fill="auto"/>
            <w:noWrap/>
            <w:vAlign w:val="center"/>
            <w:hideMark/>
          </w:tcPr>
          <w:p w14:paraId="46C181EA"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2,64%</w:t>
            </w:r>
          </w:p>
        </w:tc>
      </w:tr>
      <w:tr w:rsidR="005C6157" w:rsidRPr="005972B7" w14:paraId="5E923C2A" w14:textId="77777777" w:rsidTr="009626FC">
        <w:trPr>
          <w:trHeight w:val="428"/>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402C50A3" w14:textId="77777777" w:rsidR="005C6157" w:rsidRPr="005972B7" w:rsidRDefault="005C6157" w:rsidP="009626FC">
            <w:pPr>
              <w:spacing w:before="0" w:after="0" w:line="240" w:lineRule="auto"/>
              <w:ind w:firstLine="0"/>
              <w:jc w:val="left"/>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Δ.Ε. Ρεθύμνου</w:t>
            </w:r>
          </w:p>
        </w:tc>
        <w:tc>
          <w:tcPr>
            <w:tcW w:w="777" w:type="dxa"/>
            <w:tcBorders>
              <w:top w:val="nil"/>
              <w:left w:val="nil"/>
              <w:bottom w:val="single" w:sz="4" w:space="0" w:color="auto"/>
              <w:right w:val="single" w:sz="4" w:space="0" w:color="auto"/>
            </w:tcBorders>
            <w:shd w:val="clear" w:color="auto" w:fill="auto"/>
            <w:noWrap/>
            <w:vAlign w:val="center"/>
            <w:hideMark/>
          </w:tcPr>
          <w:p w14:paraId="7F1E460B"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37.462</w:t>
            </w:r>
          </w:p>
        </w:tc>
        <w:tc>
          <w:tcPr>
            <w:tcW w:w="777" w:type="dxa"/>
            <w:tcBorders>
              <w:top w:val="nil"/>
              <w:left w:val="nil"/>
              <w:bottom w:val="single" w:sz="4" w:space="0" w:color="auto"/>
              <w:right w:val="single" w:sz="4" w:space="0" w:color="auto"/>
            </w:tcBorders>
            <w:shd w:val="clear" w:color="auto" w:fill="auto"/>
            <w:noWrap/>
            <w:vAlign w:val="center"/>
            <w:hideMark/>
          </w:tcPr>
          <w:p w14:paraId="4772031D"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38.759</w:t>
            </w:r>
          </w:p>
        </w:tc>
        <w:tc>
          <w:tcPr>
            <w:tcW w:w="1222" w:type="dxa"/>
            <w:tcBorders>
              <w:top w:val="nil"/>
              <w:left w:val="nil"/>
              <w:bottom w:val="single" w:sz="4" w:space="0" w:color="auto"/>
              <w:right w:val="single" w:sz="4" w:space="0" w:color="auto"/>
            </w:tcBorders>
            <w:shd w:val="clear" w:color="auto" w:fill="auto"/>
            <w:noWrap/>
            <w:vAlign w:val="center"/>
            <w:hideMark/>
          </w:tcPr>
          <w:p w14:paraId="7BEE57C2"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39.348</w:t>
            </w:r>
          </w:p>
        </w:tc>
        <w:tc>
          <w:tcPr>
            <w:tcW w:w="1161" w:type="dxa"/>
            <w:tcBorders>
              <w:top w:val="nil"/>
              <w:left w:val="nil"/>
              <w:bottom w:val="single" w:sz="4" w:space="0" w:color="auto"/>
              <w:right w:val="single" w:sz="4" w:space="0" w:color="auto"/>
            </w:tcBorders>
            <w:shd w:val="clear" w:color="auto" w:fill="auto"/>
            <w:noWrap/>
            <w:vAlign w:val="center"/>
            <w:hideMark/>
          </w:tcPr>
          <w:p w14:paraId="01A9A0B8"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0,0034</w:t>
            </w:r>
          </w:p>
        </w:tc>
        <w:tc>
          <w:tcPr>
            <w:tcW w:w="1285" w:type="dxa"/>
            <w:tcBorders>
              <w:top w:val="nil"/>
              <w:left w:val="nil"/>
              <w:bottom w:val="single" w:sz="4" w:space="0" w:color="auto"/>
              <w:right w:val="single" w:sz="4" w:space="0" w:color="auto"/>
            </w:tcBorders>
            <w:shd w:val="clear" w:color="auto" w:fill="auto"/>
            <w:noWrap/>
            <w:vAlign w:val="center"/>
            <w:hideMark/>
          </w:tcPr>
          <w:p w14:paraId="63877467"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40.024</w:t>
            </w:r>
          </w:p>
        </w:tc>
        <w:tc>
          <w:tcPr>
            <w:tcW w:w="1179" w:type="dxa"/>
            <w:tcBorders>
              <w:top w:val="nil"/>
              <w:left w:val="nil"/>
              <w:bottom w:val="single" w:sz="4" w:space="0" w:color="auto"/>
              <w:right w:val="single" w:sz="4" w:space="0" w:color="auto"/>
            </w:tcBorders>
            <w:shd w:val="clear" w:color="auto" w:fill="auto"/>
            <w:noWrap/>
            <w:vAlign w:val="center"/>
            <w:hideMark/>
          </w:tcPr>
          <w:p w14:paraId="5E899126"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1,72%</w:t>
            </w:r>
          </w:p>
        </w:tc>
      </w:tr>
      <w:tr w:rsidR="005C6157" w:rsidRPr="005972B7" w14:paraId="73D52CD6" w14:textId="77777777" w:rsidTr="009626FC">
        <w:trPr>
          <w:trHeight w:val="329"/>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2B1AFD89" w14:textId="77777777" w:rsidR="005C6157" w:rsidRPr="005972B7" w:rsidRDefault="005C6157" w:rsidP="009626FC">
            <w:pPr>
              <w:spacing w:before="0" w:after="0" w:line="240" w:lineRule="auto"/>
              <w:ind w:firstLine="0"/>
              <w:jc w:val="left"/>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Δήμος Ρεθύμνης</w:t>
            </w:r>
          </w:p>
        </w:tc>
        <w:tc>
          <w:tcPr>
            <w:tcW w:w="777" w:type="dxa"/>
            <w:tcBorders>
              <w:top w:val="nil"/>
              <w:left w:val="nil"/>
              <w:bottom w:val="single" w:sz="4" w:space="0" w:color="auto"/>
              <w:right w:val="single" w:sz="4" w:space="0" w:color="auto"/>
            </w:tcBorders>
            <w:shd w:val="clear" w:color="auto" w:fill="auto"/>
            <w:noWrap/>
            <w:vAlign w:val="center"/>
            <w:hideMark/>
          </w:tcPr>
          <w:p w14:paraId="457D4849"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55.525</w:t>
            </w:r>
          </w:p>
        </w:tc>
        <w:tc>
          <w:tcPr>
            <w:tcW w:w="777" w:type="dxa"/>
            <w:tcBorders>
              <w:top w:val="nil"/>
              <w:left w:val="nil"/>
              <w:bottom w:val="single" w:sz="4" w:space="0" w:color="auto"/>
              <w:right w:val="single" w:sz="4" w:space="0" w:color="auto"/>
            </w:tcBorders>
            <w:shd w:val="clear" w:color="auto" w:fill="auto"/>
            <w:noWrap/>
            <w:vAlign w:val="center"/>
            <w:hideMark/>
          </w:tcPr>
          <w:p w14:paraId="724AF85A"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57.216</w:t>
            </w:r>
          </w:p>
        </w:tc>
        <w:tc>
          <w:tcPr>
            <w:tcW w:w="1222" w:type="dxa"/>
            <w:tcBorders>
              <w:top w:val="nil"/>
              <w:left w:val="nil"/>
              <w:bottom w:val="single" w:sz="4" w:space="0" w:color="auto"/>
              <w:right w:val="single" w:sz="4" w:space="0" w:color="auto"/>
            </w:tcBorders>
            <w:shd w:val="clear" w:color="auto" w:fill="auto"/>
            <w:noWrap/>
            <w:vAlign w:val="center"/>
            <w:hideMark/>
          </w:tcPr>
          <w:p w14:paraId="41267ABF"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57.908</w:t>
            </w:r>
          </w:p>
        </w:tc>
        <w:tc>
          <w:tcPr>
            <w:tcW w:w="1161" w:type="dxa"/>
            <w:tcBorders>
              <w:top w:val="nil"/>
              <w:left w:val="nil"/>
              <w:bottom w:val="single" w:sz="4" w:space="0" w:color="auto"/>
              <w:right w:val="single" w:sz="4" w:space="0" w:color="auto"/>
            </w:tcBorders>
            <w:shd w:val="clear" w:color="auto" w:fill="auto"/>
            <w:noWrap/>
            <w:vAlign w:val="center"/>
            <w:hideMark/>
          </w:tcPr>
          <w:p w14:paraId="7C3FDA82" w14:textId="77777777" w:rsidR="005C6157" w:rsidRPr="005972B7" w:rsidRDefault="005C6157" w:rsidP="009626FC">
            <w:pPr>
              <w:spacing w:before="0" w:after="0" w:line="240" w:lineRule="auto"/>
              <w:ind w:firstLine="0"/>
              <w:jc w:val="center"/>
              <w:rPr>
                <w:rFonts w:ascii="Calibri" w:hAnsi="Calibri" w:cs="Calibri"/>
                <w:iCs w:val="0"/>
                <w:color w:val="000000"/>
                <w:sz w:val="20"/>
                <w:szCs w:val="20"/>
                <w:lang w:eastAsia="el-GR"/>
              </w:rPr>
            </w:pPr>
            <w:r w:rsidRPr="005972B7">
              <w:rPr>
                <w:rFonts w:ascii="Calibri" w:hAnsi="Calibri" w:cs="Calibri"/>
                <w:iCs w:val="0"/>
                <w:color w:val="000000"/>
                <w:sz w:val="20"/>
                <w:szCs w:val="20"/>
                <w:lang w:eastAsia="el-GR"/>
              </w:rPr>
              <w:t> </w:t>
            </w:r>
          </w:p>
        </w:tc>
        <w:tc>
          <w:tcPr>
            <w:tcW w:w="1285" w:type="dxa"/>
            <w:tcBorders>
              <w:top w:val="nil"/>
              <w:left w:val="nil"/>
              <w:bottom w:val="single" w:sz="4" w:space="0" w:color="auto"/>
              <w:right w:val="single" w:sz="4" w:space="0" w:color="auto"/>
            </w:tcBorders>
            <w:shd w:val="clear" w:color="auto" w:fill="auto"/>
            <w:noWrap/>
            <w:vAlign w:val="center"/>
            <w:hideMark/>
          </w:tcPr>
          <w:p w14:paraId="38AEA75C"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58.811</w:t>
            </w:r>
          </w:p>
        </w:tc>
        <w:tc>
          <w:tcPr>
            <w:tcW w:w="1179" w:type="dxa"/>
            <w:tcBorders>
              <w:top w:val="nil"/>
              <w:left w:val="nil"/>
              <w:bottom w:val="single" w:sz="4" w:space="0" w:color="auto"/>
              <w:right w:val="single" w:sz="4" w:space="0" w:color="auto"/>
            </w:tcBorders>
            <w:shd w:val="clear" w:color="auto" w:fill="auto"/>
            <w:noWrap/>
            <w:vAlign w:val="center"/>
            <w:hideMark/>
          </w:tcPr>
          <w:p w14:paraId="1F575143" w14:textId="77777777" w:rsidR="005C6157" w:rsidRPr="005972B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5972B7">
              <w:rPr>
                <w:rFonts w:ascii="Calibri" w:hAnsi="Calibri" w:cs="Calibri"/>
                <w:b/>
                <w:bCs/>
                <w:iCs w:val="0"/>
                <w:color w:val="000000"/>
                <w:sz w:val="20"/>
                <w:szCs w:val="20"/>
                <w:lang w:eastAsia="el-GR"/>
              </w:rPr>
              <w:t>1,56%</w:t>
            </w:r>
          </w:p>
        </w:tc>
      </w:tr>
    </w:tbl>
    <w:p w14:paraId="5426021B" w14:textId="4226E53E" w:rsidR="005C6157" w:rsidRPr="009626FC" w:rsidRDefault="005C6157" w:rsidP="005C6157">
      <w:pPr>
        <w:pStyle w:val="a8"/>
        <w:spacing w:before="60"/>
        <w:jc w:val="center"/>
        <w:rPr>
          <w:rFonts w:ascii="Calibri" w:hAnsi="Calibri" w:cs="Calibri"/>
          <w:color w:val="000000"/>
          <w:sz w:val="20"/>
          <w:szCs w:val="20"/>
        </w:rPr>
      </w:pPr>
      <w:r w:rsidRPr="009626FC">
        <w:rPr>
          <w:rFonts w:ascii="Calibri" w:hAnsi="Calibri" w:cs="Calibri"/>
          <w:color w:val="000000"/>
          <w:sz w:val="20"/>
          <w:szCs w:val="20"/>
        </w:rPr>
        <w:t xml:space="preserve">Πηγή: </w:t>
      </w:r>
      <w:r w:rsidR="009626FC">
        <w:rPr>
          <w:rFonts w:ascii="Calibri" w:hAnsi="Calibri" w:cs="Calibri"/>
          <w:color w:val="000000"/>
          <w:sz w:val="20"/>
          <w:szCs w:val="20"/>
        </w:rPr>
        <w:t>Ιδία Ε</w:t>
      </w:r>
      <w:r w:rsidRPr="009626FC">
        <w:rPr>
          <w:rFonts w:ascii="Calibri" w:hAnsi="Calibri" w:cs="Calibri"/>
          <w:color w:val="000000"/>
          <w:sz w:val="20"/>
          <w:szCs w:val="20"/>
        </w:rPr>
        <w:t>πεξεργασία</w:t>
      </w:r>
    </w:p>
    <w:p w14:paraId="512BA318"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w:t>
      </w:r>
      <w:r>
        <w:rPr>
          <w:b/>
          <w:bCs/>
          <w:i/>
          <w:iCs w:val="0"/>
          <w:lang w:bidi="he-IL"/>
        </w:rPr>
        <w:t>3</w:t>
      </w:r>
      <w:r w:rsidRPr="008F5147">
        <w:rPr>
          <w:b/>
          <w:bCs/>
          <w:i/>
          <w:iCs w:val="0"/>
          <w:lang w:bidi="he-IL"/>
        </w:rPr>
        <w:t>9</w:t>
      </w:r>
    </w:p>
    <w:p w14:paraId="121CAF08" w14:textId="77777777" w:rsidR="005C6157" w:rsidRDefault="005C6157" w:rsidP="005C6157">
      <w:pPr>
        <w:rPr>
          <w:lang w:bidi="he-IL"/>
        </w:rPr>
      </w:pPr>
      <w:r w:rsidRPr="008F5147">
        <w:rPr>
          <w:lang w:bidi="he-IL"/>
        </w:rPr>
        <w:t xml:space="preserve">Θεωρείται ότι ο Δήμος Ρεθύμνης καθώς και οι επιμέρους Δημοτικές του Ενότητες θα ακολουθήσουν την τάση εξέλιξης της τελευταίας απογραφικής </w:t>
      </w:r>
      <w:r>
        <w:rPr>
          <w:lang w:bidi="he-IL"/>
        </w:rPr>
        <w:t>εικοσ</w:t>
      </w:r>
      <w:r w:rsidRPr="008F5147">
        <w:rPr>
          <w:lang w:bidi="he-IL"/>
        </w:rPr>
        <w:t xml:space="preserve">αετίας. Αυτό το σενάριο βασίστηκε στο γεγονός ότι ο πληθυσμός του Δήμου και των επιμέρους Δ.Ε. του κατά την τελευταία απογραφική </w:t>
      </w:r>
      <w:r>
        <w:rPr>
          <w:lang w:bidi="he-IL"/>
        </w:rPr>
        <w:t>εικοσαετία</w:t>
      </w:r>
      <w:r w:rsidRPr="008F5147">
        <w:rPr>
          <w:lang w:bidi="he-IL"/>
        </w:rPr>
        <w:t xml:space="preserve"> (20</w:t>
      </w:r>
      <w:r>
        <w:rPr>
          <w:lang w:bidi="he-IL"/>
        </w:rPr>
        <w:t>0</w:t>
      </w:r>
      <w:r w:rsidRPr="008F5147">
        <w:rPr>
          <w:lang w:bidi="he-IL"/>
        </w:rPr>
        <w:t xml:space="preserve">1-2021) παρουσίασαν μικρή αύξηση, ενώ </w:t>
      </w:r>
      <w:r>
        <w:rPr>
          <w:lang w:bidi="he-IL"/>
        </w:rPr>
        <w:t xml:space="preserve">σημαντική </w:t>
      </w:r>
      <w:r w:rsidRPr="008F5147">
        <w:rPr>
          <w:lang w:bidi="he-IL"/>
        </w:rPr>
        <w:t xml:space="preserve">μείωση σημείωσε μόνο η Δ.Ε. Λαππαίων. Ακόμη, έγινε η παραδοχή ότι ο πληθυσμός του δήμου </w:t>
      </w:r>
      <w:r>
        <w:rPr>
          <w:lang w:bidi="he-IL"/>
        </w:rPr>
        <w:t>θα</w:t>
      </w:r>
      <w:r w:rsidRPr="008F5147">
        <w:rPr>
          <w:lang w:bidi="he-IL"/>
        </w:rPr>
        <w:t xml:space="preserve"> </w:t>
      </w:r>
      <w:r>
        <w:rPr>
          <w:lang w:bidi="he-IL"/>
        </w:rPr>
        <w:t xml:space="preserve">συνεχίσει να </w:t>
      </w:r>
      <w:r w:rsidRPr="008F5147">
        <w:rPr>
          <w:lang w:bidi="he-IL"/>
        </w:rPr>
        <w:t>ακολουθ</w:t>
      </w:r>
      <w:r>
        <w:rPr>
          <w:lang w:bidi="he-IL"/>
        </w:rPr>
        <w:t>εί</w:t>
      </w:r>
      <w:r w:rsidRPr="008F5147">
        <w:rPr>
          <w:lang w:bidi="he-IL"/>
        </w:rPr>
        <w:t xml:space="preserve"> τον </w:t>
      </w:r>
      <w:r>
        <w:rPr>
          <w:lang w:bidi="he-IL"/>
        </w:rPr>
        <w:t>σχετικά</w:t>
      </w:r>
      <w:r w:rsidRPr="008F5147">
        <w:rPr>
          <w:lang w:bidi="he-IL"/>
        </w:rPr>
        <w:t xml:space="preserve"> υψηλ</w:t>
      </w:r>
      <w:r>
        <w:rPr>
          <w:lang w:bidi="he-IL"/>
        </w:rPr>
        <w:t>ό</w:t>
      </w:r>
      <w:r w:rsidRPr="008F5147">
        <w:rPr>
          <w:lang w:bidi="he-IL"/>
        </w:rPr>
        <w:t xml:space="preserve"> ρυθμό αύξησης του πληθυσμού που παρατηρήθηκε την απογραφική</w:t>
      </w:r>
      <w:r>
        <w:rPr>
          <w:lang w:bidi="he-IL"/>
        </w:rPr>
        <w:t xml:space="preserve"> εικοσαετία</w:t>
      </w:r>
      <w:r w:rsidRPr="008F5147">
        <w:rPr>
          <w:lang w:bidi="he-IL"/>
        </w:rPr>
        <w:t xml:space="preserve"> (2001-20</w:t>
      </w:r>
      <w:r>
        <w:rPr>
          <w:lang w:bidi="he-IL"/>
        </w:rPr>
        <w:t>2</w:t>
      </w:r>
      <w:r w:rsidRPr="008F5147">
        <w:rPr>
          <w:lang w:bidi="he-IL"/>
        </w:rPr>
        <w:t>1).  Συνεπώς, το σενάριο 1 εκτιμάει ότι σ</w:t>
      </w:r>
      <w:r>
        <w:rPr>
          <w:lang w:bidi="he-IL"/>
        </w:rPr>
        <w:t xml:space="preserve">ε βάθος 15ετίας </w:t>
      </w:r>
      <w:r w:rsidRPr="008F5147">
        <w:rPr>
          <w:lang w:bidi="he-IL"/>
        </w:rPr>
        <w:t>θα σημειωθούν παρόμοιες πληθυσμιακές διακυμάνσεις</w:t>
      </w:r>
      <w:r>
        <w:rPr>
          <w:lang w:bidi="he-IL"/>
        </w:rPr>
        <w:t xml:space="preserve"> με αυτές που παρατηρήθηκαν την τελευταία εικοσαετία</w:t>
      </w:r>
      <w:r w:rsidRPr="008F5147">
        <w:rPr>
          <w:lang w:bidi="he-IL"/>
        </w:rPr>
        <w:t xml:space="preserve">, ενώ εκτιμάει ότι ο δήμος θα σημειώσει μια </w:t>
      </w:r>
      <w:r>
        <w:rPr>
          <w:lang w:bidi="he-IL"/>
        </w:rPr>
        <w:t>σημαντική αύξηση</w:t>
      </w:r>
      <w:r w:rsidRPr="008F5147">
        <w:rPr>
          <w:lang w:bidi="he-IL"/>
        </w:rPr>
        <w:t xml:space="preserve"> του πληθυσμού του.</w:t>
      </w:r>
    </w:p>
    <w:p w14:paraId="71737B2D" w14:textId="77777777" w:rsidR="005C6157" w:rsidRDefault="005C6157" w:rsidP="005C6157">
      <w:pPr>
        <w:rPr>
          <w:lang w:bidi="he-IL"/>
        </w:rPr>
      </w:pPr>
      <w:r>
        <w:rPr>
          <w:lang w:bidi="he-IL"/>
        </w:rPr>
        <w:t xml:space="preserve">Στα πλαίσια αυτού του σεναρίου πραγματοποιείται η προβολή των πληθυσμιακών μεγεθών σύμφωνα με </w:t>
      </w:r>
      <w:r w:rsidRPr="008A0782">
        <w:rPr>
          <w:lang w:bidi="he-IL"/>
        </w:rPr>
        <w:t xml:space="preserve">το </w:t>
      </w:r>
      <w:r>
        <w:rPr>
          <w:lang w:bidi="he-IL"/>
        </w:rPr>
        <w:t>Μέσο Ετήσιο Ρυθμό Μεταβολής (</w:t>
      </w:r>
      <w:r w:rsidRPr="008A0782">
        <w:rPr>
          <w:lang w:bidi="he-IL"/>
        </w:rPr>
        <w:t>ΜΕΡΜ</w:t>
      </w:r>
      <w:r>
        <w:rPr>
          <w:lang w:bidi="he-IL"/>
        </w:rPr>
        <w:t>)</w:t>
      </w:r>
      <w:r w:rsidRPr="008A0782">
        <w:rPr>
          <w:lang w:bidi="he-IL"/>
        </w:rPr>
        <w:t xml:space="preserve"> της δεκαετίας 20</w:t>
      </w:r>
      <w:r>
        <w:rPr>
          <w:lang w:bidi="he-IL"/>
        </w:rPr>
        <w:t>0</w:t>
      </w:r>
      <w:r w:rsidRPr="008A0782">
        <w:rPr>
          <w:lang w:bidi="he-IL"/>
        </w:rPr>
        <w:t xml:space="preserve">1-2021 της κάθε Δημοτικής Ενότητας, με στόχο να ληφθεί υπόψη η διαφορετική δυναμική της κάθε περιοχής στο βάθος της αναφερόμενης </w:t>
      </w:r>
      <w:r>
        <w:rPr>
          <w:lang w:bidi="he-IL"/>
        </w:rPr>
        <w:t>εικοσα</w:t>
      </w:r>
      <w:r w:rsidRPr="008A0782">
        <w:rPr>
          <w:lang w:bidi="he-IL"/>
        </w:rPr>
        <w:t xml:space="preserve">ετίας. Πιο συγκεκριμένα, </w:t>
      </w:r>
      <w:r>
        <w:rPr>
          <w:lang w:bidi="he-IL"/>
        </w:rPr>
        <w:t xml:space="preserve">σε αυτή την περίοδο αναφοράς, </w:t>
      </w:r>
      <w:r w:rsidRPr="008A0782">
        <w:rPr>
          <w:lang w:bidi="he-IL"/>
        </w:rPr>
        <w:t>ο πληθυσμός της Δ.Ε. Α</w:t>
      </w:r>
      <w:r>
        <w:rPr>
          <w:lang w:bidi="he-IL"/>
        </w:rPr>
        <w:t>ρκαδίου</w:t>
      </w:r>
      <w:r w:rsidRPr="008A0782">
        <w:rPr>
          <w:lang w:bidi="he-IL"/>
        </w:rPr>
        <w:t xml:space="preserve"> παρουσίασε </w:t>
      </w:r>
      <w:r>
        <w:rPr>
          <w:lang w:bidi="he-IL"/>
        </w:rPr>
        <w:t>αύξηση</w:t>
      </w:r>
      <w:r w:rsidRPr="008A0782">
        <w:rPr>
          <w:lang w:bidi="he-IL"/>
        </w:rPr>
        <w:t xml:space="preserve"> με ΜΕΡΜ ίσο με 0,0</w:t>
      </w:r>
      <w:r>
        <w:rPr>
          <w:lang w:bidi="he-IL"/>
        </w:rPr>
        <w:t>127</w:t>
      </w:r>
      <w:r w:rsidRPr="008A0782">
        <w:rPr>
          <w:lang w:bidi="he-IL"/>
        </w:rPr>
        <w:t xml:space="preserve">, της Δ.Ε. </w:t>
      </w:r>
      <w:r>
        <w:rPr>
          <w:lang w:bidi="he-IL"/>
        </w:rPr>
        <w:t>Νικηφόρου Φωκά</w:t>
      </w:r>
      <w:r w:rsidRPr="008A0782">
        <w:rPr>
          <w:lang w:bidi="he-IL"/>
        </w:rPr>
        <w:t xml:space="preserve"> με</w:t>
      </w:r>
      <w:r>
        <w:rPr>
          <w:lang w:bidi="he-IL"/>
        </w:rPr>
        <w:t xml:space="preserve"> ΜΕΡΜ</w:t>
      </w:r>
      <w:r w:rsidRPr="008A0782">
        <w:rPr>
          <w:lang w:bidi="he-IL"/>
        </w:rPr>
        <w:t xml:space="preserve"> 0,0</w:t>
      </w:r>
      <w:r>
        <w:rPr>
          <w:lang w:bidi="he-IL"/>
        </w:rPr>
        <w:t xml:space="preserve">188, </w:t>
      </w:r>
      <w:r w:rsidRPr="008A0782">
        <w:rPr>
          <w:lang w:bidi="he-IL"/>
        </w:rPr>
        <w:t>της Δ.Ε</w:t>
      </w:r>
      <w:r>
        <w:rPr>
          <w:lang w:bidi="he-IL"/>
        </w:rPr>
        <w:t>. Ρεθύμνου</w:t>
      </w:r>
      <w:r w:rsidRPr="008A0782">
        <w:rPr>
          <w:lang w:bidi="he-IL"/>
        </w:rPr>
        <w:t xml:space="preserve"> με </w:t>
      </w:r>
      <w:r>
        <w:rPr>
          <w:lang w:bidi="he-IL"/>
        </w:rPr>
        <w:t xml:space="preserve">ΜΕΡΜ </w:t>
      </w:r>
      <w:r w:rsidRPr="008A0782">
        <w:rPr>
          <w:lang w:bidi="he-IL"/>
        </w:rPr>
        <w:t>0,0</w:t>
      </w:r>
      <w:r>
        <w:rPr>
          <w:lang w:bidi="he-IL"/>
        </w:rPr>
        <w:t xml:space="preserve">085, ενώ ο πληθυσμός </w:t>
      </w:r>
      <w:r w:rsidRPr="003D3966">
        <w:rPr>
          <w:lang w:bidi="he-IL"/>
        </w:rPr>
        <w:t>της Δ.Ε. Λαππαίων παρουσίασε μείωση με ΜΕΡΜ 0,01</w:t>
      </w:r>
      <w:r>
        <w:rPr>
          <w:lang w:bidi="he-IL"/>
        </w:rPr>
        <w:t xml:space="preserve">43. </w:t>
      </w:r>
      <w:r w:rsidRPr="008A0782">
        <w:rPr>
          <w:lang w:bidi="he-IL"/>
        </w:rPr>
        <w:t>Εφαρμόζοντας τους συγκεκριμένους ΜΕΡΜ στον πληθυσμό βάσης των τεσσάρων Δ.Ε. και με ορίζοντα τ</w:t>
      </w:r>
      <w:r>
        <w:rPr>
          <w:lang w:bidi="he-IL"/>
        </w:rPr>
        <w:t>ο</w:t>
      </w:r>
      <w:r w:rsidRPr="008A0782">
        <w:rPr>
          <w:lang w:bidi="he-IL"/>
        </w:rPr>
        <w:t xml:space="preserve"> έτ</w:t>
      </w:r>
      <w:r>
        <w:rPr>
          <w:lang w:bidi="he-IL"/>
        </w:rPr>
        <w:t>ος</w:t>
      </w:r>
      <w:r w:rsidRPr="008A0782">
        <w:rPr>
          <w:lang w:bidi="he-IL"/>
        </w:rPr>
        <w:t xml:space="preserve"> </w:t>
      </w:r>
      <w:r w:rsidRPr="008A0782">
        <w:rPr>
          <w:lang w:bidi="he-IL"/>
        </w:rPr>
        <w:lastRenderedPageBreak/>
        <w:t>20</w:t>
      </w:r>
      <w:r>
        <w:rPr>
          <w:lang w:bidi="he-IL"/>
        </w:rPr>
        <w:t>3</w:t>
      </w:r>
      <w:r w:rsidRPr="008A0782">
        <w:rPr>
          <w:lang w:bidi="he-IL"/>
        </w:rPr>
        <w:t>9 προκύπτει ότι η εκτίμηση του πληθυσμού για τον Δήμο</w:t>
      </w:r>
      <w:r>
        <w:rPr>
          <w:lang w:bidi="he-IL"/>
        </w:rPr>
        <w:t xml:space="preserve"> Ρεθύμνης</w:t>
      </w:r>
      <w:r w:rsidRPr="008A0782">
        <w:rPr>
          <w:lang w:bidi="he-IL"/>
        </w:rPr>
        <w:t xml:space="preserve"> είναι ίση με </w:t>
      </w:r>
      <w:r>
        <w:rPr>
          <w:lang w:bidi="he-IL"/>
        </w:rPr>
        <w:t>67.445</w:t>
      </w:r>
      <w:r w:rsidRPr="008A0782">
        <w:rPr>
          <w:lang w:bidi="he-IL"/>
        </w:rPr>
        <w:t xml:space="preserve"> </w:t>
      </w:r>
      <w:r>
        <w:rPr>
          <w:lang w:bidi="he-IL"/>
        </w:rPr>
        <w:t>κατοίκους.</w:t>
      </w:r>
    </w:p>
    <w:p w14:paraId="7649732B" w14:textId="19FEDC17" w:rsidR="005C6157" w:rsidRDefault="005C6157" w:rsidP="005C6157">
      <w:pPr>
        <w:rPr>
          <w:lang w:bidi="he-IL"/>
        </w:rPr>
      </w:pPr>
      <w:r>
        <w:rPr>
          <w:lang w:bidi="he-IL"/>
        </w:rPr>
        <w:t>Σημειώνεται ότι για το έτος στόχο 2039, εφαρμόζοντας το ΜΕΡΜ της εικοσαετίας 2001 -2021, ο πληθυσμός του Δ. Ρεθύμνης εκτιμάται ότι θα σημειώσει ιδιαίτερα σημαντική αύξηση από τον αντίστοιχο πληθυσμό της απογραφής του 2021</w:t>
      </w:r>
      <w:r w:rsidRPr="008A0782">
        <w:rPr>
          <w:lang w:bidi="he-IL"/>
        </w:rPr>
        <w:t xml:space="preserve">, όπως φαίνεται </w:t>
      </w:r>
      <w:r w:rsidRPr="006209CE">
        <w:rPr>
          <w:lang w:bidi="he-IL"/>
        </w:rPr>
        <w:t xml:space="preserve">στον </w:t>
      </w:r>
      <w:r w:rsidRPr="009626FC">
        <w:rPr>
          <w:lang w:bidi="he-IL"/>
        </w:rPr>
        <w:t>Πίνακα Α.10.</w:t>
      </w:r>
      <w:r w:rsidR="009626FC" w:rsidRPr="009626FC">
        <w:rPr>
          <w:lang w:bidi="he-IL"/>
        </w:rPr>
        <w:t>4.</w:t>
      </w:r>
      <w:r w:rsidRPr="009626FC">
        <w:rPr>
          <w:lang w:bidi="he-IL"/>
        </w:rPr>
        <w:t>2</w:t>
      </w:r>
      <w:r w:rsidRPr="006209CE">
        <w:rPr>
          <w:lang w:bidi="he-IL"/>
        </w:rPr>
        <w:t>. Με</w:t>
      </w:r>
      <w:r w:rsidRPr="00BF3D68">
        <w:rPr>
          <w:lang w:bidi="he-IL"/>
        </w:rPr>
        <w:t xml:space="preserve"> βάση αυτό το σενάριο, </w:t>
      </w:r>
      <w:r>
        <w:rPr>
          <w:lang w:bidi="he-IL"/>
        </w:rPr>
        <w:t xml:space="preserve">οι Δ.Ε. Αρκαδίου, Νικηφόρου Φωκά και Ρεθύμνου παρουσιάζουν σημαντική αύξηση </w:t>
      </w:r>
      <w:r w:rsidRPr="00BF3D68">
        <w:rPr>
          <w:lang w:bidi="he-IL"/>
        </w:rPr>
        <w:t xml:space="preserve">πληθυσμού με το ποσοστό μεταβολής </w:t>
      </w:r>
      <w:r>
        <w:rPr>
          <w:lang w:bidi="he-IL"/>
        </w:rPr>
        <w:t xml:space="preserve">μεταξύ του </w:t>
      </w:r>
      <w:r w:rsidRPr="00BF3D68">
        <w:rPr>
          <w:lang w:bidi="he-IL"/>
        </w:rPr>
        <w:t xml:space="preserve">πληθυσμού </w:t>
      </w:r>
      <w:r>
        <w:rPr>
          <w:lang w:bidi="he-IL"/>
        </w:rPr>
        <w:t xml:space="preserve">Βάσης </w:t>
      </w:r>
      <w:r w:rsidRPr="00BF3D68">
        <w:rPr>
          <w:lang w:bidi="he-IL"/>
        </w:rPr>
        <w:t xml:space="preserve">και </w:t>
      </w:r>
      <w:r>
        <w:rPr>
          <w:lang w:bidi="he-IL"/>
        </w:rPr>
        <w:t xml:space="preserve">τους έτους στόχο </w:t>
      </w:r>
      <w:r w:rsidRPr="00BF3D68">
        <w:rPr>
          <w:lang w:bidi="he-IL"/>
        </w:rPr>
        <w:t>20</w:t>
      </w:r>
      <w:r>
        <w:rPr>
          <w:lang w:bidi="he-IL"/>
        </w:rPr>
        <w:t>3</w:t>
      </w:r>
      <w:r w:rsidRPr="00BF3D68">
        <w:rPr>
          <w:lang w:bidi="he-IL"/>
        </w:rPr>
        <w:t xml:space="preserve">9 να ανέρχεται σε </w:t>
      </w:r>
      <w:r>
        <w:rPr>
          <w:lang w:bidi="he-IL"/>
        </w:rPr>
        <w:t xml:space="preserve">20,86%, 32,24% και 13,61% αντίστοιχα. Αντίθετα, η Δ.Ε. Λαππαίων παρουσιάζει σημαντική μείωση πληθυσμού </w:t>
      </w:r>
      <w:r w:rsidRPr="00BF3D68">
        <w:rPr>
          <w:lang w:bidi="he-IL"/>
        </w:rPr>
        <w:t xml:space="preserve">με ποσοστό μεταβολής </w:t>
      </w:r>
      <w:r w:rsidRPr="00274E2F">
        <w:rPr>
          <w:lang w:bidi="he-IL"/>
        </w:rPr>
        <w:t>μεταξύ του πληθυσμού Βάσης και τους έτους στόχο 20</w:t>
      </w:r>
      <w:r>
        <w:rPr>
          <w:lang w:bidi="he-IL"/>
        </w:rPr>
        <w:t>39</w:t>
      </w:r>
      <w:r w:rsidRPr="00274E2F">
        <w:rPr>
          <w:lang w:bidi="he-IL"/>
        </w:rPr>
        <w:t xml:space="preserve"> να </w:t>
      </w:r>
      <w:r w:rsidRPr="008A0782">
        <w:rPr>
          <w:lang w:bidi="he-IL"/>
        </w:rPr>
        <w:t xml:space="preserve">ανέρχεται σε </w:t>
      </w:r>
      <w:r>
        <w:rPr>
          <w:lang w:bidi="he-IL"/>
        </w:rPr>
        <w:t>-19,40%</w:t>
      </w:r>
      <w:r w:rsidRPr="008A0782">
        <w:rPr>
          <w:lang w:bidi="he-IL"/>
        </w:rPr>
        <w:t>.</w:t>
      </w:r>
      <w:r>
        <w:rPr>
          <w:lang w:bidi="he-IL"/>
        </w:rPr>
        <w:t xml:space="preserve"> </w:t>
      </w:r>
    </w:p>
    <w:p w14:paraId="7AD42257" w14:textId="22A11DBF" w:rsidR="005C6157" w:rsidRPr="009626FC" w:rsidRDefault="009626FC" w:rsidP="009626FC">
      <w:pPr>
        <w:pStyle w:val="ab"/>
        <w:keepNext/>
        <w:spacing w:before="0" w:after="200" w:line="240" w:lineRule="auto"/>
        <w:ind w:left="765"/>
        <w:jc w:val="center"/>
        <w:rPr>
          <w:rFonts w:ascii="Calibri" w:hAnsi="Calibri" w:cs="Calibri"/>
          <w:i/>
          <w:iCs w:val="0"/>
          <w:color w:val="000000"/>
          <w:sz w:val="20"/>
          <w:szCs w:val="20"/>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2</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9626FC">
        <w:rPr>
          <w:rFonts w:ascii="Calibri" w:hAnsi="Calibri" w:cs="Calibri"/>
          <w:i/>
          <w:color w:val="000000"/>
          <w:sz w:val="20"/>
          <w:szCs w:val="20"/>
        </w:rPr>
        <w:t>Σενάριο 1</w:t>
      </w:r>
      <w:r w:rsidRPr="009626FC">
        <w:rPr>
          <w:rFonts w:ascii="Calibri" w:hAnsi="Calibri" w:cs="Calibri"/>
          <w:i/>
          <w:color w:val="000000"/>
          <w:sz w:val="20"/>
          <w:szCs w:val="20"/>
          <w:vertAlign w:val="superscript"/>
        </w:rPr>
        <w:t>ο</w:t>
      </w:r>
      <w:r w:rsidRPr="009626FC">
        <w:rPr>
          <w:rFonts w:ascii="Calibri" w:hAnsi="Calibri" w:cs="Calibri"/>
          <w:i/>
          <w:color w:val="000000"/>
          <w:sz w:val="20"/>
          <w:szCs w:val="20"/>
        </w:rPr>
        <w:t xml:space="preserve"> Σενάριο 1</w:t>
      </w:r>
      <w:r w:rsidRPr="009626FC">
        <w:rPr>
          <w:rFonts w:ascii="Calibri" w:hAnsi="Calibri" w:cs="Calibri"/>
          <w:i/>
          <w:color w:val="000000"/>
          <w:sz w:val="20"/>
          <w:szCs w:val="20"/>
          <w:vertAlign w:val="superscript"/>
        </w:rPr>
        <w:t>ο</w:t>
      </w:r>
      <w:r w:rsidRPr="009626FC">
        <w:rPr>
          <w:rFonts w:ascii="Calibri" w:hAnsi="Calibri" w:cs="Calibri"/>
          <w:i/>
          <w:color w:val="000000"/>
          <w:sz w:val="20"/>
          <w:szCs w:val="20"/>
        </w:rPr>
        <w:t xml:space="preserve"> για την εξέλιξη πληθυσμού της περιοχής μελέτης για το έτος στόχο 2039</w:t>
      </w:r>
    </w:p>
    <w:tbl>
      <w:tblPr>
        <w:tblW w:w="8581" w:type="dxa"/>
        <w:tblLook w:val="04A0" w:firstRow="1" w:lastRow="0" w:firstColumn="1" w:lastColumn="0" w:noHBand="0" w:noVBand="1"/>
      </w:tblPr>
      <w:tblGrid>
        <w:gridCol w:w="2137"/>
        <w:gridCol w:w="790"/>
        <w:gridCol w:w="791"/>
        <w:gridCol w:w="1226"/>
        <w:gridCol w:w="1164"/>
        <w:gridCol w:w="1289"/>
        <w:gridCol w:w="1184"/>
      </w:tblGrid>
      <w:tr w:rsidR="005C6157" w:rsidRPr="00872808" w14:paraId="3E54BA4A" w14:textId="77777777" w:rsidTr="009626FC">
        <w:trPr>
          <w:trHeight w:val="423"/>
        </w:trPr>
        <w:tc>
          <w:tcPr>
            <w:tcW w:w="8581" w:type="dxa"/>
            <w:gridSpan w:val="7"/>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37366F33" w14:textId="77777777" w:rsidR="005C6157" w:rsidRPr="00872808"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872808">
              <w:rPr>
                <w:rFonts w:ascii="Calibri" w:hAnsi="Calibri" w:cs="Calibri"/>
                <w:b/>
                <w:bCs/>
                <w:iCs w:val="0"/>
                <w:color w:val="F2F2F2"/>
                <w:sz w:val="20"/>
                <w:szCs w:val="20"/>
                <w:lang w:eastAsia="el-GR"/>
              </w:rPr>
              <w:t xml:space="preserve">Σενάριο 1 για την εξέλιξη πληθυσμού της περιοχής μελέτης για το έτος στόχο 2039 </w:t>
            </w:r>
          </w:p>
        </w:tc>
      </w:tr>
      <w:tr w:rsidR="005C6157" w:rsidRPr="00872808" w14:paraId="11A54FE1" w14:textId="77777777" w:rsidTr="009626FC">
        <w:trPr>
          <w:trHeight w:val="559"/>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537B7CA7"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 </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69EF5B"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Πληθυσμός ΕΛ.ΣΤΑΤ</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hideMark/>
          </w:tcPr>
          <w:p w14:paraId="521043FC"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Πληθυσμός Βάσης</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550CF0CA"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ΜΕΡΜ 2001 - 2021</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14:paraId="6C7E51D8"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Εκτίμηση πληθυσμού 2039</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4516AADA"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 xml:space="preserve">Μεταβολή </w:t>
            </w:r>
            <w:proofErr w:type="spellStart"/>
            <w:r w:rsidRPr="00872808">
              <w:rPr>
                <w:rFonts w:ascii="Calibri" w:hAnsi="Calibri" w:cs="Calibri"/>
                <w:b/>
                <w:bCs/>
                <w:iCs w:val="0"/>
                <w:color w:val="000000"/>
                <w:sz w:val="20"/>
                <w:szCs w:val="20"/>
                <w:lang w:eastAsia="el-GR"/>
              </w:rPr>
              <w:t>ΠλΒ</w:t>
            </w:r>
            <w:proofErr w:type="spellEnd"/>
            <w:r w:rsidRPr="00872808">
              <w:rPr>
                <w:rFonts w:ascii="Calibri" w:hAnsi="Calibri" w:cs="Calibri"/>
                <w:b/>
                <w:bCs/>
                <w:iCs w:val="0"/>
                <w:color w:val="000000"/>
                <w:sz w:val="20"/>
                <w:szCs w:val="20"/>
                <w:lang w:eastAsia="el-GR"/>
              </w:rPr>
              <w:t xml:space="preserve"> - 2039</w:t>
            </w:r>
          </w:p>
        </w:tc>
      </w:tr>
      <w:tr w:rsidR="005C6157" w:rsidRPr="00872808" w14:paraId="7EDEF560" w14:textId="77777777" w:rsidTr="009626FC">
        <w:trPr>
          <w:trHeight w:val="408"/>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DF626AF"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 </w:t>
            </w:r>
          </w:p>
        </w:tc>
        <w:tc>
          <w:tcPr>
            <w:tcW w:w="790" w:type="dxa"/>
            <w:tcBorders>
              <w:top w:val="nil"/>
              <w:left w:val="nil"/>
              <w:bottom w:val="single" w:sz="4" w:space="0" w:color="auto"/>
              <w:right w:val="single" w:sz="4" w:space="0" w:color="auto"/>
            </w:tcBorders>
            <w:shd w:val="clear" w:color="auto" w:fill="auto"/>
            <w:noWrap/>
            <w:vAlign w:val="center"/>
            <w:hideMark/>
          </w:tcPr>
          <w:p w14:paraId="3736C70A"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2001</w:t>
            </w:r>
          </w:p>
        </w:tc>
        <w:tc>
          <w:tcPr>
            <w:tcW w:w="790" w:type="dxa"/>
            <w:tcBorders>
              <w:top w:val="nil"/>
              <w:left w:val="nil"/>
              <w:bottom w:val="single" w:sz="4" w:space="0" w:color="auto"/>
              <w:right w:val="single" w:sz="4" w:space="0" w:color="auto"/>
            </w:tcBorders>
            <w:shd w:val="clear" w:color="auto" w:fill="auto"/>
            <w:noWrap/>
            <w:vAlign w:val="center"/>
            <w:hideMark/>
          </w:tcPr>
          <w:p w14:paraId="4B7E9EB4"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2021</w:t>
            </w:r>
          </w:p>
        </w:tc>
        <w:tc>
          <w:tcPr>
            <w:tcW w:w="1226" w:type="dxa"/>
            <w:vMerge/>
            <w:tcBorders>
              <w:top w:val="nil"/>
              <w:left w:val="single" w:sz="4" w:space="0" w:color="auto"/>
              <w:bottom w:val="single" w:sz="4" w:space="0" w:color="000000"/>
              <w:right w:val="single" w:sz="4" w:space="0" w:color="auto"/>
            </w:tcBorders>
            <w:vAlign w:val="center"/>
            <w:hideMark/>
          </w:tcPr>
          <w:p w14:paraId="539B3196" w14:textId="77777777" w:rsidR="005C6157" w:rsidRPr="00872808"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64" w:type="dxa"/>
            <w:vMerge/>
            <w:tcBorders>
              <w:top w:val="nil"/>
              <w:left w:val="single" w:sz="4" w:space="0" w:color="auto"/>
              <w:bottom w:val="single" w:sz="4" w:space="0" w:color="auto"/>
              <w:right w:val="single" w:sz="4" w:space="0" w:color="auto"/>
            </w:tcBorders>
            <w:vAlign w:val="center"/>
            <w:hideMark/>
          </w:tcPr>
          <w:p w14:paraId="03CA2B4D" w14:textId="77777777" w:rsidR="005C6157" w:rsidRPr="00872808"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89" w:type="dxa"/>
            <w:vMerge/>
            <w:tcBorders>
              <w:top w:val="nil"/>
              <w:left w:val="single" w:sz="4" w:space="0" w:color="auto"/>
              <w:bottom w:val="single" w:sz="4" w:space="0" w:color="auto"/>
              <w:right w:val="single" w:sz="4" w:space="0" w:color="auto"/>
            </w:tcBorders>
            <w:vAlign w:val="center"/>
            <w:hideMark/>
          </w:tcPr>
          <w:p w14:paraId="7DEBDA59" w14:textId="77777777" w:rsidR="005C6157" w:rsidRPr="00872808"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82" w:type="dxa"/>
            <w:vMerge/>
            <w:tcBorders>
              <w:top w:val="nil"/>
              <w:left w:val="single" w:sz="4" w:space="0" w:color="auto"/>
              <w:bottom w:val="single" w:sz="4" w:space="0" w:color="auto"/>
              <w:right w:val="single" w:sz="4" w:space="0" w:color="auto"/>
            </w:tcBorders>
            <w:vAlign w:val="center"/>
            <w:hideMark/>
          </w:tcPr>
          <w:p w14:paraId="5C247D12" w14:textId="77777777" w:rsidR="005C6157" w:rsidRPr="00872808"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872808" w14:paraId="5B324E9B" w14:textId="77777777" w:rsidTr="009626FC">
        <w:trPr>
          <w:trHeight w:val="302"/>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4A785BE9" w14:textId="77777777" w:rsidR="005C6157" w:rsidRPr="00872808" w:rsidRDefault="005C6157" w:rsidP="009626FC">
            <w:pPr>
              <w:spacing w:before="0" w:after="0" w:line="240" w:lineRule="auto"/>
              <w:ind w:firstLine="0"/>
              <w:jc w:val="left"/>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Δ.Ε. Αρκαδίου</w:t>
            </w:r>
          </w:p>
        </w:tc>
        <w:tc>
          <w:tcPr>
            <w:tcW w:w="790" w:type="dxa"/>
            <w:tcBorders>
              <w:top w:val="nil"/>
              <w:left w:val="nil"/>
              <w:bottom w:val="single" w:sz="4" w:space="0" w:color="auto"/>
              <w:right w:val="single" w:sz="4" w:space="0" w:color="auto"/>
            </w:tcBorders>
            <w:shd w:val="clear" w:color="auto" w:fill="auto"/>
            <w:noWrap/>
            <w:vAlign w:val="center"/>
            <w:hideMark/>
          </w:tcPr>
          <w:p w14:paraId="066AD330"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5.557</w:t>
            </w:r>
          </w:p>
        </w:tc>
        <w:tc>
          <w:tcPr>
            <w:tcW w:w="790" w:type="dxa"/>
            <w:tcBorders>
              <w:top w:val="nil"/>
              <w:left w:val="nil"/>
              <w:bottom w:val="single" w:sz="4" w:space="0" w:color="auto"/>
              <w:right w:val="single" w:sz="4" w:space="0" w:color="auto"/>
            </w:tcBorders>
            <w:shd w:val="clear" w:color="auto" w:fill="auto"/>
            <w:noWrap/>
            <w:vAlign w:val="center"/>
            <w:hideMark/>
          </w:tcPr>
          <w:p w14:paraId="4B348E3C"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7.154</w:t>
            </w:r>
          </w:p>
        </w:tc>
        <w:tc>
          <w:tcPr>
            <w:tcW w:w="1226" w:type="dxa"/>
            <w:tcBorders>
              <w:top w:val="nil"/>
              <w:left w:val="nil"/>
              <w:bottom w:val="single" w:sz="4" w:space="0" w:color="auto"/>
              <w:right w:val="single" w:sz="4" w:space="0" w:color="auto"/>
            </w:tcBorders>
            <w:shd w:val="clear" w:color="auto" w:fill="auto"/>
            <w:noWrap/>
            <w:vAlign w:val="center"/>
            <w:hideMark/>
          </w:tcPr>
          <w:p w14:paraId="3A417DAC"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7.170</w:t>
            </w:r>
          </w:p>
        </w:tc>
        <w:tc>
          <w:tcPr>
            <w:tcW w:w="1164" w:type="dxa"/>
            <w:tcBorders>
              <w:top w:val="nil"/>
              <w:left w:val="nil"/>
              <w:bottom w:val="single" w:sz="4" w:space="0" w:color="auto"/>
              <w:right w:val="single" w:sz="4" w:space="0" w:color="auto"/>
            </w:tcBorders>
            <w:shd w:val="clear" w:color="auto" w:fill="auto"/>
            <w:noWrap/>
            <w:vAlign w:val="center"/>
            <w:hideMark/>
          </w:tcPr>
          <w:p w14:paraId="7D7EFC35"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0,0127</w:t>
            </w:r>
          </w:p>
        </w:tc>
        <w:tc>
          <w:tcPr>
            <w:tcW w:w="1289" w:type="dxa"/>
            <w:tcBorders>
              <w:top w:val="nil"/>
              <w:left w:val="nil"/>
              <w:bottom w:val="single" w:sz="4" w:space="0" w:color="auto"/>
              <w:right w:val="single" w:sz="4" w:space="0" w:color="auto"/>
            </w:tcBorders>
            <w:shd w:val="clear" w:color="auto" w:fill="auto"/>
            <w:noWrap/>
            <w:vAlign w:val="center"/>
            <w:hideMark/>
          </w:tcPr>
          <w:p w14:paraId="0B9E7D76"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8.665</w:t>
            </w:r>
          </w:p>
        </w:tc>
        <w:tc>
          <w:tcPr>
            <w:tcW w:w="1182" w:type="dxa"/>
            <w:tcBorders>
              <w:top w:val="nil"/>
              <w:left w:val="nil"/>
              <w:bottom w:val="single" w:sz="4" w:space="0" w:color="auto"/>
              <w:right w:val="single" w:sz="4" w:space="0" w:color="auto"/>
            </w:tcBorders>
            <w:shd w:val="clear" w:color="auto" w:fill="auto"/>
            <w:noWrap/>
            <w:vAlign w:val="center"/>
            <w:hideMark/>
          </w:tcPr>
          <w:p w14:paraId="5A3FC340"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20,86%</w:t>
            </w:r>
          </w:p>
        </w:tc>
      </w:tr>
      <w:tr w:rsidR="005C6157" w:rsidRPr="00872808" w14:paraId="560E9B4D" w14:textId="77777777" w:rsidTr="009626FC">
        <w:trPr>
          <w:trHeight w:val="302"/>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33FE80C7" w14:textId="77777777" w:rsidR="005C6157" w:rsidRPr="00872808" w:rsidRDefault="005C6157" w:rsidP="009626FC">
            <w:pPr>
              <w:spacing w:before="0" w:after="0" w:line="240" w:lineRule="auto"/>
              <w:ind w:firstLine="0"/>
              <w:jc w:val="left"/>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Δ.Ε. Λαππαίων</w:t>
            </w:r>
          </w:p>
        </w:tc>
        <w:tc>
          <w:tcPr>
            <w:tcW w:w="790" w:type="dxa"/>
            <w:tcBorders>
              <w:top w:val="nil"/>
              <w:left w:val="nil"/>
              <w:bottom w:val="single" w:sz="4" w:space="0" w:color="auto"/>
              <w:right w:val="single" w:sz="4" w:space="0" w:color="auto"/>
            </w:tcBorders>
            <w:shd w:val="clear" w:color="auto" w:fill="auto"/>
            <w:noWrap/>
            <w:vAlign w:val="center"/>
            <w:hideMark/>
          </w:tcPr>
          <w:p w14:paraId="459F1E6C"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2.553</w:t>
            </w:r>
          </w:p>
        </w:tc>
        <w:tc>
          <w:tcPr>
            <w:tcW w:w="790" w:type="dxa"/>
            <w:tcBorders>
              <w:top w:val="nil"/>
              <w:left w:val="nil"/>
              <w:bottom w:val="single" w:sz="4" w:space="0" w:color="auto"/>
              <w:right w:val="single" w:sz="4" w:space="0" w:color="auto"/>
            </w:tcBorders>
            <w:shd w:val="clear" w:color="auto" w:fill="auto"/>
            <w:noWrap/>
            <w:vAlign w:val="center"/>
            <w:hideMark/>
          </w:tcPr>
          <w:p w14:paraId="045EDDB2"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1.915</w:t>
            </w:r>
          </w:p>
        </w:tc>
        <w:tc>
          <w:tcPr>
            <w:tcW w:w="1226" w:type="dxa"/>
            <w:tcBorders>
              <w:top w:val="nil"/>
              <w:left w:val="nil"/>
              <w:bottom w:val="single" w:sz="4" w:space="0" w:color="auto"/>
              <w:right w:val="single" w:sz="4" w:space="0" w:color="auto"/>
            </w:tcBorders>
            <w:shd w:val="clear" w:color="auto" w:fill="auto"/>
            <w:noWrap/>
            <w:vAlign w:val="center"/>
            <w:hideMark/>
          </w:tcPr>
          <w:p w14:paraId="466B9B94"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1.912</w:t>
            </w:r>
          </w:p>
        </w:tc>
        <w:tc>
          <w:tcPr>
            <w:tcW w:w="1164" w:type="dxa"/>
            <w:tcBorders>
              <w:top w:val="nil"/>
              <w:left w:val="nil"/>
              <w:bottom w:val="single" w:sz="4" w:space="0" w:color="auto"/>
              <w:right w:val="single" w:sz="4" w:space="0" w:color="auto"/>
            </w:tcBorders>
            <w:shd w:val="clear" w:color="auto" w:fill="auto"/>
            <w:noWrap/>
            <w:vAlign w:val="center"/>
            <w:hideMark/>
          </w:tcPr>
          <w:p w14:paraId="293C5329"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-0,0143</w:t>
            </w:r>
          </w:p>
        </w:tc>
        <w:tc>
          <w:tcPr>
            <w:tcW w:w="1289" w:type="dxa"/>
            <w:tcBorders>
              <w:top w:val="nil"/>
              <w:left w:val="nil"/>
              <w:bottom w:val="single" w:sz="4" w:space="0" w:color="auto"/>
              <w:right w:val="single" w:sz="4" w:space="0" w:color="auto"/>
            </w:tcBorders>
            <w:shd w:val="clear" w:color="auto" w:fill="auto"/>
            <w:noWrap/>
            <w:vAlign w:val="center"/>
            <w:hideMark/>
          </w:tcPr>
          <w:p w14:paraId="0A4F0FEF"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1.541</w:t>
            </w:r>
          </w:p>
        </w:tc>
        <w:tc>
          <w:tcPr>
            <w:tcW w:w="1182" w:type="dxa"/>
            <w:tcBorders>
              <w:top w:val="nil"/>
              <w:left w:val="nil"/>
              <w:bottom w:val="single" w:sz="4" w:space="0" w:color="auto"/>
              <w:right w:val="single" w:sz="4" w:space="0" w:color="auto"/>
            </w:tcBorders>
            <w:shd w:val="clear" w:color="auto" w:fill="auto"/>
            <w:noWrap/>
            <w:vAlign w:val="center"/>
            <w:hideMark/>
          </w:tcPr>
          <w:p w14:paraId="1622F49B"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-19,40%</w:t>
            </w:r>
          </w:p>
        </w:tc>
      </w:tr>
      <w:tr w:rsidR="005C6157" w:rsidRPr="00872808" w14:paraId="6273760C" w14:textId="77777777" w:rsidTr="009626FC">
        <w:trPr>
          <w:trHeight w:val="302"/>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968AD45" w14:textId="77777777" w:rsidR="005C6157" w:rsidRPr="00872808" w:rsidRDefault="005C6157" w:rsidP="009626FC">
            <w:pPr>
              <w:spacing w:before="0" w:after="0" w:line="240" w:lineRule="auto"/>
              <w:ind w:firstLine="0"/>
              <w:jc w:val="left"/>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Δ.Ε. Νικηφόρου Φωκά</w:t>
            </w:r>
          </w:p>
        </w:tc>
        <w:tc>
          <w:tcPr>
            <w:tcW w:w="790" w:type="dxa"/>
            <w:tcBorders>
              <w:top w:val="nil"/>
              <w:left w:val="nil"/>
              <w:bottom w:val="single" w:sz="4" w:space="0" w:color="auto"/>
              <w:right w:val="single" w:sz="4" w:space="0" w:color="auto"/>
            </w:tcBorders>
            <w:shd w:val="clear" w:color="auto" w:fill="auto"/>
            <w:noWrap/>
            <w:vAlign w:val="center"/>
            <w:hideMark/>
          </w:tcPr>
          <w:p w14:paraId="0FCBF0CF"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6.468</w:t>
            </w:r>
          </w:p>
        </w:tc>
        <w:tc>
          <w:tcPr>
            <w:tcW w:w="790" w:type="dxa"/>
            <w:tcBorders>
              <w:top w:val="nil"/>
              <w:left w:val="nil"/>
              <w:bottom w:val="single" w:sz="4" w:space="0" w:color="auto"/>
              <w:right w:val="single" w:sz="4" w:space="0" w:color="auto"/>
            </w:tcBorders>
            <w:shd w:val="clear" w:color="auto" w:fill="auto"/>
            <w:noWrap/>
            <w:vAlign w:val="center"/>
            <w:hideMark/>
          </w:tcPr>
          <w:p w14:paraId="1DE1E648"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9.388</w:t>
            </w:r>
          </w:p>
        </w:tc>
        <w:tc>
          <w:tcPr>
            <w:tcW w:w="1226" w:type="dxa"/>
            <w:tcBorders>
              <w:top w:val="nil"/>
              <w:left w:val="nil"/>
              <w:bottom w:val="single" w:sz="4" w:space="0" w:color="auto"/>
              <w:right w:val="single" w:sz="4" w:space="0" w:color="auto"/>
            </w:tcBorders>
            <w:shd w:val="clear" w:color="auto" w:fill="auto"/>
            <w:noWrap/>
            <w:vAlign w:val="center"/>
            <w:hideMark/>
          </w:tcPr>
          <w:p w14:paraId="7E4C0AA8"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9.478</w:t>
            </w:r>
          </w:p>
        </w:tc>
        <w:tc>
          <w:tcPr>
            <w:tcW w:w="1164" w:type="dxa"/>
            <w:tcBorders>
              <w:top w:val="nil"/>
              <w:left w:val="nil"/>
              <w:bottom w:val="single" w:sz="4" w:space="0" w:color="auto"/>
              <w:right w:val="single" w:sz="4" w:space="0" w:color="auto"/>
            </w:tcBorders>
            <w:shd w:val="clear" w:color="auto" w:fill="auto"/>
            <w:noWrap/>
            <w:vAlign w:val="center"/>
            <w:hideMark/>
          </w:tcPr>
          <w:p w14:paraId="4641B934"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0,0188</w:t>
            </w:r>
          </w:p>
        </w:tc>
        <w:tc>
          <w:tcPr>
            <w:tcW w:w="1289" w:type="dxa"/>
            <w:tcBorders>
              <w:top w:val="nil"/>
              <w:left w:val="nil"/>
              <w:bottom w:val="single" w:sz="4" w:space="0" w:color="auto"/>
              <w:right w:val="single" w:sz="4" w:space="0" w:color="auto"/>
            </w:tcBorders>
            <w:shd w:val="clear" w:color="auto" w:fill="auto"/>
            <w:noWrap/>
            <w:vAlign w:val="center"/>
            <w:hideMark/>
          </w:tcPr>
          <w:p w14:paraId="626AE890"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12.534</w:t>
            </w:r>
          </w:p>
        </w:tc>
        <w:tc>
          <w:tcPr>
            <w:tcW w:w="1182" w:type="dxa"/>
            <w:tcBorders>
              <w:top w:val="nil"/>
              <w:left w:val="nil"/>
              <w:bottom w:val="single" w:sz="4" w:space="0" w:color="auto"/>
              <w:right w:val="single" w:sz="4" w:space="0" w:color="auto"/>
            </w:tcBorders>
            <w:shd w:val="clear" w:color="auto" w:fill="auto"/>
            <w:noWrap/>
            <w:vAlign w:val="center"/>
            <w:hideMark/>
          </w:tcPr>
          <w:p w14:paraId="3A68D300"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32,24%</w:t>
            </w:r>
          </w:p>
        </w:tc>
      </w:tr>
      <w:tr w:rsidR="005C6157" w:rsidRPr="00872808" w14:paraId="4E0AA0EC" w14:textId="77777777" w:rsidTr="009626FC">
        <w:trPr>
          <w:trHeight w:val="302"/>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2849C68" w14:textId="77777777" w:rsidR="005C6157" w:rsidRPr="00872808" w:rsidRDefault="005C6157" w:rsidP="009626FC">
            <w:pPr>
              <w:spacing w:before="0" w:after="0" w:line="240" w:lineRule="auto"/>
              <w:ind w:firstLine="0"/>
              <w:jc w:val="left"/>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Δ.Ε. Ρεθύμνου</w:t>
            </w:r>
          </w:p>
        </w:tc>
        <w:tc>
          <w:tcPr>
            <w:tcW w:w="790" w:type="dxa"/>
            <w:tcBorders>
              <w:top w:val="nil"/>
              <w:left w:val="nil"/>
              <w:bottom w:val="single" w:sz="4" w:space="0" w:color="auto"/>
              <w:right w:val="single" w:sz="4" w:space="0" w:color="auto"/>
            </w:tcBorders>
            <w:shd w:val="clear" w:color="auto" w:fill="auto"/>
            <w:noWrap/>
            <w:vAlign w:val="center"/>
            <w:hideMark/>
          </w:tcPr>
          <w:p w14:paraId="3470E06E"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32.694</w:t>
            </w:r>
          </w:p>
        </w:tc>
        <w:tc>
          <w:tcPr>
            <w:tcW w:w="790" w:type="dxa"/>
            <w:tcBorders>
              <w:top w:val="nil"/>
              <w:left w:val="nil"/>
              <w:bottom w:val="single" w:sz="4" w:space="0" w:color="auto"/>
              <w:right w:val="single" w:sz="4" w:space="0" w:color="auto"/>
            </w:tcBorders>
            <w:shd w:val="clear" w:color="auto" w:fill="auto"/>
            <w:noWrap/>
            <w:vAlign w:val="center"/>
            <w:hideMark/>
          </w:tcPr>
          <w:p w14:paraId="695E9A9A"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38.759</w:t>
            </w:r>
          </w:p>
        </w:tc>
        <w:tc>
          <w:tcPr>
            <w:tcW w:w="1226" w:type="dxa"/>
            <w:tcBorders>
              <w:top w:val="nil"/>
              <w:left w:val="nil"/>
              <w:bottom w:val="single" w:sz="4" w:space="0" w:color="auto"/>
              <w:right w:val="single" w:sz="4" w:space="0" w:color="auto"/>
            </w:tcBorders>
            <w:shd w:val="clear" w:color="auto" w:fill="auto"/>
            <w:noWrap/>
            <w:vAlign w:val="center"/>
            <w:hideMark/>
          </w:tcPr>
          <w:p w14:paraId="6D5DF117"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39.348</w:t>
            </w:r>
          </w:p>
        </w:tc>
        <w:tc>
          <w:tcPr>
            <w:tcW w:w="1164" w:type="dxa"/>
            <w:tcBorders>
              <w:top w:val="nil"/>
              <w:left w:val="nil"/>
              <w:bottom w:val="single" w:sz="4" w:space="0" w:color="auto"/>
              <w:right w:val="single" w:sz="4" w:space="0" w:color="auto"/>
            </w:tcBorders>
            <w:shd w:val="clear" w:color="auto" w:fill="auto"/>
            <w:noWrap/>
            <w:vAlign w:val="center"/>
            <w:hideMark/>
          </w:tcPr>
          <w:p w14:paraId="47F6F5D1"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0,0085</w:t>
            </w:r>
          </w:p>
        </w:tc>
        <w:tc>
          <w:tcPr>
            <w:tcW w:w="1289" w:type="dxa"/>
            <w:tcBorders>
              <w:top w:val="nil"/>
              <w:left w:val="nil"/>
              <w:bottom w:val="single" w:sz="4" w:space="0" w:color="auto"/>
              <w:right w:val="single" w:sz="4" w:space="0" w:color="auto"/>
            </w:tcBorders>
            <w:shd w:val="clear" w:color="auto" w:fill="auto"/>
            <w:noWrap/>
            <w:vAlign w:val="center"/>
            <w:hideMark/>
          </w:tcPr>
          <w:p w14:paraId="68413382"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44.705</w:t>
            </w:r>
          </w:p>
        </w:tc>
        <w:tc>
          <w:tcPr>
            <w:tcW w:w="1182" w:type="dxa"/>
            <w:tcBorders>
              <w:top w:val="nil"/>
              <w:left w:val="nil"/>
              <w:bottom w:val="single" w:sz="4" w:space="0" w:color="auto"/>
              <w:right w:val="single" w:sz="4" w:space="0" w:color="auto"/>
            </w:tcBorders>
            <w:shd w:val="clear" w:color="auto" w:fill="auto"/>
            <w:noWrap/>
            <w:vAlign w:val="center"/>
            <w:hideMark/>
          </w:tcPr>
          <w:p w14:paraId="2861E13D"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13,61%</w:t>
            </w:r>
          </w:p>
        </w:tc>
      </w:tr>
      <w:tr w:rsidR="005C6157" w:rsidRPr="00872808" w14:paraId="7549FDC7" w14:textId="77777777" w:rsidTr="009626FC">
        <w:trPr>
          <w:trHeight w:val="302"/>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8CC6DAE" w14:textId="77777777" w:rsidR="005C6157" w:rsidRPr="00872808" w:rsidRDefault="005C6157" w:rsidP="009626FC">
            <w:pPr>
              <w:spacing w:before="0" w:after="0" w:line="240" w:lineRule="auto"/>
              <w:ind w:firstLine="0"/>
              <w:jc w:val="left"/>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Δήμος Ρεθύμνης</w:t>
            </w:r>
          </w:p>
        </w:tc>
        <w:tc>
          <w:tcPr>
            <w:tcW w:w="790" w:type="dxa"/>
            <w:tcBorders>
              <w:top w:val="nil"/>
              <w:left w:val="nil"/>
              <w:bottom w:val="single" w:sz="4" w:space="0" w:color="auto"/>
              <w:right w:val="single" w:sz="4" w:space="0" w:color="auto"/>
            </w:tcBorders>
            <w:shd w:val="clear" w:color="auto" w:fill="auto"/>
            <w:noWrap/>
            <w:vAlign w:val="center"/>
            <w:hideMark/>
          </w:tcPr>
          <w:p w14:paraId="25986DED"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47.272</w:t>
            </w:r>
          </w:p>
        </w:tc>
        <w:tc>
          <w:tcPr>
            <w:tcW w:w="790" w:type="dxa"/>
            <w:tcBorders>
              <w:top w:val="nil"/>
              <w:left w:val="nil"/>
              <w:bottom w:val="single" w:sz="4" w:space="0" w:color="auto"/>
              <w:right w:val="single" w:sz="4" w:space="0" w:color="auto"/>
            </w:tcBorders>
            <w:shd w:val="clear" w:color="auto" w:fill="auto"/>
            <w:noWrap/>
            <w:vAlign w:val="center"/>
            <w:hideMark/>
          </w:tcPr>
          <w:p w14:paraId="63BDDC09"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57.216</w:t>
            </w:r>
          </w:p>
        </w:tc>
        <w:tc>
          <w:tcPr>
            <w:tcW w:w="1226" w:type="dxa"/>
            <w:tcBorders>
              <w:top w:val="nil"/>
              <w:left w:val="nil"/>
              <w:bottom w:val="single" w:sz="4" w:space="0" w:color="auto"/>
              <w:right w:val="single" w:sz="4" w:space="0" w:color="auto"/>
            </w:tcBorders>
            <w:shd w:val="clear" w:color="auto" w:fill="auto"/>
            <w:noWrap/>
            <w:vAlign w:val="center"/>
            <w:hideMark/>
          </w:tcPr>
          <w:p w14:paraId="05AF354B"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57.908</w:t>
            </w:r>
          </w:p>
        </w:tc>
        <w:tc>
          <w:tcPr>
            <w:tcW w:w="1164" w:type="dxa"/>
            <w:tcBorders>
              <w:top w:val="nil"/>
              <w:left w:val="nil"/>
              <w:bottom w:val="single" w:sz="4" w:space="0" w:color="auto"/>
              <w:right w:val="single" w:sz="4" w:space="0" w:color="auto"/>
            </w:tcBorders>
            <w:shd w:val="clear" w:color="auto" w:fill="auto"/>
            <w:noWrap/>
            <w:vAlign w:val="center"/>
            <w:hideMark/>
          </w:tcPr>
          <w:p w14:paraId="2D9C2091" w14:textId="77777777" w:rsidR="005C6157" w:rsidRPr="00872808" w:rsidRDefault="005C6157" w:rsidP="009626FC">
            <w:pPr>
              <w:spacing w:before="0" w:after="0" w:line="240" w:lineRule="auto"/>
              <w:ind w:firstLine="0"/>
              <w:jc w:val="center"/>
              <w:rPr>
                <w:rFonts w:ascii="Calibri" w:hAnsi="Calibri" w:cs="Calibri"/>
                <w:iCs w:val="0"/>
                <w:color w:val="000000"/>
                <w:sz w:val="20"/>
                <w:szCs w:val="20"/>
                <w:lang w:eastAsia="el-GR"/>
              </w:rPr>
            </w:pPr>
            <w:r w:rsidRPr="00872808">
              <w:rPr>
                <w:rFonts w:ascii="Calibri" w:hAnsi="Calibri" w:cs="Calibri"/>
                <w:iCs w:val="0"/>
                <w:color w:val="000000"/>
                <w:sz w:val="20"/>
                <w:szCs w:val="20"/>
                <w:lang w:eastAsia="el-GR"/>
              </w:rPr>
              <w:t> </w:t>
            </w:r>
          </w:p>
        </w:tc>
        <w:tc>
          <w:tcPr>
            <w:tcW w:w="1289" w:type="dxa"/>
            <w:tcBorders>
              <w:top w:val="nil"/>
              <w:left w:val="nil"/>
              <w:bottom w:val="single" w:sz="4" w:space="0" w:color="auto"/>
              <w:right w:val="single" w:sz="4" w:space="0" w:color="auto"/>
            </w:tcBorders>
            <w:shd w:val="clear" w:color="auto" w:fill="auto"/>
            <w:noWrap/>
            <w:vAlign w:val="center"/>
            <w:hideMark/>
          </w:tcPr>
          <w:p w14:paraId="599A157E"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67.445</w:t>
            </w:r>
          </w:p>
        </w:tc>
        <w:tc>
          <w:tcPr>
            <w:tcW w:w="1182" w:type="dxa"/>
            <w:tcBorders>
              <w:top w:val="nil"/>
              <w:left w:val="nil"/>
              <w:bottom w:val="single" w:sz="4" w:space="0" w:color="auto"/>
              <w:right w:val="single" w:sz="4" w:space="0" w:color="auto"/>
            </w:tcBorders>
            <w:shd w:val="clear" w:color="auto" w:fill="auto"/>
            <w:noWrap/>
            <w:vAlign w:val="center"/>
            <w:hideMark/>
          </w:tcPr>
          <w:p w14:paraId="0737732B" w14:textId="77777777" w:rsidR="005C6157" w:rsidRPr="00872808"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872808">
              <w:rPr>
                <w:rFonts w:ascii="Calibri" w:hAnsi="Calibri" w:cs="Calibri"/>
                <w:b/>
                <w:bCs/>
                <w:iCs w:val="0"/>
                <w:color w:val="000000"/>
                <w:sz w:val="20"/>
                <w:szCs w:val="20"/>
                <w:lang w:eastAsia="el-GR"/>
              </w:rPr>
              <w:t>16,47%</w:t>
            </w:r>
          </w:p>
        </w:tc>
      </w:tr>
    </w:tbl>
    <w:p w14:paraId="3299AE3C" w14:textId="5660704E" w:rsidR="005C6157" w:rsidRPr="009626FC" w:rsidRDefault="005C6157" w:rsidP="005C6157">
      <w:pPr>
        <w:pStyle w:val="a8"/>
        <w:spacing w:before="60"/>
        <w:jc w:val="center"/>
        <w:rPr>
          <w:rFonts w:ascii="Calibri" w:hAnsi="Calibri" w:cs="Calibri"/>
          <w:color w:val="000000"/>
          <w:sz w:val="20"/>
          <w:szCs w:val="20"/>
        </w:rPr>
      </w:pPr>
      <w:r w:rsidRPr="009626FC">
        <w:rPr>
          <w:rFonts w:ascii="Calibri" w:hAnsi="Calibri" w:cs="Calibri"/>
          <w:color w:val="000000"/>
          <w:sz w:val="20"/>
          <w:szCs w:val="20"/>
        </w:rPr>
        <w:t xml:space="preserve">Πηγή: </w:t>
      </w:r>
      <w:r w:rsidR="009626FC">
        <w:rPr>
          <w:rFonts w:ascii="Calibri" w:hAnsi="Calibri" w:cs="Calibri"/>
          <w:color w:val="000000"/>
          <w:sz w:val="20"/>
          <w:szCs w:val="20"/>
        </w:rPr>
        <w:t>Ιδία Ε</w:t>
      </w:r>
      <w:r w:rsidRPr="009626FC">
        <w:rPr>
          <w:rFonts w:ascii="Calibri" w:hAnsi="Calibri" w:cs="Calibri"/>
          <w:color w:val="000000"/>
          <w:sz w:val="20"/>
          <w:szCs w:val="20"/>
        </w:rPr>
        <w:t>πεξεργασία</w:t>
      </w:r>
    </w:p>
    <w:p w14:paraId="4CBDFFD9" w14:textId="7438036E" w:rsidR="005C6157" w:rsidRPr="002B4E39" w:rsidRDefault="005C6157" w:rsidP="005C6157">
      <w:pPr>
        <w:spacing w:before="240"/>
        <w:ind w:firstLine="0"/>
        <w:rPr>
          <w:b/>
          <w:bCs/>
          <w:u w:val="single"/>
          <w:lang w:bidi="he-IL"/>
        </w:rPr>
      </w:pPr>
      <w:r w:rsidRPr="00E6693E">
        <w:rPr>
          <w:b/>
          <w:bCs/>
          <w:u w:val="single"/>
          <w:lang w:bidi="he-IL"/>
        </w:rPr>
        <w:t xml:space="preserve">Σενάριο </w:t>
      </w:r>
      <w:r>
        <w:rPr>
          <w:b/>
          <w:bCs/>
          <w:u w:val="single"/>
          <w:lang w:bidi="he-IL"/>
        </w:rPr>
        <w:t>2</w:t>
      </w:r>
      <w:r w:rsidRPr="00E6693E">
        <w:rPr>
          <w:b/>
          <w:bCs/>
          <w:u w:val="single"/>
          <w:vertAlign w:val="superscript"/>
          <w:lang w:bidi="he-IL"/>
        </w:rPr>
        <w:t>ο</w:t>
      </w:r>
    </w:p>
    <w:p w14:paraId="300D0FAF" w14:textId="77777777" w:rsidR="005C6157" w:rsidRDefault="005C6157" w:rsidP="005C6157">
      <w:pPr>
        <w:rPr>
          <w:lang w:bidi="he-IL"/>
        </w:rPr>
      </w:pPr>
      <w:r>
        <w:rPr>
          <w:lang w:bidi="he-IL"/>
        </w:rPr>
        <w:t>Για την κατάρτιση του 2</w:t>
      </w:r>
      <w:r w:rsidRPr="00E6693E">
        <w:rPr>
          <w:vertAlign w:val="superscript"/>
          <w:lang w:bidi="he-IL"/>
        </w:rPr>
        <w:t>ου</w:t>
      </w:r>
      <w:r>
        <w:rPr>
          <w:lang w:bidi="he-IL"/>
        </w:rPr>
        <w:t xml:space="preserve"> σεναρίου γίνεται η παραδοχή ότι ο πληθυσμός των επιμέρους Δ.Ε. και του Δήμου θα ακολουθήσει την τάση που διαμορφώθηκε την τελευταία «απογραφική»</w:t>
      </w:r>
      <w:r w:rsidRPr="008F5147">
        <w:rPr>
          <w:lang w:bidi="he-IL"/>
        </w:rPr>
        <w:t xml:space="preserve"> </w:t>
      </w:r>
      <w:r>
        <w:rPr>
          <w:lang w:bidi="he-IL"/>
        </w:rPr>
        <w:t>δεκαετία (</w:t>
      </w:r>
      <w:r w:rsidRPr="008F5147">
        <w:rPr>
          <w:lang w:bidi="he-IL"/>
        </w:rPr>
        <w:t>ΕΛΣΤΑΤ, 20</w:t>
      </w:r>
      <w:r>
        <w:rPr>
          <w:lang w:bidi="he-IL"/>
        </w:rPr>
        <w:t>1</w:t>
      </w:r>
      <w:r w:rsidRPr="008F5147">
        <w:rPr>
          <w:lang w:bidi="he-IL"/>
        </w:rPr>
        <w:t>1-2021</w:t>
      </w:r>
      <w:r>
        <w:rPr>
          <w:lang w:bidi="he-IL"/>
        </w:rPr>
        <w:t xml:space="preserve">) και την τελευταία απογραφική εικοσαετία (ΕΛΣΤΑΤ, 2001-2021). </w:t>
      </w:r>
      <w:r w:rsidRPr="00382C81">
        <w:rPr>
          <w:lang w:bidi="he-IL"/>
        </w:rPr>
        <w:t xml:space="preserve">Ειδικότερα, </w:t>
      </w:r>
      <w:r>
        <w:rPr>
          <w:lang w:bidi="he-IL"/>
        </w:rPr>
        <w:t>η κατάρτιση το</w:t>
      </w:r>
      <w:r w:rsidRPr="00F9223E">
        <w:rPr>
          <w:lang w:bidi="he-IL"/>
        </w:rPr>
        <w:t>υ 2</w:t>
      </w:r>
      <w:r w:rsidRPr="00F9223E">
        <w:rPr>
          <w:vertAlign w:val="superscript"/>
          <w:lang w:bidi="he-IL"/>
        </w:rPr>
        <w:t>ου</w:t>
      </w:r>
      <w:r w:rsidRPr="008F5147">
        <w:rPr>
          <w:b/>
          <w:bCs/>
          <w:lang w:bidi="he-IL"/>
        </w:rPr>
        <w:t xml:space="preserve"> </w:t>
      </w:r>
      <w:r>
        <w:rPr>
          <w:lang w:bidi="he-IL"/>
        </w:rPr>
        <w:t xml:space="preserve">σεναρίου βασίστηκε στην παραδοχή ότι η πληθυσμιακή εξέλιξη του δήμου θα ακολουθήσει </w:t>
      </w:r>
      <w:r w:rsidRPr="00382C81">
        <w:rPr>
          <w:lang w:bidi="he-IL"/>
        </w:rPr>
        <w:t xml:space="preserve">τις τάσεις εξέλιξης </w:t>
      </w:r>
      <w:r w:rsidRPr="002B4E39">
        <w:rPr>
          <w:lang w:bidi="he-IL"/>
        </w:rPr>
        <w:t>του Δ</w:t>
      </w:r>
      <w:r>
        <w:rPr>
          <w:lang w:bidi="he-IL"/>
        </w:rPr>
        <w:t xml:space="preserve">. Ρεθύμνης </w:t>
      </w:r>
      <w:r w:rsidRPr="002B4E39">
        <w:rPr>
          <w:lang w:bidi="he-IL"/>
        </w:rPr>
        <w:t xml:space="preserve">για την απογραφική δεκαετία 2011-2021 </w:t>
      </w:r>
      <w:r>
        <w:rPr>
          <w:lang w:bidi="he-IL"/>
        </w:rPr>
        <w:t xml:space="preserve">και την εικοσαετία 2001-2021 </w:t>
      </w:r>
      <w:r w:rsidRPr="002B4E39">
        <w:rPr>
          <w:lang w:bidi="he-IL"/>
        </w:rPr>
        <w:t>ως ενιαίο σύνολο</w:t>
      </w:r>
      <w:r>
        <w:rPr>
          <w:lang w:bidi="he-IL"/>
        </w:rPr>
        <w:t>. Στο πλαίσιο του 2</w:t>
      </w:r>
      <w:r w:rsidRPr="008F5147">
        <w:rPr>
          <w:vertAlign w:val="superscript"/>
          <w:lang w:bidi="he-IL"/>
        </w:rPr>
        <w:t>ου</w:t>
      </w:r>
      <w:r>
        <w:rPr>
          <w:lang w:bidi="he-IL"/>
        </w:rPr>
        <w:t xml:space="preserve"> σεναρίου, για το έτος στόχος 2029, θεωρείται ότι θα συνεχίσουν να ισχύουν και να δρουν οι παράγοντες που συνέβαλλαν στη μεταβολή του πληθυσμού κατά την 10ετία αναφοράς (2011-2021), στο επίπεδο του Δήμου.. Αντίθετα, για το έτος στόχο 2039, στα πλαίσια του 2</w:t>
      </w:r>
      <w:r w:rsidRPr="008F5147">
        <w:rPr>
          <w:vertAlign w:val="superscript"/>
          <w:lang w:bidi="he-IL"/>
        </w:rPr>
        <w:t>ου</w:t>
      </w:r>
      <w:r>
        <w:rPr>
          <w:lang w:bidi="he-IL"/>
        </w:rPr>
        <w:t xml:space="preserve"> σεναρίου </w:t>
      </w:r>
      <w:r w:rsidRPr="00382C81">
        <w:rPr>
          <w:lang w:bidi="he-IL"/>
        </w:rPr>
        <w:t xml:space="preserve">θεωρείται ότι θα συνεχίσουν να ισχύουν και να δρουν οι παράγοντες που συνέβαλλαν στη μεταβολή του πληθυσμού κατά την </w:t>
      </w:r>
      <w:r>
        <w:rPr>
          <w:lang w:bidi="he-IL"/>
        </w:rPr>
        <w:t>2</w:t>
      </w:r>
      <w:r w:rsidRPr="00382C81">
        <w:rPr>
          <w:lang w:bidi="he-IL"/>
        </w:rPr>
        <w:t>0ετία αναφοράς</w:t>
      </w:r>
      <w:r>
        <w:rPr>
          <w:lang w:bidi="he-IL"/>
        </w:rPr>
        <w:t xml:space="preserve"> (2001-2021). </w:t>
      </w:r>
    </w:p>
    <w:p w14:paraId="001F7CFA"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2029</w:t>
      </w:r>
    </w:p>
    <w:p w14:paraId="530A3279" w14:textId="77777777" w:rsidR="005C6157" w:rsidRDefault="005C6157" w:rsidP="005C6157">
      <w:pPr>
        <w:rPr>
          <w:lang w:bidi="he-IL"/>
        </w:rPr>
      </w:pPr>
      <w:bookmarkStart w:id="8" w:name="_Hlk169092405"/>
      <w:r w:rsidRPr="008F5147">
        <w:rPr>
          <w:lang w:bidi="he-IL"/>
        </w:rPr>
        <w:lastRenderedPageBreak/>
        <w:t xml:space="preserve">Θεωρείται ότι ο Δήμος Ρεθύμνης καθώς και οι επιμέρους Δημοτικές του Ενότητες θα ακολουθήσουν την τάση εξέλιξης </w:t>
      </w:r>
      <w:r>
        <w:rPr>
          <w:lang w:bidi="he-IL"/>
        </w:rPr>
        <w:t xml:space="preserve">του δήμου ως ενιαίο σύνολο </w:t>
      </w:r>
      <w:r w:rsidRPr="008F5147">
        <w:rPr>
          <w:lang w:bidi="he-IL"/>
        </w:rPr>
        <w:t>της τελευταίας απογραφικής δεκαετίας. Ακόμη, έγινε η παραδοχή ότι ο πληθυσμός του δήμου δεν γίνεται να ακολουθήσει τον αρκετά υψηλότερο ρυθμό αύξησης του πληθυσμού που παρατηρήθηκε την απογραφική δεκαετία (2001-2011).  Συνεπώς, το σενάριο</w:t>
      </w:r>
      <w:r>
        <w:rPr>
          <w:lang w:bidi="he-IL"/>
        </w:rPr>
        <w:t xml:space="preserve"> 2 </w:t>
      </w:r>
      <w:r w:rsidRPr="008F5147">
        <w:rPr>
          <w:lang w:bidi="he-IL"/>
        </w:rPr>
        <w:t>εκτιμάει ότι στην άμεση πενταετία θα σημειωθούν παρόμοιες πληθυσμιακές διακυμάνσεις, ενώ εκτιμάει ότι ο δήμος θα σημειώσει μια σχετική σταθεροποίηση του πληθυσμού του.</w:t>
      </w:r>
    </w:p>
    <w:p w14:paraId="493F39E1" w14:textId="77777777" w:rsidR="005C6157" w:rsidRDefault="005C6157" w:rsidP="005C6157">
      <w:pPr>
        <w:ind w:firstLine="0"/>
        <w:rPr>
          <w:lang w:bidi="he-IL"/>
        </w:rPr>
      </w:pPr>
      <w:r>
        <w:rPr>
          <w:lang w:bidi="he-IL"/>
        </w:rPr>
        <w:t xml:space="preserve">Στα πλαίσια αυτού του σεναρίου πραγματοποιείται η προβολή των πληθυσμιακών μεγεθών σύμφωνα με </w:t>
      </w:r>
      <w:r w:rsidRPr="008A0782">
        <w:rPr>
          <w:lang w:bidi="he-IL"/>
        </w:rPr>
        <w:t xml:space="preserve">το </w:t>
      </w:r>
      <w:r>
        <w:rPr>
          <w:lang w:bidi="he-IL"/>
        </w:rPr>
        <w:t>Μέσο Ετήσιο Ρυθμό Μεταβολής (</w:t>
      </w:r>
      <w:r w:rsidRPr="008A0782">
        <w:rPr>
          <w:lang w:bidi="he-IL"/>
        </w:rPr>
        <w:t>ΜΕΡΜ</w:t>
      </w:r>
      <w:r>
        <w:rPr>
          <w:lang w:bidi="he-IL"/>
        </w:rPr>
        <w:t>)</w:t>
      </w:r>
      <w:r w:rsidRPr="008A0782">
        <w:rPr>
          <w:lang w:bidi="he-IL"/>
        </w:rPr>
        <w:t xml:space="preserve"> της δεκαετίας 2011-2021 </w:t>
      </w:r>
      <w:r>
        <w:rPr>
          <w:lang w:bidi="he-IL"/>
        </w:rPr>
        <w:t>του Δήμου ως ενιαίου συνόλου</w:t>
      </w:r>
      <w:r w:rsidRPr="008A0782">
        <w:rPr>
          <w:lang w:bidi="he-IL"/>
        </w:rPr>
        <w:t>, με στόχο να ληφθ</w:t>
      </w:r>
      <w:r>
        <w:rPr>
          <w:lang w:bidi="he-IL"/>
        </w:rPr>
        <w:t xml:space="preserve">ούν υπόψη οι διαφορετικές δυναμικές που αναπτύχθηκαν στο σύνολο του δήμου </w:t>
      </w:r>
      <w:r w:rsidRPr="008A0782">
        <w:rPr>
          <w:lang w:bidi="he-IL"/>
        </w:rPr>
        <w:t xml:space="preserve">στο βάθος της αναφερόμενης δεκαετίας. </w:t>
      </w:r>
      <w:r w:rsidRPr="00DC425F">
        <w:rPr>
          <w:lang w:bidi="he-IL"/>
        </w:rPr>
        <w:t xml:space="preserve">Τη συγκεκριμένη χρονική περίοδο, ο πληθυσμός του Δήμου </w:t>
      </w:r>
      <w:r>
        <w:rPr>
          <w:lang w:bidi="he-IL"/>
        </w:rPr>
        <w:t>Ρεθύμνης</w:t>
      </w:r>
      <w:r w:rsidRPr="00DC425F">
        <w:rPr>
          <w:lang w:bidi="he-IL"/>
        </w:rPr>
        <w:t xml:space="preserve"> παρουσίασε </w:t>
      </w:r>
      <w:r>
        <w:rPr>
          <w:lang w:bidi="he-IL"/>
        </w:rPr>
        <w:t>οριακή αύξηση</w:t>
      </w:r>
      <w:r w:rsidRPr="00DC425F">
        <w:rPr>
          <w:lang w:bidi="he-IL"/>
        </w:rPr>
        <w:t xml:space="preserve"> πληθυσμού με ΜΕΡΜ ίσο με</w:t>
      </w:r>
      <w:r>
        <w:rPr>
          <w:lang w:bidi="he-IL"/>
        </w:rPr>
        <w:t xml:space="preserve"> 0,0030</w:t>
      </w:r>
      <w:r w:rsidRPr="00DC425F">
        <w:rPr>
          <w:lang w:bidi="he-IL"/>
        </w:rPr>
        <w:t xml:space="preserve">. </w:t>
      </w:r>
      <w:r w:rsidRPr="008A0782">
        <w:rPr>
          <w:lang w:bidi="he-IL"/>
        </w:rPr>
        <w:t>Εφαρμόζοντας το</w:t>
      </w:r>
      <w:r>
        <w:rPr>
          <w:lang w:bidi="he-IL"/>
        </w:rPr>
        <w:t xml:space="preserve">ν συγκεκριμένο </w:t>
      </w:r>
      <w:r w:rsidRPr="008A0782">
        <w:rPr>
          <w:lang w:bidi="he-IL"/>
        </w:rPr>
        <w:t>ΜΕΡΜ στον πληθυσμό βάσης των τεσσάρων Δ.Ε. και με ορίζοντα τ</w:t>
      </w:r>
      <w:r>
        <w:rPr>
          <w:lang w:bidi="he-IL"/>
        </w:rPr>
        <w:t>ο</w:t>
      </w:r>
      <w:r w:rsidRPr="008A0782">
        <w:rPr>
          <w:lang w:bidi="he-IL"/>
        </w:rPr>
        <w:t xml:space="preserve"> έτ</w:t>
      </w:r>
      <w:r>
        <w:rPr>
          <w:lang w:bidi="he-IL"/>
        </w:rPr>
        <w:t>ος</w:t>
      </w:r>
      <w:r w:rsidRPr="008A0782">
        <w:rPr>
          <w:lang w:bidi="he-IL"/>
        </w:rPr>
        <w:t xml:space="preserve"> 2029 προκύπτει ότι η εκτίμηση του πληθυσμού για τον Δήμο</w:t>
      </w:r>
      <w:r>
        <w:rPr>
          <w:lang w:bidi="he-IL"/>
        </w:rPr>
        <w:t xml:space="preserve"> Ρεθύμνης</w:t>
      </w:r>
      <w:r w:rsidRPr="008A0782">
        <w:rPr>
          <w:lang w:bidi="he-IL"/>
        </w:rPr>
        <w:t xml:space="preserve"> είναι ίση με </w:t>
      </w:r>
      <w:r>
        <w:rPr>
          <w:lang w:bidi="he-IL"/>
        </w:rPr>
        <w:t>58.783</w:t>
      </w:r>
      <w:r w:rsidRPr="008A0782">
        <w:rPr>
          <w:lang w:bidi="he-IL"/>
        </w:rPr>
        <w:t xml:space="preserve"> </w:t>
      </w:r>
      <w:r>
        <w:rPr>
          <w:lang w:bidi="he-IL"/>
        </w:rPr>
        <w:t>κατοίκους.</w:t>
      </w:r>
    </w:p>
    <w:p w14:paraId="199C4083" w14:textId="7FAB0EF6" w:rsidR="005C6157" w:rsidRDefault="005C6157" w:rsidP="005C6157">
      <w:pPr>
        <w:rPr>
          <w:lang w:bidi="he-IL"/>
        </w:rPr>
      </w:pPr>
      <w:r>
        <w:rPr>
          <w:lang w:bidi="he-IL"/>
        </w:rPr>
        <w:t>Σημειώνεται ότι για το έτος στόχο 2029, εφαρμόζοντας το ΜΕΡΜ της δεκαετίας 2011 -2021, ο πληθυσμός του Δ. Ρεθύμνης εκτιμάται ότι θα σημειώσει οριακή αύξηση από τον αντίστοιχο πληθυσμό της απογραφής του 2021</w:t>
      </w:r>
      <w:r w:rsidRPr="008A0782">
        <w:rPr>
          <w:lang w:bidi="he-IL"/>
        </w:rPr>
        <w:t xml:space="preserve">, όπως φαίνεται </w:t>
      </w:r>
      <w:r w:rsidRPr="006209CE">
        <w:rPr>
          <w:lang w:bidi="he-IL"/>
        </w:rPr>
        <w:t xml:space="preserve">στον </w:t>
      </w:r>
      <w:r w:rsidRPr="009626FC">
        <w:rPr>
          <w:lang w:bidi="he-IL"/>
        </w:rPr>
        <w:t>Πίνακα Α.10.</w:t>
      </w:r>
      <w:r w:rsidR="009626FC" w:rsidRPr="009626FC">
        <w:rPr>
          <w:lang w:bidi="he-IL"/>
        </w:rPr>
        <w:t>4.3</w:t>
      </w:r>
      <w:r w:rsidRPr="009626FC">
        <w:rPr>
          <w:lang w:bidi="he-IL"/>
        </w:rPr>
        <w:t>. Με</w:t>
      </w:r>
      <w:r w:rsidRPr="00BF3D68">
        <w:rPr>
          <w:lang w:bidi="he-IL"/>
        </w:rPr>
        <w:t xml:space="preserve"> βάση αυτό το σενάριο, </w:t>
      </w:r>
      <w:r>
        <w:rPr>
          <w:lang w:bidi="he-IL"/>
        </w:rPr>
        <w:t>γ</w:t>
      </w:r>
      <w:r w:rsidRPr="00DC425F">
        <w:rPr>
          <w:lang w:bidi="he-IL"/>
        </w:rPr>
        <w:t>ια το έτος 2029</w:t>
      </w:r>
      <w:r>
        <w:rPr>
          <w:lang w:bidi="he-IL"/>
        </w:rPr>
        <w:t>,</w:t>
      </w:r>
      <w:r w:rsidRPr="00DC425F">
        <w:rPr>
          <w:lang w:bidi="he-IL"/>
        </w:rPr>
        <w:t xml:space="preserve"> ο συνολικός πληθυσμός του δήμου </w:t>
      </w:r>
      <w:r w:rsidRPr="009B2C13">
        <w:rPr>
          <w:lang w:bidi="he-IL"/>
        </w:rPr>
        <w:t>επιμερίζεται σε 7.278</w:t>
      </w:r>
      <w:r w:rsidRPr="00DC425F">
        <w:rPr>
          <w:lang w:bidi="he-IL"/>
        </w:rPr>
        <w:t xml:space="preserve"> </w:t>
      </w:r>
      <w:proofErr w:type="spellStart"/>
      <w:r w:rsidRPr="00DC425F">
        <w:rPr>
          <w:lang w:bidi="he-IL"/>
        </w:rPr>
        <w:t>κατ</w:t>
      </w:r>
      <w:proofErr w:type="spellEnd"/>
      <w:r w:rsidRPr="00DC425F">
        <w:rPr>
          <w:lang w:bidi="he-IL"/>
        </w:rPr>
        <w:t>. για την Δ.Ε. Α</w:t>
      </w:r>
      <w:r>
        <w:rPr>
          <w:lang w:bidi="he-IL"/>
        </w:rPr>
        <w:t>ρκαδίου</w:t>
      </w:r>
      <w:r w:rsidRPr="00DC425F">
        <w:rPr>
          <w:lang w:bidi="he-IL"/>
        </w:rPr>
        <w:t xml:space="preserve">, </w:t>
      </w:r>
      <w:r>
        <w:rPr>
          <w:lang w:bidi="he-IL"/>
        </w:rPr>
        <w:t>1.941</w:t>
      </w:r>
      <w:r w:rsidRPr="00DC425F">
        <w:rPr>
          <w:lang w:bidi="he-IL"/>
        </w:rPr>
        <w:t xml:space="preserve"> </w:t>
      </w:r>
      <w:proofErr w:type="spellStart"/>
      <w:r w:rsidRPr="00DC425F">
        <w:rPr>
          <w:lang w:bidi="he-IL"/>
        </w:rPr>
        <w:t>κατ</w:t>
      </w:r>
      <w:proofErr w:type="spellEnd"/>
      <w:r w:rsidRPr="00DC425F">
        <w:rPr>
          <w:lang w:bidi="he-IL"/>
        </w:rPr>
        <w:t xml:space="preserve">. για την Δ.Ε. </w:t>
      </w:r>
      <w:r>
        <w:rPr>
          <w:lang w:bidi="he-IL"/>
        </w:rPr>
        <w:t>Λαππαίων</w:t>
      </w:r>
      <w:r w:rsidRPr="00DC425F">
        <w:rPr>
          <w:lang w:bidi="he-IL"/>
        </w:rPr>
        <w:t xml:space="preserve">, </w:t>
      </w:r>
      <w:r>
        <w:rPr>
          <w:lang w:bidi="he-IL"/>
        </w:rPr>
        <w:t>9.621</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Νικηφόρου Φωκά </w:t>
      </w:r>
      <w:r w:rsidRPr="00DC425F">
        <w:rPr>
          <w:lang w:bidi="he-IL"/>
        </w:rPr>
        <w:t xml:space="preserve">και </w:t>
      </w:r>
      <w:r>
        <w:rPr>
          <w:lang w:bidi="he-IL"/>
        </w:rPr>
        <w:t>39.943</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Ρεθύμνου</w:t>
      </w:r>
      <w:r w:rsidRPr="00DC425F">
        <w:rPr>
          <w:lang w:bidi="he-IL"/>
        </w:rPr>
        <w:t xml:space="preserve">. </w:t>
      </w:r>
    </w:p>
    <w:bookmarkEnd w:id="8"/>
    <w:p w14:paraId="4083F5DA" w14:textId="441EF907" w:rsidR="009626FC" w:rsidRPr="009626FC" w:rsidRDefault="009626FC" w:rsidP="009626FC">
      <w:pPr>
        <w:pStyle w:val="ab"/>
        <w:keepNext/>
        <w:spacing w:before="0" w:after="200" w:line="240" w:lineRule="auto"/>
        <w:ind w:left="765"/>
        <w:jc w:val="center"/>
        <w:rPr>
          <w:rFonts w:ascii="Calibri" w:hAnsi="Calibri" w:cs="Calibri"/>
          <w:i/>
          <w:iCs w:val="0"/>
          <w:color w:val="000000"/>
          <w:sz w:val="20"/>
          <w:szCs w:val="20"/>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3</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9626FC">
        <w:rPr>
          <w:rFonts w:ascii="Calibri" w:hAnsi="Calibri" w:cs="Calibri"/>
          <w:i/>
          <w:color w:val="000000"/>
          <w:sz w:val="20"/>
          <w:szCs w:val="20"/>
        </w:rPr>
        <w:t>Σενάριο 2</w:t>
      </w:r>
      <w:r w:rsidRPr="009626FC">
        <w:rPr>
          <w:rFonts w:ascii="Calibri" w:hAnsi="Calibri" w:cs="Calibri"/>
          <w:i/>
          <w:color w:val="000000"/>
          <w:sz w:val="20"/>
          <w:szCs w:val="20"/>
          <w:vertAlign w:val="superscript"/>
        </w:rPr>
        <w:t>ο</w:t>
      </w:r>
      <w:r w:rsidRPr="009626FC">
        <w:rPr>
          <w:rFonts w:ascii="Calibri" w:hAnsi="Calibri" w:cs="Calibri"/>
          <w:i/>
          <w:color w:val="000000"/>
          <w:sz w:val="20"/>
          <w:szCs w:val="20"/>
        </w:rPr>
        <w:t xml:space="preserve">  για την εξέλιξη πληθυσμού της περιοχής μελέτης για το έτος στόχο 2029</w:t>
      </w:r>
    </w:p>
    <w:tbl>
      <w:tblPr>
        <w:tblW w:w="8398" w:type="dxa"/>
        <w:tblLook w:val="04A0" w:firstRow="1" w:lastRow="0" w:firstColumn="1" w:lastColumn="0" w:noHBand="0" w:noVBand="1"/>
      </w:tblPr>
      <w:tblGrid>
        <w:gridCol w:w="2099"/>
        <w:gridCol w:w="777"/>
        <w:gridCol w:w="777"/>
        <w:gridCol w:w="1205"/>
        <w:gridCol w:w="1111"/>
        <w:gridCol w:w="1267"/>
        <w:gridCol w:w="1162"/>
      </w:tblGrid>
      <w:tr w:rsidR="005C6157" w:rsidRPr="00FC6DF7" w14:paraId="7E34DC10" w14:textId="77777777" w:rsidTr="009626FC">
        <w:trPr>
          <w:trHeight w:val="283"/>
        </w:trPr>
        <w:tc>
          <w:tcPr>
            <w:tcW w:w="8398" w:type="dxa"/>
            <w:gridSpan w:val="7"/>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79C7B9EE" w14:textId="77777777" w:rsidR="005C6157" w:rsidRPr="00FC6DF7"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FC6DF7">
              <w:rPr>
                <w:rFonts w:ascii="Calibri" w:hAnsi="Calibri" w:cs="Calibri"/>
                <w:b/>
                <w:bCs/>
                <w:iCs w:val="0"/>
                <w:color w:val="F2F2F2"/>
                <w:sz w:val="20"/>
                <w:szCs w:val="20"/>
                <w:lang w:eastAsia="el-GR"/>
              </w:rPr>
              <w:t xml:space="preserve">Σενάριο 2 για την εξέλιξη πληθυσμού της περιοχής μελέτης για το έτος στόχο 2029 </w:t>
            </w:r>
          </w:p>
        </w:tc>
      </w:tr>
      <w:tr w:rsidR="005C6157" w:rsidRPr="00FC6DF7" w14:paraId="4B6F3382"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4CEB54B6"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1DB08A"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Πληθυσμός ΕΛ.ΣΤΑΤ</w:t>
            </w:r>
          </w:p>
        </w:tc>
        <w:tc>
          <w:tcPr>
            <w:tcW w:w="1205" w:type="dxa"/>
            <w:vMerge w:val="restart"/>
            <w:tcBorders>
              <w:top w:val="nil"/>
              <w:left w:val="single" w:sz="4" w:space="0" w:color="auto"/>
              <w:bottom w:val="single" w:sz="4" w:space="0" w:color="000000"/>
              <w:right w:val="single" w:sz="4" w:space="0" w:color="auto"/>
            </w:tcBorders>
            <w:shd w:val="clear" w:color="auto" w:fill="auto"/>
            <w:vAlign w:val="center"/>
            <w:hideMark/>
          </w:tcPr>
          <w:p w14:paraId="3D0AA9F3"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Πληθυσμός Βάσης</w:t>
            </w:r>
          </w:p>
        </w:tc>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14:paraId="5D26A704"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ΜΕΡΜ 2011 - 2021</w:t>
            </w:r>
          </w:p>
        </w:tc>
        <w:tc>
          <w:tcPr>
            <w:tcW w:w="1267" w:type="dxa"/>
            <w:vMerge w:val="restart"/>
            <w:tcBorders>
              <w:top w:val="nil"/>
              <w:left w:val="single" w:sz="4" w:space="0" w:color="auto"/>
              <w:bottom w:val="single" w:sz="4" w:space="0" w:color="auto"/>
              <w:right w:val="single" w:sz="4" w:space="0" w:color="auto"/>
            </w:tcBorders>
            <w:shd w:val="clear" w:color="auto" w:fill="auto"/>
            <w:vAlign w:val="center"/>
            <w:hideMark/>
          </w:tcPr>
          <w:p w14:paraId="2EE23931"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Εκτίμηση πληθυσμού 2029</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37B8E67E"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 xml:space="preserve">Μεταβολή </w:t>
            </w:r>
            <w:proofErr w:type="spellStart"/>
            <w:r w:rsidRPr="00FC6DF7">
              <w:rPr>
                <w:rFonts w:ascii="Calibri" w:hAnsi="Calibri" w:cs="Calibri"/>
                <w:b/>
                <w:bCs/>
                <w:iCs w:val="0"/>
                <w:color w:val="000000"/>
                <w:sz w:val="20"/>
                <w:szCs w:val="20"/>
                <w:lang w:eastAsia="el-GR"/>
              </w:rPr>
              <w:t>ΠλΒ</w:t>
            </w:r>
            <w:proofErr w:type="spellEnd"/>
            <w:r w:rsidRPr="00FC6DF7">
              <w:rPr>
                <w:rFonts w:ascii="Calibri" w:hAnsi="Calibri" w:cs="Calibri"/>
                <w:b/>
                <w:bCs/>
                <w:iCs w:val="0"/>
                <w:color w:val="000000"/>
                <w:sz w:val="20"/>
                <w:szCs w:val="20"/>
                <w:lang w:eastAsia="el-GR"/>
              </w:rPr>
              <w:t xml:space="preserve"> - 2029</w:t>
            </w:r>
          </w:p>
        </w:tc>
      </w:tr>
      <w:tr w:rsidR="005C6157" w:rsidRPr="00FC6DF7" w14:paraId="4CACB9E1" w14:textId="77777777" w:rsidTr="009626FC">
        <w:trPr>
          <w:trHeight w:val="277"/>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0417E3DD"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777" w:type="dxa"/>
            <w:tcBorders>
              <w:top w:val="nil"/>
              <w:left w:val="nil"/>
              <w:bottom w:val="single" w:sz="4" w:space="0" w:color="auto"/>
              <w:right w:val="single" w:sz="4" w:space="0" w:color="auto"/>
            </w:tcBorders>
            <w:shd w:val="clear" w:color="auto" w:fill="auto"/>
            <w:noWrap/>
            <w:vAlign w:val="center"/>
            <w:hideMark/>
          </w:tcPr>
          <w:p w14:paraId="238D3C66"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2011</w:t>
            </w:r>
          </w:p>
        </w:tc>
        <w:tc>
          <w:tcPr>
            <w:tcW w:w="777" w:type="dxa"/>
            <w:tcBorders>
              <w:top w:val="nil"/>
              <w:left w:val="nil"/>
              <w:bottom w:val="single" w:sz="4" w:space="0" w:color="auto"/>
              <w:right w:val="single" w:sz="4" w:space="0" w:color="auto"/>
            </w:tcBorders>
            <w:shd w:val="clear" w:color="auto" w:fill="auto"/>
            <w:noWrap/>
            <w:vAlign w:val="center"/>
            <w:hideMark/>
          </w:tcPr>
          <w:p w14:paraId="7C52E7D9"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2021</w:t>
            </w:r>
          </w:p>
        </w:tc>
        <w:tc>
          <w:tcPr>
            <w:tcW w:w="1205" w:type="dxa"/>
            <w:vMerge/>
            <w:tcBorders>
              <w:top w:val="nil"/>
              <w:left w:val="single" w:sz="4" w:space="0" w:color="auto"/>
              <w:bottom w:val="single" w:sz="4" w:space="0" w:color="000000"/>
              <w:right w:val="single" w:sz="4" w:space="0" w:color="auto"/>
            </w:tcBorders>
            <w:vAlign w:val="center"/>
            <w:hideMark/>
          </w:tcPr>
          <w:p w14:paraId="13956506" w14:textId="77777777" w:rsidR="005C6157" w:rsidRPr="00FC6DF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11" w:type="dxa"/>
            <w:vMerge/>
            <w:tcBorders>
              <w:top w:val="nil"/>
              <w:left w:val="single" w:sz="4" w:space="0" w:color="auto"/>
              <w:bottom w:val="single" w:sz="4" w:space="0" w:color="auto"/>
              <w:right w:val="single" w:sz="4" w:space="0" w:color="auto"/>
            </w:tcBorders>
            <w:vAlign w:val="center"/>
            <w:hideMark/>
          </w:tcPr>
          <w:p w14:paraId="65514DF3" w14:textId="77777777" w:rsidR="005C6157" w:rsidRPr="00FC6DF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67" w:type="dxa"/>
            <w:vMerge/>
            <w:tcBorders>
              <w:top w:val="nil"/>
              <w:left w:val="single" w:sz="4" w:space="0" w:color="auto"/>
              <w:bottom w:val="single" w:sz="4" w:space="0" w:color="auto"/>
              <w:right w:val="single" w:sz="4" w:space="0" w:color="auto"/>
            </w:tcBorders>
            <w:vAlign w:val="center"/>
            <w:hideMark/>
          </w:tcPr>
          <w:p w14:paraId="7B285B02" w14:textId="77777777" w:rsidR="005C6157" w:rsidRPr="00FC6DF7"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62" w:type="dxa"/>
            <w:vMerge/>
            <w:tcBorders>
              <w:top w:val="nil"/>
              <w:left w:val="single" w:sz="4" w:space="0" w:color="auto"/>
              <w:bottom w:val="single" w:sz="4" w:space="0" w:color="auto"/>
              <w:right w:val="single" w:sz="4" w:space="0" w:color="auto"/>
            </w:tcBorders>
            <w:vAlign w:val="center"/>
            <w:hideMark/>
          </w:tcPr>
          <w:p w14:paraId="563865F8" w14:textId="77777777" w:rsidR="005C6157" w:rsidRPr="00FC6DF7"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FC6DF7" w14:paraId="02A8DC99"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1963BDF7" w14:textId="77777777" w:rsidR="005C6157" w:rsidRPr="00FC6DF7" w:rsidRDefault="005C6157" w:rsidP="009626FC">
            <w:pPr>
              <w:spacing w:before="0" w:after="0" w:line="240" w:lineRule="auto"/>
              <w:ind w:firstLine="0"/>
              <w:jc w:val="left"/>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Δ.Ε. Αρκαδίου</w:t>
            </w:r>
          </w:p>
        </w:tc>
        <w:tc>
          <w:tcPr>
            <w:tcW w:w="777" w:type="dxa"/>
            <w:tcBorders>
              <w:top w:val="nil"/>
              <w:left w:val="nil"/>
              <w:bottom w:val="single" w:sz="4" w:space="0" w:color="auto"/>
              <w:right w:val="single" w:sz="4" w:space="0" w:color="auto"/>
            </w:tcBorders>
            <w:shd w:val="clear" w:color="auto" w:fill="auto"/>
            <w:noWrap/>
            <w:vAlign w:val="center"/>
            <w:hideMark/>
          </w:tcPr>
          <w:p w14:paraId="227B5C50"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6.936</w:t>
            </w:r>
          </w:p>
        </w:tc>
        <w:tc>
          <w:tcPr>
            <w:tcW w:w="777" w:type="dxa"/>
            <w:tcBorders>
              <w:top w:val="nil"/>
              <w:left w:val="nil"/>
              <w:bottom w:val="single" w:sz="4" w:space="0" w:color="auto"/>
              <w:right w:val="single" w:sz="4" w:space="0" w:color="auto"/>
            </w:tcBorders>
            <w:shd w:val="clear" w:color="auto" w:fill="auto"/>
            <w:noWrap/>
            <w:vAlign w:val="center"/>
            <w:hideMark/>
          </w:tcPr>
          <w:p w14:paraId="719129A6"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7.154</w:t>
            </w:r>
          </w:p>
        </w:tc>
        <w:tc>
          <w:tcPr>
            <w:tcW w:w="1205" w:type="dxa"/>
            <w:tcBorders>
              <w:top w:val="nil"/>
              <w:left w:val="nil"/>
              <w:bottom w:val="single" w:sz="4" w:space="0" w:color="auto"/>
              <w:right w:val="single" w:sz="4" w:space="0" w:color="auto"/>
            </w:tcBorders>
            <w:shd w:val="clear" w:color="auto" w:fill="auto"/>
            <w:noWrap/>
            <w:vAlign w:val="center"/>
            <w:hideMark/>
          </w:tcPr>
          <w:p w14:paraId="68F7B52C"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7.170</w:t>
            </w:r>
          </w:p>
        </w:tc>
        <w:tc>
          <w:tcPr>
            <w:tcW w:w="1111" w:type="dxa"/>
            <w:tcBorders>
              <w:top w:val="nil"/>
              <w:left w:val="nil"/>
              <w:bottom w:val="single" w:sz="4" w:space="0" w:color="auto"/>
              <w:right w:val="single" w:sz="4" w:space="0" w:color="auto"/>
            </w:tcBorders>
            <w:shd w:val="clear" w:color="auto" w:fill="auto"/>
            <w:noWrap/>
            <w:vAlign w:val="center"/>
            <w:hideMark/>
          </w:tcPr>
          <w:p w14:paraId="01EE3A2C"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3A4DA7"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7.278</w:t>
            </w:r>
          </w:p>
        </w:tc>
        <w:tc>
          <w:tcPr>
            <w:tcW w:w="1162" w:type="dxa"/>
            <w:tcBorders>
              <w:top w:val="nil"/>
              <w:left w:val="nil"/>
              <w:bottom w:val="single" w:sz="4" w:space="0" w:color="auto"/>
              <w:right w:val="single" w:sz="4" w:space="0" w:color="auto"/>
            </w:tcBorders>
            <w:shd w:val="clear" w:color="auto" w:fill="auto"/>
            <w:noWrap/>
            <w:vAlign w:val="center"/>
            <w:hideMark/>
          </w:tcPr>
          <w:p w14:paraId="76C1C4D3"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1,51%</w:t>
            </w:r>
          </w:p>
        </w:tc>
      </w:tr>
      <w:tr w:rsidR="005C6157" w:rsidRPr="00FC6DF7" w14:paraId="4DB47D2A"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23239C7F" w14:textId="77777777" w:rsidR="005C6157" w:rsidRPr="00FC6DF7" w:rsidRDefault="005C6157" w:rsidP="009626FC">
            <w:pPr>
              <w:spacing w:before="0" w:after="0" w:line="240" w:lineRule="auto"/>
              <w:ind w:firstLine="0"/>
              <w:jc w:val="left"/>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Δ.Ε. Λαππαίων</w:t>
            </w:r>
          </w:p>
        </w:tc>
        <w:tc>
          <w:tcPr>
            <w:tcW w:w="777" w:type="dxa"/>
            <w:tcBorders>
              <w:top w:val="nil"/>
              <w:left w:val="nil"/>
              <w:bottom w:val="single" w:sz="4" w:space="0" w:color="auto"/>
              <w:right w:val="single" w:sz="4" w:space="0" w:color="auto"/>
            </w:tcBorders>
            <w:shd w:val="clear" w:color="auto" w:fill="auto"/>
            <w:noWrap/>
            <w:vAlign w:val="center"/>
            <w:hideMark/>
          </w:tcPr>
          <w:p w14:paraId="28376F7C"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2.216</w:t>
            </w:r>
          </w:p>
        </w:tc>
        <w:tc>
          <w:tcPr>
            <w:tcW w:w="777" w:type="dxa"/>
            <w:tcBorders>
              <w:top w:val="nil"/>
              <w:left w:val="nil"/>
              <w:bottom w:val="single" w:sz="4" w:space="0" w:color="auto"/>
              <w:right w:val="single" w:sz="4" w:space="0" w:color="auto"/>
            </w:tcBorders>
            <w:shd w:val="clear" w:color="auto" w:fill="auto"/>
            <w:noWrap/>
            <w:vAlign w:val="center"/>
            <w:hideMark/>
          </w:tcPr>
          <w:p w14:paraId="71BCAD21"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1.915</w:t>
            </w:r>
          </w:p>
        </w:tc>
        <w:tc>
          <w:tcPr>
            <w:tcW w:w="1205" w:type="dxa"/>
            <w:tcBorders>
              <w:top w:val="nil"/>
              <w:left w:val="nil"/>
              <w:bottom w:val="single" w:sz="4" w:space="0" w:color="auto"/>
              <w:right w:val="single" w:sz="4" w:space="0" w:color="auto"/>
            </w:tcBorders>
            <w:shd w:val="clear" w:color="auto" w:fill="auto"/>
            <w:noWrap/>
            <w:vAlign w:val="center"/>
            <w:hideMark/>
          </w:tcPr>
          <w:p w14:paraId="6E4AB6F5"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1.912</w:t>
            </w:r>
          </w:p>
        </w:tc>
        <w:tc>
          <w:tcPr>
            <w:tcW w:w="1111" w:type="dxa"/>
            <w:tcBorders>
              <w:top w:val="nil"/>
              <w:left w:val="nil"/>
              <w:bottom w:val="single" w:sz="4" w:space="0" w:color="auto"/>
              <w:right w:val="single" w:sz="4" w:space="0" w:color="auto"/>
            </w:tcBorders>
            <w:shd w:val="clear" w:color="auto" w:fill="auto"/>
            <w:noWrap/>
            <w:vAlign w:val="center"/>
            <w:hideMark/>
          </w:tcPr>
          <w:p w14:paraId="4359CB77"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DF74D0"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1.941</w:t>
            </w:r>
          </w:p>
        </w:tc>
        <w:tc>
          <w:tcPr>
            <w:tcW w:w="1162" w:type="dxa"/>
            <w:tcBorders>
              <w:top w:val="nil"/>
              <w:left w:val="nil"/>
              <w:bottom w:val="single" w:sz="4" w:space="0" w:color="auto"/>
              <w:right w:val="single" w:sz="4" w:space="0" w:color="auto"/>
            </w:tcBorders>
            <w:shd w:val="clear" w:color="auto" w:fill="auto"/>
            <w:noWrap/>
            <w:vAlign w:val="center"/>
            <w:hideMark/>
          </w:tcPr>
          <w:p w14:paraId="25912E93"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1,51%</w:t>
            </w:r>
          </w:p>
        </w:tc>
      </w:tr>
      <w:tr w:rsidR="005C6157" w:rsidRPr="00FC6DF7" w14:paraId="247FD0C6"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2032A434" w14:textId="77777777" w:rsidR="005C6157" w:rsidRPr="00FC6DF7" w:rsidRDefault="005C6157" w:rsidP="009626FC">
            <w:pPr>
              <w:spacing w:before="0" w:after="0" w:line="240" w:lineRule="auto"/>
              <w:ind w:firstLine="0"/>
              <w:jc w:val="left"/>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Δ.Ε. Νικηφόρου Φωκά</w:t>
            </w:r>
          </w:p>
        </w:tc>
        <w:tc>
          <w:tcPr>
            <w:tcW w:w="777" w:type="dxa"/>
            <w:tcBorders>
              <w:top w:val="nil"/>
              <w:left w:val="nil"/>
              <w:bottom w:val="single" w:sz="4" w:space="0" w:color="auto"/>
              <w:right w:val="single" w:sz="4" w:space="0" w:color="auto"/>
            </w:tcBorders>
            <w:shd w:val="clear" w:color="auto" w:fill="auto"/>
            <w:noWrap/>
            <w:vAlign w:val="center"/>
            <w:hideMark/>
          </w:tcPr>
          <w:p w14:paraId="51D2209A"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8.911</w:t>
            </w:r>
          </w:p>
        </w:tc>
        <w:tc>
          <w:tcPr>
            <w:tcW w:w="777" w:type="dxa"/>
            <w:tcBorders>
              <w:top w:val="nil"/>
              <w:left w:val="nil"/>
              <w:bottom w:val="single" w:sz="4" w:space="0" w:color="auto"/>
              <w:right w:val="single" w:sz="4" w:space="0" w:color="auto"/>
            </w:tcBorders>
            <w:shd w:val="clear" w:color="auto" w:fill="auto"/>
            <w:noWrap/>
            <w:vAlign w:val="center"/>
            <w:hideMark/>
          </w:tcPr>
          <w:p w14:paraId="05399941"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9.388</w:t>
            </w:r>
          </w:p>
        </w:tc>
        <w:tc>
          <w:tcPr>
            <w:tcW w:w="1205" w:type="dxa"/>
            <w:tcBorders>
              <w:top w:val="nil"/>
              <w:left w:val="nil"/>
              <w:bottom w:val="single" w:sz="4" w:space="0" w:color="auto"/>
              <w:right w:val="single" w:sz="4" w:space="0" w:color="auto"/>
            </w:tcBorders>
            <w:shd w:val="clear" w:color="auto" w:fill="auto"/>
            <w:noWrap/>
            <w:vAlign w:val="center"/>
            <w:hideMark/>
          </w:tcPr>
          <w:p w14:paraId="0DB8F5E8"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9.478</w:t>
            </w:r>
          </w:p>
        </w:tc>
        <w:tc>
          <w:tcPr>
            <w:tcW w:w="1111" w:type="dxa"/>
            <w:tcBorders>
              <w:top w:val="nil"/>
              <w:left w:val="nil"/>
              <w:bottom w:val="single" w:sz="4" w:space="0" w:color="auto"/>
              <w:right w:val="single" w:sz="4" w:space="0" w:color="auto"/>
            </w:tcBorders>
            <w:shd w:val="clear" w:color="auto" w:fill="auto"/>
            <w:noWrap/>
            <w:vAlign w:val="center"/>
            <w:hideMark/>
          </w:tcPr>
          <w:p w14:paraId="0BBE8DF7"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1267" w:type="dxa"/>
            <w:tcBorders>
              <w:top w:val="nil"/>
              <w:left w:val="nil"/>
              <w:bottom w:val="single" w:sz="4" w:space="0" w:color="auto"/>
              <w:right w:val="single" w:sz="4" w:space="0" w:color="auto"/>
            </w:tcBorders>
            <w:shd w:val="clear" w:color="auto" w:fill="auto"/>
            <w:noWrap/>
            <w:vAlign w:val="center"/>
            <w:hideMark/>
          </w:tcPr>
          <w:p w14:paraId="2858F78D"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9.621</w:t>
            </w:r>
          </w:p>
        </w:tc>
        <w:tc>
          <w:tcPr>
            <w:tcW w:w="1162" w:type="dxa"/>
            <w:tcBorders>
              <w:top w:val="nil"/>
              <w:left w:val="nil"/>
              <w:bottom w:val="single" w:sz="4" w:space="0" w:color="auto"/>
              <w:right w:val="single" w:sz="4" w:space="0" w:color="auto"/>
            </w:tcBorders>
            <w:shd w:val="clear" w:color="auto" w:fill="auto"/>
            <w:noWrap/>
            <w:vAlign w:val="center"/>
            <w:hideMark/>
          </w:tcPr>
          <w:p w14:paraId="781DA640"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1,51%</w:t>
            </w:r>
          </w:p>
        </w:tc>
      </w:tr>
      <w:tr w:rsidR="005C6157" w:rsidRPr="00FC6DF7" w14:paraId="2AF39657"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56790895" w14:textId="77777777" w:rsidR="005C6157" w:rsidRPr="00FC6DF7" w:rsidRDefault="005C6157" w:rsidP="009626FC">
            <w:pPr>
              <w:spacing w:before="0" w:after="0" w:line="240" w:lineRule="auto"/>
              <w:ind w:firstLine="0"/>
              <w:jc w:val="left"/>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Δ.Ε. Ρεθύμνου</w:t>
            </w:r>
          </w:p>
        </w:tc>
        <w:tc>
          <w:tcPr>
            <w:tcW w:w="777" w:type="dxa"/>
            <w:tcBorders>
              <w:top w:val="nil"/>
              <w:left w:val="nil"/>
              <w:bottom w:val="single" w:sz="4" w:space="0" w:color="auto"/>
              <w:right w:val="single" w:sz="4" w:space="0" w:color="auto"/>
            </w:tcBorders>
            <w:shd w:val="clear" w:color="auto" w:fill="auto"/>
            <w:noWrap/>
            <w:vAlign w:val="center"/>
            <w:hideMark/>
          </w:tcPr>
          <w:p w14:paraId="7C4B0EFF"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37.462</w:t>
            </w:r>
          </w:p>
        </w:tc>
        <w:tc>
          <w:tcPr>
            <w:tcW w:w="777" w:type="dxa"/>
            <w:tcBorders>
              <w:top w:val="nil"/>
              <w:left w:val="nil"/>
              <w:bottom w:val="single" w:sz="4" w:space="0" w:color="auto"/>
              <w:right w:val="single" w:sz="4" w:space="0" w:color="auto"/>
            </w:tcBorders>
            <w:shd w:val="clear" w:color="auto" w:fill="auto"/>
            <w:noWrap/>
            <w:vAlign w:val="center"/>
            <w:hideMark/>
          </w:tcPr>
          <w:p w14:paraId="668B48CA"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38.759</w:t>
            </w:r>
          </w:p>
        </w:tc>
        <w:tc>
          <w:tcPr>
            <w:tcW w:w="1205" w:type="dxa"/>
            <w:tcBorders>
              <w:top w:val="nil"/>
              <w:left w:val="nil"/>
              <w:bottom w:val="single" w:sz="4" w:space="0" w:color="auto"/>
              <w:right w:val="single" w:sz="4" w:space="0" w:color="auto"/>
            </w:tcBorders>
            <w:shd w:val="clear" w:color="auto" w:fill="auto"/>
            <w:noWrap/>
            <w:vAlign w:val="center"/>
            <w:hideMark/>
          </w:tcPr>
          <w:p w14:paraId="08746CD7"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39.348</w:t>
            </w:r>
          </w:p>
        </w:tc>
        <w:tc>
          <w:tcPr>
            <w:tcW w:w="1111" w:type="dxa"/>
            <w:tcBorders>
              <w:top w:val="nil"/>
              <w:left w:val="nil"/>
              <w:bottom w:val="single" w:sz="4" w:space="0" w:color="auto"/>
              <w:right w:val="single" w:sz="4" w:space="0" w:color="auto"/>
            </w:tcBorders>
            <w:shd w:val="clear" w:color="auto" w:fill="auto"/>
            <w:noWrap/>
            <w:vAlign w:val="center"/>
            <w:hideMark/>
          </w:tcPr>
          <w:p w14:paraId="75802674"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 </w:t>
            </w:r>
          </w:p>
        </w:tc>
        <w:tc>
          <w:tcPr>
            <w:tcW w:w="1267" w:type="dxa"/>
            <w:tcBorders>
              <w:top w:val="nil"/>
              <w:left w:val="nil"/>
              <w:bottom w:val="single" w:sz="4" w:space="0" w:color="auto"/>
              <w:right w:val="single" w:sz="4" w:space="0" w:color="auto"/>
            </w:tcBorders>
            <w:shd w:val="clear" w:color="auto" w:fill="auto"/>
            <w:noWrap/>
            <w:vAlign w:val="center"/>
            <w:hideMark/>
          </w:tcPr>
          <w:p w14:paraId="505032BD"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39.943</w:t>
            </w:r>
          </w:p>
        </w:tc>
        <w:tc>
          <w:tcPr>
            <w:tcW w:w="1162" w:type="dxa"/>
            <w:tcBorders>
              <w:top w:val="nil"/>
              <w:left w:val="nil"/>
              <w:bottom w:val="single" w:sz="4" w:space="0" w:color="auto"/>
              <w:right w:val="single" w:sz="4" w:space="0" w:color="auto"/>
            </w:tcBorders>
            <w:shd w:val="clear" w:color="auto" w:fill="auto"/>
            <w:noWrap/>
            <w:vAlign w:val="center"/>
            <w:hideMark/>
          </w:tcPr>
          <w:p w14:paraId="2FB76D94" w14:textId="77777777" w:rsidR="005C6157" w:rsidRPr="00FC6DF7" w:rsidRDefault="005C6157" w:rsidP="009626FC">
            <w:pPr>
              <w:spacing w:before="0" w:after="0" w:line="240" w:lineRule="auto"/>
              <w:ind w:firstLine="0"/>
              <w:jc w:val="center"/>
              <w:rPr>
                <w:rFonts w:ascii="Calibri" w:hAnsi="Calibri" w:cs="Calibri"/>
                <w:iCs w:val="0"/>
                <w:color w:val="000000"/>
                <w:sz w:val="20"/>
                <w:szCs w:val="20"/>
                <w:lang w:eastAsia="el-GR"/>
              </w:rPr>
            </w:pPr>
            <w:r w:rsidRPr="00FC6DF7">
              <w:rPr>
                <w:rFonts w:ascii="Calibri" w:hAnsi="Calibri" w:cs="Calibri"/>
                <w:iCs w:val="0"/>
                <w:color w:val="000000"/>
                <w:sz w:val="20"/>
                <w:szCs w:val="20"/>
                <w:lang w:eastAsia="el-GR"/>
              </w:rPr>
              <w:t>1,51%</w:t>
            </w:r>
          </w:p>
        </w:tc>
      </w:tr>
      <w:tr w:rsidR="005C6157" w:rsidRPr="00FC6DF7" w14:paraId="11F1939B" w14:textId="77777777" w:rsidTr="009626FC">
        <w:trPr>
          <w:trHeight w:val="283"/>
        </w:trPr>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5DDB5DB2" w14:textId="77777777" w:rsidR="005C6157" w:rsidRPr="00FC6DF7" w:rsidRDefault="005C6157" w:rsidP="009626FC">
            <w:pPr>
              <w:spacing w:before="0" w:after="0" w:line="240" w:lineRule="auto"/>
              <w:ind w:firstLine="0"/>
              <w:jc w:val="left"/>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Δήμος Ρεθύμνης</w:t>
            </w:r>
          </w:p>
        </w:tc>
        <w:tc>
          <w:tcPr>
            <w:tcW w:w="777" w:type="dxa"/>
            <w:tcBorders>
              <w:top w:val="nil"/>
              <w:left w:val="nil"/>
              <w:bottom w:val="single" w:sz="4" w:space="0" w:color="auto"/>
              <w:right w:val="single" w:sz="4" w:space="0" w:color="auto"/>
            </w:tcBorders>
            <w:shd w:val="clear" w:color="auto" w:fill="auto"/>
            <w:noWrap/>
            <w:vAlign w:val="center"/>
            <w:hideMark/>
          </w:tcPr>
          <w:p w14:paraId="43A66A8D"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55.525</w:t>
            </w:r>
          </w:p>
        </w:tc>
        <w:tc>
          <w:tcPr>
            <w:tcW w:w="777" w:type="dxa"/>
            <w:tcBorders>
              <w:top w:val="nil"/>
              <w:left w:val="nil"/>
              <w:bottom w:val="single" w:sz="4" w:space="0" w:color="auto"/>
              <w:right w:val="single" w:sz="4" w:space="0" w:color="auto"/>
            </w:tcBorders>
            <w:shd w:val="clear" w:color="auto" w:fill="auto"/>
            <w:noWrap/>
            <w:vAlign w:val="center"/>
            <w:hideMark/>
          </w:tcPr>
          <w:p w14:paraId="62528AD9"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57.216</w:t>
            </w:r>
          </w:p>
        </w:tc>
        <w:tc>
          <w:tcPr>
            <w:tcW w:w="1205" w:type="dxa"/>
            <w:tcBorders>
              <w:top w:val="nil"/>
              <w:left w:val="nil"/>
              <w:bottom w:val="single" w:sz="4" w:space="0" w:color="auto"/>
              <w:right w:val="single" w:sz="4" w:space="0" w:color="auto"/>
            </w:tcBorders>
            <w:shd w:val="clear" w:color="auto" w:fill="auto"/>
            <w:noWrap/>
            <w:vAlign w:val="center"/>
            <w:hideMark/>
          </w:tcPr>
          <w:p w14:paraId="13A588B1"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57.908</w:t>
            </w:r>
          </w:p>
        </w:tc>
        <w:tc>
          <w:tcPr>
            <w:tcW w:w="1111" w:type="dxa"/>
            <w:tcBorders>
              <w:top w:val="nil"/>
              <w:left w:val="nil"/>
              <w:bottom w:val="single" w:sz="4" w:space="0" w:color="auto"/>
              <w:right w:val="single" w:sz="4" w:space="0" w:color="auto"/>
            </w:tcBorders>
            <w:shd w:val="clear" w:color="auto" w:fill="auto"/>
            <w:noWrap/>
            <w:vAlign w:val="center"/>
            <w:hideMark/>
          </w:tcPr>
          <w:p w14:paraId="5079AA51"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0,0030</w:t>
            </w:r>
          </w:p>
        </w:tc>
        <w:tc>
          <w:tcPr>
            <w:tcW w:w="1267" w:type="dxa"/>
            <w:tcBorders>
              <w:top w:val="nil"/>
              <w:left w:val="nil"/>
              <w:bottom w:val="single" w:sz="4" w:space="0" w:color="auto"/>
              <w:right w:val="single" w:sz="4" w:space="0" w:color="auto"/>
            </w:tcBorders>
            <w:shd w:val="clear" w:color="auto" w:fill="auto"/>
            <w:noWrap/>
            <w:vAlign w:val="center"/>
            <w:hideMark/>
          </w:tcPr>
          <w:p w14:paraId="6687D238"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58.783</w:t>
            </w:r>
          </w:p>
        </w:tc>
        <w:tc>
          <w:tcPr>
            <w:tcW w:w="1162" w:type="dxa"/>
            <w:tcBorders>
              <w:top w:val="nil"/>
              <w:left w:val="nil"/>
              <w:bottom w:val="single" w:sz="4" w:space="0" w:color="auto"/>
              <w:right w:val="single" w:sz="4" w:space="0" w:color="auto"/>
            </w:tcBorders>
            <w:shd w:val="clear" w:color="auto" w:fill="auto"/>
            <w:noWrap/>
            <w:vAlign w:val="center"/>
            <w:hideMark/>
          </w:tcPr>
          <w:p w14:paraId="0398A4A9" w14:textId="77777777" w:rsidR="005C6157" w:rsidRPr="00FC6DF7"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C6DF7">
              <w:rPr>
                <w:rFonts w:ascii="Calibri" w:hAnsi="Calibri" w:cs="Calibri"/>
                <w:b/>
                <w:bCs/>
                <w:iCs w:val="0"/>
                <w:color w:val="000000"/>
                <w:sz w:val="20"/>
                <w:szCs w:val="20"/>
                <w:lang w:eastAsia="el-GR"/>
              </w:rPr>
              <w:t>1,51%</w:t>
            </w:r>
          </w:p>
        </w:tc>
      </w:tr>
    </w:tbl>
    <w:p w14:paraId="7BB85B3A" w14:textId="3912AAB5" w:rsidR="005C6157" w:rsidRPr="009626FC" w:rsidRDefault="005C6157" w:rsidP="005C6157">
      <w:pPr>
        <w:pStyle w:val="a8"/>
        <w:spacing w:before="60"/>
        <w:ind w:firstLine="0"/>
        <w:jc w:val="center"/>
        <w:rPr>
          <w:rFonts w:ascii="Calibri" w:hAnsi="Calibri" w:cs="Calibri"/>
          <w:color w:val="000000"/>
          <w:sz w:val="20"/>
          <w:szCs w:val="20"/>
        </w:rPr>
      </w:pPr>
      <w:r w:rsidRPr="009626FC">
        <w:rPr>
          <w:rFonts w:ascii="Calibri" w:hAnsi="Calibri" w:cs="Calibri"/>
          <w:color w:val="000000"/>
          <w:sz w:val="20"/>
          <w:szCs w:val="20"/>
        </w:rPr>
        <w:t xml:space="preserve">Πηγή: </w:t>
      </w:r>
      <w:r w:rsidR="009626FC" w:rsidRPr="009626FC">
        <w:rPr>
          <w:rFonts w:ascii="Calibri" w:hAnsi="Calibri" w:cs="Calibri"/>
          <w:color w:val="000000"/>
          <w:sz w:val="20"/>
          <w:szCs w:val="20"/>
        </w:rPr>
        <w:t>Ιδία Ε</w:t>
      </w:r>
      <w:r w:rsidRPr="009626FC">
        <w:rPr>
          <w:rFonts w:ascii="Calibri" w:hAnsi="Calibri" w:cs="Calibri"/>
          <w:color w:val="000000"/>
          <w:sz w:val="20"/>
          <w:szCs w:val="20"/>
        </w:rPr>
        <w:t>πεξεργασία</w:t>
      </w:r>
    </w:p>
    <w:p w14:paraId="6A90A991"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w:t>
      </w:r>
      <w:r>
        <w:rPr>
          <w:b/>
          <w:bCs/>
          <w:i/>
          <w:iCs w:val="0"/>
          <w:lang w:bidi="he-IL"/>
        </w:rPr>
        <w:t>3</w:t>
      </w:r>
      <w:r w:rsidRPr="008F5147">
        <w:rPr>
          <w:b/>
          <w:bCs/>
          <w:i/>
          <w:iCs w:val="0"/>
          <w:lang w:bidi="he-IL"/>
        </w:rPr>
        <w:t>9</w:t>
      </w:r>
    </w:p>
    <w:p w14:paraId="4AC61649" w14:textId="77777777" w:rsidR="005C6157" w:rsidRDefault="005C6157" w:rsidP="005C6157">
      <w:pPr>
        <w:rPr>
          <w:lang w:bidi="he-IL"/>
        </w:rPr>
      </w:pPr>
      <w:r w:rsidRPr="000E5576">
        <w:rPr>
          <w:lang w:bidi="he-IL"/>
        </w:rPr>
        <w:t xml:space="preserve">Θεωρείται ότι ο Δήμος Ρεθύμνης καθώς και οι επιμέρους Δημοτικές του Ενότητες θα ακολουθήσουν την τάση εξέλιξης του δήμου ως ενιαίο σύνολο της τελευταίας απογραφικής εικοσαετίας. </w:t>
      </w:r>
      <w:r>
        <w:rPr>
          <w:lang w:bidi="he-IL"/>
        </w:rPr>
        <w:t>Για το έτος στόχο 2039</w:t>
      </w:r>
      <w:r w:rsidRPr="000E5576">
        <w:rPr>
          <w:lang w:bidi="he-IL"/>
        </w:rPr>
        <w:t xml:space="preserve"> εκτιμάται ότι θα συνεχίσουν να ισχύουν και να δρουν οι παράγοντες που συνέβαλλαν στη μεταβολή του πληθυσμού κατά την 20ετία αναφοράς </w:t>
      </w:r>
      <w:r w:rsidRPr="000E5576">
        <w:rPr>
          <w:lang w:bidi="he-IL"/>
        </w:rPr>
        <w:lastRenderedPageBreak/>
        <w:t>(2001-2021). Σημειώνεται ότι σε διάστημα 20 ετών είναι δυνατόν να εξομαλυνθούν πιθανά φαινόμενα ραγδαίας μεταβολής του πληθυσμού, τα οποία απορρέουν από ειδικές καταστάσεις, οι οποίες είναι παροδικές, ή δεν επικρατούν με την ίδια ένταση. Συνεπώς, το σενάριο 2 εκτιμάει ότι στην επόμενη 15ετία ο πληθυσμός του δήμου θα συνεχίζει να αυξάνεται με αρκετά υψηλό ρυθμό, βασιζόμενο στην παραδοχή ότι ο δήμος θα συνεχίσει να προσελκύει πληθυσμό λόγω της ύπαρξης πολλών και διαφορετικών επιλογών εργασίας κυρίως στον κλάδο του τουρισμού.</w:t>
      </w:r>
    </w:p>
    <w:p w14:paraId="2C51DCF7" w14:textId="77777777" w:rsidR="005C6157" w:rsidRDefault="005C6157" w:rsidP="005C6157">
      <w:pPr>
        <w:rPr>
          <w:lang w:bidi="he-IL"/>
        </w:rPr>
      </w:pPr>
      <w:r>
        <w:rPr>
          <w:lang w:bidi="he-IL"/>
        </w:rPr>
        <w:t xml:space="preserve">Στα πλαίσια αυτού του σεναρίου πραγματοποιείται η προβολή των πληθυσμιακών μεγεθών σύμφωνα με </w:t>
      </w:r>
      <w:r w:rsidRPr="008A0782">
        <w:rPr>
          <w:lang w:bidi="he-IL"/>
        </w:rPr>
        <w:t xml:space="preserve">το </w:t>
      </w:r>
      <w:r>
        <w:rPr>
          <w:lang w:bidi="he-IL"/>
        </w:rPr>
        <w:t>Μέσο Ετήσιο Ρυθμό Μεταβολής (</w:t>
      </w:r>
      <w:r w:rsidRPr="008A0782">
        <w:rPr>
          <w:lang w:bidi="he-IL"/>
        </w:rPr>
        <w:t>ΜΕΡΜ</w:t>
      </w:r>
      <w:r>
        <w:rPr>
          <w:lang w:bidi="he-IL"/>
        </w:rPr>
        <w:t>)</w:t>
      </w:r>
      <w:r w:rsidRPr="008A0782">
        <w:rPr>
          <w:lang w:bidi="he-IL"/>
        </w:rPr>
        <w:t xml:space="preserve"> της δεκαετίας 20</w:t>
      </w:r>
      <w:r>
        <w:rPr>
          <w:lang w:bidi="he-IL"/>
        </w:rPr>
        <w:t>0</w:t>
      </w:r>
      <w:r w:rsidRPr="008A0782">
        <w:rPr>
          <w:lang w:bidi="he-IL"/>
        </w:rPr>
        <w:t>1-2021 τ</w:t>
      </w:r>
      <w:r>
        <w:rPr>
          <w:lang w:bidi="he-IL"/>
        </w:rPr>
        <w:t>ου Δήμου ως ενιαίου συνόλου, με στόχο να ληφθούν υπόψη οι διαφορετικές δυναμικές που αναπτύχθηκαν στο σύνολο του δήμου στο βάθος της αναφερόμενης εικοσαετίας. Τη συγκεκριμένη χρονική περίοδο, ο πληθυσμός του Δήμου Ρεθύμνης παρουσίασε σημαντική αύξηση πληθυσμού με ΜΕΡΜ ίσο με 0,0096. Εφαρμόζοντας τον συγκεκριμένο ΜΕΡΜ στον πληθυσμό βάσης των τεσσάρων Δ.Ε. και με ορίζοντα το έτος 2039 προκύπτει ότι η εκτίμηση του πληθυσμού για τον Δήμο Ρεθύμνης είναι ίση με 66.823 κατοίκους.</w:t>
      </w:r>
    </w:p>
    <w:p w14:paraId="5B96BF87" w14:textId="3CCDA969" w:rsidR="005C6157" w:rsidRDefault="005C6157" w:rsidP="005C6157">
      <w:pPr>
        <w:rPr>
          <w:lang w:bidi="he-IL"/>
        </w:rPr>
      </w:pPr>
      <w:r>
        <w:rPr>
          <w:lang w:bidi="he-IL"/>
        </w:rPr>
        <w:t xml:space="preserve">Σημειώνεται ότι για το έτος στόχο 2039, εφαρμόζοντας το ΜΕΡΜ της εικοσαετίας 2001 -2021, ο πληθυσμός του Δ. Ρεθύμνης εκτιμάται ότι θα σημειώσει σημαντική αύξηση σε σχέση με τον αντίστοιχο πληθυσμό της απογραφής του 2021, όπως φαίνεται στον </w:t>
      </w:r>
      <w:r w:rsidR="009626FC" w:rsidRPr="009626FC">
        <w:rPr>
          <w:lang w:bidi="he-IL"/>
        </w:rPr>
        <w:t>Πίνακα Α.10.4.4</w:t>
      </w:r>
      <w:r w:rsidRPr="009626FC">
        <w:rPr>
          <w:lang w:bidi="he-IL"/>
        </w:rPr>
        <w:t>.</w:t>
      </w:r>
      <w:r>
        <w:rPr>
          <w:lang w:bidi="he-IL"/>
        </w:rPr>
        <w:t xml:space="preserve"> Με βάση αυτό το σενάριο, για το έτος 2039, ο συνολικός πληθυσμός του δήμου επιμερίζεται σε 8.273 </w:t>
      </w:r>
      <w:proofErr w:type="spellStart"/>
      <w:r>
        <w:rPr>
          <w:lang w:bidi="he-IL"/>
        </w:rPr>
        <w:t>κατ</w:t>
      </w:r>
      <w:proofErr w:type="spellEnd"/>
      <w:r>
        <w:rPr>
          <w:lang w:bidi="he-IL"/>
        </w:rPr>
        <w:t xml:space="preserve">. για την Δ.Ε. Αρκαδίου, 2.207 </w:t>
      </w:r>
      <w:proofErr w:type="spellStart"/>
      <w:r>
        <w:rPr>
          <w:lang w:bidi="he-IL"/>
        </w:rPr>
        <w:t>κατ</w:t>
      </w:r>
      <w:proofErr w:type="spellEnd"/>
      <w:r>
        <w:rPr>
          <w:lang w:bidi="he-IL"/>
        </w:rPr>
        <w:t xml:space="preserve">. για την Δ.Ε. Λαππαίων, 10.937 </w:t>
      </w:r>
      <w:proofErr w:type="spellStart"/>
      <w:r>
        <w:rPr>
          <w:lang w:bidi="he-IL"/>
        </w:rPr>
        <w:t>κατ</w:t>
      </w:r>
      <w:proofErr w:type="spellEnd"/>
      <w:r>
        <w:rPr>
          <w:lang w:bidi="he-IL"/>
        </w:rPr>
        <w:t xml:space="preserve">. για την Δ.Ε. Νικηφόρου Φωκά και 45.406 </w:t>
      </w:r>
      <w:proofErr w:type="spellStart"/>
      <w:r>
        <w:rPr>
          <w:lang w:bidi="he-IL"/>
        </w:rPr>
        <w:t>κατ</w:t>
      </w:r>
      <w:proofErr w:type="spellEnd"/>
      <w:r>
        <w:rPr>
          <w:lang w:bidi="he-IL"/>
        </w:rPr>
        <w:t>. για την Δ.Ε. Ρεθύμνου.</w:t>
      </w:r>
    </w:p>
    <w:p w14:paraId="413E890A" w14:textId="716D969C" w:rsidR="005C6157" w:rsidRPr="009626FC" w:rsidRDefault="009626FC" w:rsidP="009626FC">
      <w:pPr>
        <w:pStyle w:val="ab"/>
        <w:keepNext/>
        <w:spacing w:before="0" w:after="200" w:line="240" w:lineRule="auto"/>
        <w:ind w:left="765"/>
        <w:jc w:val="center"/>
        <w:rPr>
          <w:rFonts w:ascii="Calibri" w:hAnsi="Calibri" w:cs="Calibri"/>
          <w:i/>
          <w:iCs w:val="0"/>
          <w:color w:val="000000"/>
          <w:sz w:val="20"/>
          <w:szCs w:val="20"/>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sidR="002E68C2">
        <w:rPr>
          <w:rFonts w:ascii="Calibri" w:hAnsi="Calibri" w:cs="Calibri"/>
          <w:i/>
          <w:iCs w:val="0"/>
          <w:noProof/>
          <w:color w:val="000000"/>
          <w:sz w:val="20"/>
          <w:szCs w:val="20"/>
        </w:rPr>
        <w:t>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9626FC">
        <w:rPr>
          <w:rFonts w:ascii="Calibri" w:hAnsi="Calibri" w:cs="Calibri"/>
          <w:i/>
          <w:color w:val="000000"/>
          <w:sz w:val="20"/>
          <w:szCs w:val="20"/>
        </w:rPr>
        <w:t>Σενάριο 2</w:t>
      </w:r>
      <w:r w:rsidRPr="009626FC">
        <w:rPr>
          <w:rFonts w:ascii="Calibri" w:hAnsi="Calibri" w:cs="Calibri"/>
          <w:i/>
          <w:color w:val="000000"/>
          <w:sz w:val="20"/>
          <w:szCs w:val="20"/>
          <w:vertAlign w:val="superscript"/>
        </w:rPr>
        <w:t>ο</w:t>
      </w:r>
      <w:r w:rsidRPr="009626FC">
        <w:rPr>
          <w:rFonts w:ascii="Calibri" w:hAnsi="Calibri" w:cs="Calibri"/>
          <w:i/>
          <w:color w:val="000000"/>
          <w:sz w:val="20"/>
          <w:szCs w:val="20"/>
        </w:rPr>
        <w:t xml:space="preserve">  για την εξέλιξη πληθυσμού της περιοχής μελέτης για το έτος στόχο 2039</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77"/>
        <w:gridCol w:w="777"/>
        <w:gridCol w:w="1227"/>
        <w:gridCol w:w="1131"/>
        <w:gridCol w:w="1289"/>
        <w:gridCol w:w="1183"/>
      </w:tblGrid>
      <w:tr w:rsidR="005C6157" w:rsidRPr="000E5576" w14:paraId="2EFD4048" w14:textId="77777777" w:rsidTr="009626FC">
        <w:trPr>
          <w:trHeight w:val="327"/>
        </w:trPr>
        <w:tc>
          <w:tcPr>
            <w:tcW w:w="8502" w:type="dxa"/>
            <w:gridSpan w:val="7"/>
            <w:shd w:val="clear" w:color="000000" w:fill="1F4E78"/>
            <w:noWrap/>
            <w:vAlign w:val="center"/>
            <w:hideMark/>
          </w:tcPr>
          <w:p w14:paraId="171C2D29" w14:textId="77777777" w:rsidR="005C6157" w:rsidRPr="000E5576"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0E5576">
              <w:rPr>
                <w:rFonts w:ascii="Calibri" w:hAnsi="Calibri" w:cs="Calibri"/>
                <w:b/>
                <w:bCs/>
                <w:iCs w:val="0"/>
                <w:color w:val="F2F2F2"/>
                <w:sz w:val="20"/>
                <w:szCs w:val="20"/>
                <w:lang w:eastAsia="el-GR"/>
              </w:rPr>
              <w:t>Σενάριο 2 για την εξέλιξη πληθυσμού της περιοχής μελέτης για το έτος  2039</w:t>
            </w:r>
          </w:p>
        </w:tc>
      </w:tr>
      <w:tr w:rsidR="005C6157" w:rsidRPr="000E5576" w14:paraId="16A0F6E6" w14:textId="77777777" w:rsidTr="009626FC">
        <w:trPr>
          <w:trHeight w:val="327"/>
        </w:trPr>
        <w:tc>
          <w:tcPr>
            <w:tcW w:w="2137" w:type="dxa"/>
            <w:shd w:val="clear" w:color="auto" w:fill="auto"/>
            <w:noWrap/>
            <w:vAlign w:val="center"/>
            <w:hideMark/>
          </w:tcPr>
          <w:p w14:paraId="4497E173"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1533" w:type="dxa"/>
            <w:gridSpan w:val="2"/>
            <w:shd w:val="clear" w:color="auto" w:fill="auto"/>
            <w:noWrap/>
            <w:vAlign w:val="center"/>
            <w:hideMark/>
          </w:tcPr>
          <w:p w14:paraId="11B0C3B5"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Πληθυσμός ΕΛ.ΣΤΑΤ</w:t>
            </w:r>
          </w:p>
        </w:tc>
        <w:tc>
          <w:tcPr>
            <w:tcW w:w="1227" w:type="dxa"/>
            <w:vMerge w:val="restart"/>
            <w:shd w:val="clear" w:color="auto" w:fill="auto"/>
            <w:vAlign w:val="center"/>
            <w:hideMark/>
          </w:tcPr>
          <w:p w14:paraId="4550C2CE"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Πληθυσμός Βάσης</w:t>
            </w:r>
          </w:p>
        </w:tc>
        <w:tc>
          <w:tcPr>
            <w:tcW w:w="1131" w:type="dxa"/>
            <w:vMerge w:val="restart"/>
            <w:shd w:val="clear" w:color="auto" w:fill="auto"/>
            <w:vAlign w:val="center"/>
            <w:hideMark/>
          </w:tcPr>
          <w:p w14:paraId="464E40B0"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ΜΕΡΜ 2001 - 2021</w:t>
            </w:r>
          </w:p>
        </w:tc>
        <w:tc>
          <w:tcPr>
            <w:tcW w:w="1289" w:type="dxa"/>
            <w:vMerge w:val="restart"/>
            <w:shd w:val="clear" w:color="auto" w:fill="auto"/>
            <w:vAlign w:val="center"/>
            <w:hideMark/>
          </w:tcPr>
          <w:p w14:paraId="43147056"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Εκτίμηση πληθυσμού 2039</w:t>
            </w:r>
          </w:p>
        </w:tc>
        <w:tc>
          <w:tcPr>
            <w:tcW w:w="1183" w:type="dxa"/>
            <w:vMerge w:val="restart"/>
            <w:shd w:val="clear" w:color="auto" w:fill="auto"/>
            <w:vAlign w:val="center"/>
            <w:hideMark/>
          </w:tcPr>
          <w:p w14:paraId="02266944"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 xml:space="preserve">Μεταβολή </w:t>
            </w:r>
            <w:proofErr w:type="spellStart"/>
            <w:r w:rsidRPr="000E5576">
              <w:rPr>
                <w:rFonts w:ascii="Calibri" w:hAnsi="Calibri" w:cs="Calibri"/>
                <w:b/>
                <w:bCs/>
                <w:iCs w:val="0"/>
                <w:color w:val="000000"/>
                <w:sz w:val="20"/>
                <w:szCs w:val="20"/>
                <w:lang w:eastAsia="el-GR"/>
              </w:rPr>
              <w:t>ΠλΒ</w:t>
            </w:r>
            <w:proofErr w:type="spellEnd"/>
            <w:r w:rsidRPr="000E5576">
              <w:rPr>
                <w:rFonts w:ascii="Calibri" w:hAnsi="Calibri" w:cs="Calibri"/>
                <w:b/>
                <w:bCs/>
                <w:iCs w:val="0"/>
                <w:color w:val="000000"/>
                <w:sz w:val="20"/>
                <w:szCs w:val="20"/>
                <w:lang w:eastAsia="el-GR"/>
              </w:rPr>
              <w:t xml:space="preserve"> - 2039</w:t>
            </w:r>
          </w:p>
        </w:tc>
      </w:tr>
      <w:tr w:rsidR="005C6157" w:rsidRPr="000E5576" w14:paraId="2D65C31B" w14:textId="77777777" w:rsidTr="009626FC">
        <w:trPr>
          <w:trHeight w:val="323"/>
        </w:trPr>
        <w:tc>
          <w:tcPr>
            <w:tcW w:w="2137" w:type="dxa"/>
            <w:shd w:val="clear" w:color="auto" w:fill="auto"/>
            <w:noWrap/>
            <w:vAlign w:val="center"/>
            <w:hideMark/>
          </w:tcPr>
          <w:p w14:paraId="382C9AF1"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766" w:type="dxa"/>
            <w:shd w:val="clear" w:color="auto" w:fill="auto"/>
            <w:noWrap/>
            <w:vAlign w:val="center"/>
            <w:hideMark/>
          </w:tcPr>
          <w:p w14:paraId="2240E1AD"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2001</w:t>
            </w:r>
          </w:p>
        </w:tc>
        <w:tc>
          <w:tcPr>
            <w:tcW w:w="766" w:type="dxa"/>
            <w:shd w:val="clear" w:color="auto" w:fill="auto"/>
            <w:noWrap/>
            <w:vAlign w:val="center"/>
            <w:hideMark/>
          </w:tcPr>
          <w:p w14:paraId="2E1E6052"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2021</w:t>
            </w:r>
          </w:p>
        </w:tc>
        <w:tc>
          <w:tcPr>
            <w:tcW w:w="1227" w:type="dxa"/>
            <w:vMerge/>
            <w:vAlign w:val="center"/>
            <w:hideMark/>
          </w:tcPr>
          <w:p w14:paraId="5E6205A6" w14:textId="77777777" w:rsidR="005C6157" w:rsidRPr="000E5576"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31" w:type="dxa"/>
            <w:vMerge/>
            <w:vAlign w:val="center"/>
            <w:hideMark/>
          </w:tcPr>
          <w:p w14:paraId="717FA5AA" w14:textId="77777777" w:rsidR="005C6157" w:rsidRPr="000E5576"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89" w:type="dxa"/>
            <w:vMerge/>
            <w:vAlign w:val="center"/>
            <w:hideMark/>
          </w:tcPr>
          <w:p w14:paraId="49036E55" w14:textId="77777777" w:rsidR="005C6157" w:rsidRPr="000E5576"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83" w:type="dxa"/>
            <w:vMerge/>
            <w:vAlign w:val="center"/>
            <w:hideMark/>
          </w:tcPr>
          <w:p w14:paraId="23AC8B39" w14:textId="77777777" w:rsidR="005C6157" w:rsidRPr="000E5576"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0E5576" w14:paraId="4DA85116" w14:textId="77777777" w:rsidTr="009626FC">
        <w:trPr>
          <w:trHeight w:val="285"/>
        </w:trPr>
        <w:tc>
          <w:tcPr>
            <w:tcW w:w="2137" w:type="dxa"/>
            <w:shd w:val="clear" w:color="auto" w:fill="auto"/>
            <w:noWrap/>
            <w:vAlign w:val="center"/>
            <w:hideMark/>
          </w:tcPr>
          <w:p w14:paraId="33FA9B88" w14:textId="77777777" w:rsidR="005C6157" w:rsidRPr="000E5576" w:rsidRDefault="005C6157" w:rsidP="009626FC">
            <w:pPr>
              <w:spacing w:before="0" w:after="0" w:line="240" w:lineRule="auto"/>
              <w:ind w:firstLine="0"/>
              <w:jc w:val="left"/>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Δ.Ε. Αρκαδίου</w:t>
            </w:r>
          </w:p>
        </w:tc>
        <w:tc>
          <w:tcPr>
            <w:tcW w:w="766" w:type="dxa"/>
            <w:shd w:val="clear" w:color="auto" w:fill="auto"/>
            <w:noWrap/>
            <w:vAlign w:val="center"/>
            <w:hideMark/>
          </w:tcPr>
          <w:p w14:paraId="302D7724"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5.557</w:t>
            </w:r>
          </w:p>
        </w:tc>
        <w:tc>
          <w:tcPr>
            <w:tcW w:w="766" w:type="dxa"/>
            <w:shd w:val="clear" w:color="auto" w:fill="auto"/>
            <w:noWrap/>
            <w:vAlign w:val="center"/>
            <w:hideMark/>
          </w:tcPr>
          <w:p w14:paraId="5B406589"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7.154</w:t>
            </w:r>
          </w:p>
        </w:tc>
        <w:tc>
          <w:tcPr>
            <w:tcW w:w="1227" w:type="dxa"/>
            <w:shd w:val="clear" w:color="auto" w:fill="auto"/>
            <w:noWrap/>
            <w:vAlign w:val="center"/>
            <w:hideMark/>
          </w:tcPr>
          <w:p w14:paraId="50842138"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7.170</w:t>
            </w:r>
          </w:p>
        </w:tc>
        <w:tc>
          <w:tcPr>
            <w:tcW w:w="1131" w:type="dxa"/>
            <w:shd w:val="clear" w:color="auto" w:fill="auto"/>
            <w:noWrap/>
            <w:vAlign w:val="center"/>
            <w:hideMark/>
          </w:tcPr>
          <w:p w14:paraId="77FB431F"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1289" w:type="dxa"/>
            <w:shd w:val="clear" w:color="auto" w:fill="auto"/>
            <w:noWrap/>
            <w:vAlign w:val="center"/>
            <w:hideMark/>
          </w:tcPr>
          <w:p w14:paraId="7D4AFE09"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8.273</w:t>
            </w:r>
          </w:p>
        </w:tc>
        <w:tc>
          <w:tcPr>
            <w:tcW w:w="1183" w:type="dxa"/>
            <w:shd w:val="clear" w:color="auto" w:fill="auto"/>
            <w:noWrap/>
            <w:vAlign w:val="center"/>
            <w:hideMark/>
          </w:tcPr>
          <w:p w14:paraId="41009030"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15,39%</w:t>
            </w:r>
          </w:p>
        </w:tc>
      </w:tr>
      <w:tr w:rsidR="005C6157" w:rsidRPr="000E5576" w14:paraId="180FA61A" w14:textId="77777777" w:rsidTr="009626FC">
        <w:trPr>
          <w:trHeight w:val="233"/>
        </w:trPr>
        <w:tc>
          <w:tcPr>
            <w:tcW w:w="2137" w:type="dxa"/>
            <w:shd w:val="clear" w:color="auto" w:fill="auto"/>
            <w:noWrap/>
            <w:vAlign w:val="center"/>
            <w:hideMark/>
          </w:tcPr>
          <w:p w14:paraId="4D3B960D" w14:textId="77777777" w:rsidR="005C6157" w:rsidRPr="000E5576" w:rsidRDefault="005C6157" w:rsidP="009626FC">
            <w:pPr>
              <w:spacing w:before="0" w:after="0" w:line="240" w:lineRule="auto"/>
              <w:ind w:firstLine="0"/>
              <w:jc w:val="left"/>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Δ.Ε. Λαππαίων</w:t>
            </w:r>
          </w:p>
        </w:tc>
        <w:tc>
          <w:tcPr>
            <w:tcW w:w="766" w:type="dxa"/>
            <w:shd w:val="clear" w:color="auto" w:fill="auto"/>
            <w:noWrap/>
            <w:vAlign w:val="center"/>
            <w:hideMark/>
          </w:tcPr>
          <w:p w14:paraId="01F8617E"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2.553</w:t>
            </w:r>
          </w:p>
        </w:tc>
        <w:tc>
          <w:tcPr>
            <w:tcW w:w="766" w:type="dxa"/>
            <w:shd w:val="clear" w:color="auto" w:fill="auto"/>
            <w:noWrap/>
            <w:vAlign w:val="center"/>
            <w:hideMark/>
          </w:tcPr>
          <w:p w14:paraId="30C0E069"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1.915</w:t>
            </w:r>
          </w:p>
        </w:tc>
        <w:tc>
          <w:tcPr>
            <w:tcW w:w="1227" w:type="dxa"/>
            <w:shd w:val="clear" w:color="auto" w:fill="auto"/>
            <w:noWrap/>
            <w:vAlign w:val="center"/>
            <w:hideMark/>
          </w:tcPr>
          <w:p w14:paraId="726DFA7B"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1.912</w:t>
            </w:r>
          </w:p>
        </w:tc>
        <w:tc>
          <w:tcPr>
            <w:tcW w:w="1131" w:type="dxa"/>
            <w:shd w:val="clear" w:color="auto" w:fill="auto"/>
            <w:noWrap/>
            <w:vAlign w:val="center"/>
            <w:hideMark/>
          </w:tcPr>
          <w:p w14:paraId="002F2577"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1289" w:type="dxa"/>
            <w:shd w:val="clear" w:color="auto" w:fill="auto"/>
            <w:noWrap/>
            <w:vAlign w:val="center"/>
            <w:hideMark/>
          </w:tcPr>
          <w:p w14:paraId="2BBD058C"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2.207</w:t>
            </w:r>
          </w:p>
        </w:tc>
        <w:tc>
          <w:tcPr>
            <w:tcW w:w="1183" w:type="dxa"/>
            <w:shd w:val="clear" w:color="auto" w:fill="auto"/>
            <w:noWrap/>
            <w:vAlign w:val="center"/>
            <w:hideMark/>
          </w:tcPr>
          <w:p w14:paraId="0D8A91FF"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15,39%</w:t>
            </w:r>
          </w:p>
        </w:tc>
      </w:tr>
      <w:tr w:rsidR="005C6157" w:rsidRPr="000E5576" w14:paraId="4F4E1D81" w14:textId="77777777" w:rsidTr="009626FC">
        <w:trPr>
          <w:trHeight w:val="165"/>
        </w:trPr>
        <w:tc>
          <w:tcPr>
            <w:tcW w:w="2137" w:type="dxa"/>
            <w:shd w:val="clear" w:color="auto" w:fill="auto"/>
            <w:noWrap/>
            <w:vAlign w:val="center"/>
            <w:hideMark/>
          </w:tcPr>
          <w:p w14:paraId="2B63EB58" w14:textId="77777777" w:rsidR="005C6157" w:rsidRPr="000E5576" w:rsidRDefault="005C6157" w:rsidP="009626FC">
            <w:pPr>
              <w:spacing w:before="0" w:after="0" w:line="240" w:lineRule="auto"/>
              <w:ind w:firstLine="0"/>
              <w:jc w:val="left"/>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Δ.Ε. Νικηφόρου Φωκά</w:t>
            </w:r>
          </w:p>
        </w:tc>
        <w:tc>
          <w:tcPr>
            <w:tcW w:w="766" w:type="dxa"/>
            <w:shd w:val="clear" w:color="auto" w:fill="auto"/>
            <w:noWrap/>
            <w:vAlign w:val="center"/>
            <w:hideMark/>
          </w:tcPr>
          <w:p w14:paraId="334855C7"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6.468</w:t>
            </w:r>
          </w:p>
        </w:tc>
        <w:tc>
          <w:tcPr>
            <w:tcW w:w="766" w:type="dxa"/>
            <w:shd w:val="clear" w:color="auto" w:fill="auto"/>
            <w:noWrap/>
            <w:vAlign w:val="center"/>
            <w:hideMark/>
          </w:tcPr>
          <w:p w14:paraId="790F7FB7"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9.388</w:t>
            </w:r>
          </w:p>
        </w:tc>
        <w:tc>
          <w:tcPr>
            <w:tcW w:w="1227" w:type="dxa"/>
            <w:shd w:val="clear" w:color="auto" w:fill="auto"/>
            <w:noWrap/>
            <w:vAlign w:val="center"/>
            <w:hideMark/>
          </w:tcPr>
          <w:p w14:paraId="62A39A2C"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9.478</w:t>
            </w:r>
          </w:p>
        </w:tc>
        <w:tc>
          <w:tcPr>
            <w:tcW w:w="1131" w:type="dxa"/>
            <w:shd w:val="clear" w:color="auto" w:fill="auto"/>
            <w:noWrap/>
            <w:vAlign w:val="center"/>
            <w:hideMark/>
          </w:tcPr>
          <w:p w14:paraId="395E6C37"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1289" w:type="dxa"/>
            <w:shd w:val="clear" w:color="auto" w:fill="auto"/>
            <w:noWrap/>
            <w:vAlign w:val="center"/>
            <w:hideMark/>
          </w:tcPr>
          <w:p w14:paraId="766A58D6"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10.937</w:t>
            </w:r>
          </w:p>
        </w:tc>
        <w:tc>
          <w:tcPr>
            <w:tcW w:w="1183" w:type="dxa"/>
            <w:shd w:val="clear" w:color="auto" w:fill="auto"/>
            <w:noWrap/>
            <w:vAlign w:val="center"/>
            <w:hideMark/>
          </w:tcPr>
          <w:p w14:paraId="68DF084B"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15,39%</w:t>
            </w:r>
          </w:p>
        </w:tc>
      </w:tr>
      <w:tr w:rsidR="005C6157" w:rsidRPr="000E5576" w14:paraId="0C2F7977" w14:textId="77777777" w:rsidTr="009626FC">
        <w:trPr>
          <w:trHeight w:val="129"/>
        </w:trPr>
        <w:tc>
          <w:tcPr>
            <w:tcW w:w="2137" w:type="dxa"/>
            <w:shd w:val="clear" w:color="auto" w:fill="auto"/>
            <w:noWrap/>
            <w:vAlign w:val="center"/>
            <w:hideMark/>
          </w:tcPr>
          <w:p w14:paraId="02CECC29" w14:textId="77777777" w:rsidR="005C6157" w:rsidRPr="000E5576" w:rsidRDefault="005C6157" w:rsidP="009626FC">
            <w:pPr>
              <w:spacing w:before="0" w:after="0" w:line="240" w:lineRule="auto"/>
              <w:ind w:firstLine="0"/>
              <w:jc w:val="left"/>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Δ.Ε. Ρεθύμνου</w:t>
            </w:r>
          </w:p>
        </w:tc>
        <w:tc>
          <w:tcPr>
            <w:tcW w:w="766" w:type="dxa"/>
            <w:shd w:val="clear" w:color="auto" w:fill="auto"/>
            <w:noWrap/>
            <w:vAlign w:val="center"/>
            <w:hideMark/>
          </w:tcPr>
          <w:p w14:paraId="527B02C1"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32.694</w:t>
            </w:r>
          </w:p>
        </w:tc>
        <w:tc>
          <w:tcPr>
            <w:tcW w:w="766" w:type="dxa"/>
            <w:shd w:val="clear" w:color="auto" w:fill="auto"/>
            <w:noWrap/>
            <w:vAlign w:val="center"/>
            <w:hideMark/>
          </w:tcPr>
          <w:p w14:paraId="5425995B"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38.759</w:t>
            </w:r>
          </w:p>
        </w:tc>
        <w:tc>
          <w:tcPr>
            <w:tcW w:w="1227" w:type="dxa"/>
            <w:shd w:val="clear" w:color="auto" w:fill="auto"/>
            <w:noWrap/>
            <w:vAlign w:val="center"/>
            <w:hideMark/>
          </w:tcPr>
          <w:p w14:paraId="41791079"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39.348</w:t>
            </w:r>
          </w:p>
        </w:tc>
        <w:tc>
          <w:tcPr>
            <w:tcW w:w="1131" w:type="dxa"/>
            <w:shd w:val="clear" w:color="auto" w:fill="auto"/>
            <w:noWrap/>
            <w:vAlign w:val="center"/>
            <w:hideMark/>
          </w:tcPr>
          <w:p w14:paraId="5C79D8AF"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 </w:t>
            </w:r>
          </w:p>
        </w:tc>
        <w:tc>
          <w:tcPr>
            <w:tcW w:w="1289" w:type="dxa"/>
            <w:shd w:val="clear" w:color="auto" w:fill="auto"/>
            <w:noWrap/>
            <w:vAlign w:val="center"/>
            <w:hideMark/>
          </w:tcPr>
          <w:p w14:paraId="497A8C89"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45.406</w:t>
            </w:r>
          </w:p>
        </w:tc>
        <w:tc>
          <w:tcPr>
            <w:tcW w:w="1183" w:type="dxa"/>
            <w:shd w:val="clear" w:color="auto" w:fill="auto"/>
            <w:noWrap/>
            <w:vAlign w:val="center"/>
            <w:hideMark/>
          </w:tcPr>
          <w:p w14:paraId="7D6E513D"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15,39%</w:t>
            </w:r>
          </w:p>
        </w:tc>
      </w:tr>
      <w:tr w:rsidR="005C6157" w:rsidRPr="000E5576" w14:paraId="2B2E4E68" w14:textId="77777777" w:rsidTr="009626FC">
        <w:trPr>
          <w:trHeight w:val="357"/>
        </w:trPr>
        <w:tc>
          <w:tcPr>
            <w:tcW w:w="2137" w:type="dxa"/>
            <w:shd w:val="clear" w:color="auto" w:fill="auto"/>
            <w:noWrap/>
            <w:vAlign w:val="center"/>
            <w:hideMark/>
          </w:tcPr>
          <w:p w14:paraId="145377B7" w14:textId="77777777" w:rsidR="005C6157" w:rsidRPr="000E5576" w:rsidRDefault="005C6157" w:rsidP="009626FC">
            <w:pPr>
              <w:spacing w:before="0" w:after="0" w:line="240" w:lineRule="auto"/>
              <w:ind w:firstLine="0"/>
              <w:jc w:val="left"/>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Δήμος Ρεθύμνης</w:t>
            </w:r>
          </w:p>
        </w:tc>
        <w:tc>
          <w:tcPr>
            <w:tcW w:w="766" w:type="dxa"/>
            <w:shd w:val="clear" w:color="auto" w:fill="auto"/>
            <w:noWrap/>
            <w:vAlign w:val="center"/>
            <w:hideMark/>
          </w:tcPr>
          <w:p w14:paraId="612464C5"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47.272</w:t>
            </w:r>
          </w:p>
        </w:tc>
        <w:tc>
          <w:tcPr>
            <w:tcW w:w="766" w:type="dxa"/>
            <w:shd w:val="clear" w:color="auto" w:fill="auto"/>
            <w:noWrap/>
            <w:vAlign w:val="center"/>
            <w:hideMark/>
          </w:tcPr>
          <w:p w14:paraId="4C3AC9BC"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57.216</w:t>
            </w:r>
          </w:p>
        </w:tc>
        <w:tc>
          <w:tcPr>
            <w:tcW w:w="1227" w:type="dxa"/>
            <w:shd w:val="clear" w:color="auto" w:fill="auto"/>
            <w:noWrap/>
            <w:vAlign w:val="center"/>
            <w:hideMark/>
          </w:tcPr>
          <w:p w14:paraId="065A07EB"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57.908</w:t>
            </w:r>
          </w:p>
        </w:tc>
        <w:tc>
          <w:tcPr>
            <w:tcW w:w="1131" w:type="dxa"/>
            <w:shd w:val="clear" w:color="auto" w:fill="auto"/>
            <w:noWrap/>
            <w:vAlign w:val="center"/>
            <w:hideMark/>
          </w:tcPr>
          <w:p w14:paraId="46EE74F3"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0,0096</w:t>
            </w:r>
          </w:p>
        </w:tc>
        <w:tc>
          <w:tcPr>
            <w:tcW w:w="1289" w:type="dxa"/>
            <w:shd w:val="clear" w:color="auto" w:fill="auto"/>
            <w:noWrap/>
            <w:vAlign w:val="center"/>
            <w:hideMark/>
          </w:tcPr>
          <w:p w14:paraId="4509590E" w14:textId="77777777" w:rsidR="005C6157" w:rsidRPr="000E5576" w:rsidRDefault="005C6157" w:rsidP="009626FC">
            <w:pPr>
              <w:spacing w:before="0" w:after="0" w:line="240" w:lineRule="auto"/>
              <w:ind w:firstLine="0"/>
              <w:jc w:val="center"/>
              <w:rPr>
                <w:rFonts w:ascii="Calibri" w:hAnsi="Calibri" w:cs="Calibri"/>
                <w:iCs w:val="0"/>
                <w:color w:val="000000"/>
                <w:sz w:val="20"/>
                <w:szCs w:val="20"/>
                <w:lang w:eastAsia="el-GR"/>
              </w:rPr>
            </w:pPr>
            <w:r w:rsidRPr="000E5576">
              <w:rPr>
                <w:rFonts w:ascii="Calibri" w:hAnsi="Calibri" w:cs="Calibri"/>
                <w:iCs w:val="0"/>
                <w:color w:val="000000"/>
                <w:sz w:val="20"/>
                <w:szCs w:val="20"/>
                <w:lang w:eastAsia="el-GR"/>
              </w:rPr>
              <w:t>66.823</w:t>
            </w:r>
          </w:p>
        </w:tc>
        <w:tc>
          <w:tcPr>
            <w:tcW w:w="1183" w:type="dxa"/>
            <w:shd w:val="clear" w:color="auto" w:fill="auto"/>
            <w:noWrap/>
            <w:vAlign w:val="center"/>
            <w:hideMark/>
          </w:tcPr>
          <w:p w14:paraId="12AA5291" w14:textId="77777777" w:rsidR="005C6157" w:rsidRPr="000E5576"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0E5576">
              <w:rPr>
                <w:rFonts w:ascii="Calibri" w:hAnsi="Calibri" w:cs="Calibri"/>
                <w:b/>
                <w:bCs/>
                <w:iCs w:val="0"/>
                <w:color w:val="000000"/>
                <w:sz w:val="20"/>
                <w:szCs w:val="20"/>
                <w:lang w:eastAsia="el-GR"/>
              </w:rPr>
              <w:t>15,39%</w:t>
            </w:r>
          </w:p>
        </w:tc>
      </w:tr>
    </w:tbl>
    <w:p w14:paraId="2A82BB6F" w14:textId="11CC571E" w:rsidR="005C6157" w:rsidRPr="009626FC" w:rsidRDefault="005C6157" w:rsidP="005C6157">
      <w:pPr>
        <w:pStyle w:val="a8"/>
        <w:spacing w:before="60"/>
        <w:ind w:firstLine="0"/>
        <w:jc w:val="center"/>
        <w:rPr>
          <w:rFonts w:ascii="Calibri" w:hAnsi="Calibri" w:cs="Calibri"/>
          <w:color w:val="000000"/>
          <w:sz w:val="20"/>
          <w:szCs w:val="20"/>
        </w:rPr>
      </w:pPr>
      <w:r w:rsidRPr="009626FC">
        <w:rPr>
          <w:rFonts w:ascii="Calibri" w:hAnsi="Calibri" w:cs="Calibri"/>
          <w:color w:val="000000"/>
          <w:sz w:val="20"/>
          <w:szCs w:val="20"/>
        </w:rPr>
        <w:t xml:space="preserve">Πηγή: </w:t>
      </w:r>
      <w:r w:rsidR="009626FC">
        <w:rPr>
          <w:rFonts w:ascii="Calibri" w:hAnsi="Calibri" w:cs="Calibri"/>
          <w:color w:val="000000"/>
          <w:sz w:val="20"/>
          <w:szCs w:val="20"/>
        </w:rPr>
        <w:t>Ιδία Ε</w:t>
      </w:r>
      <w:r w:rsidRPr="009626FC">
        <w:rPr>
          <w:rFonts w:ascii="Calibri" w:hAnsi="Calibri" w:cs="Calibri"/>
          <w:color w:val="000000"/>
          <w:sz w:val="20"/>
          <w:szCs w:val="20"/>
        </w:rPr>
        <w:t>πεξεργασία</w:t>
      </w:r>
    </w:p>
    <w:p w14:paraId="745D4805" w14:textId="77777777" w:rsidR="005C6157" w:rsidRPr="00E6693E" w:rsidRDefault="005C6157" w:rsidP="005C6157">
      <w:pPr>
        <w:spacing w:before="240"/>
        <w:ind w:firstLine="0"/>
        <w:rPr>
          <w:b/>
          <w:bCs/>
          <w:u w:val="single"/>
          <w:lang w:bidi="he-IL"/>
        </w:rPr>
      </w:pPr>
      <w:r w:rsidRPr="00E6693E">
        <w:rPr>
          <w:b/>
          <w:bCs/>
          <w:u w:val="single"/>
          <w:lang w:bidi="he-IL"/>
        </w:rPr>
        <w:t xml:space="preserve">Σενάριο </w:t>
      </w:r>
      <w:r>
        <w:rPr>
          <w:b/>
          <w:bCs/>
          <w:u w:val="single"/>
          <w:lang w:bidi="he-IL"/>
        </w:rPr>
        <w:t>3</w:t>
      </w:r>
      <w:r w:rsidRPr="00E6693E">
        <w:rPr>
          <w:b/>
          <w:bCs/>
          <w:u w:val="single"/>
          <w:vertAlign w:val="superscript"/>
          <w:lang w:bidi="he-IL"/>
        </w:rPr>
        <w:t>ο</w:t>
      </w:r>
    </w:p>
    <w:p w14:paraId="39A0D896" w14:textId="77777777" w:rsidR="005C6157" w:rsidRDefault="005C6157" w:rsidP="005C6157">
      <w:pPr>
        <w:rPr>
          <w:lang w:bidi="he-IL"/>
        </w:rPr>
      </w:pPr>
      <w:r w:rsidRPr="008C7476">
        <w:rPr>
          <w:lang w:bidi="he-IL"/>
        </w:rPr>
        <w:t xml:space="preserve">Για την κατάρτιση του </w:t>
      </w:r>
      <w:r>
        <w:rPr>
          <w:lang w:bidi="he-IL"/>
        </w:rPr>
        <w:t>3</w:t>
      </w:r>
      <w:r w:rsidRPr="008C7476">
        <w:rPr>
          <w:vertAlign w:val="superscript"/>
          <w:lang w:bidi="he-IL"/>
        </w:rPr>
        <w:t>ου</w:t>
      </w:r>
      <w:r>
        <w:rPr>
          <w:lang w:bidi="he-IL"/>
        </w:rPr>
        <w:t xml:space="preserve"> </w:t>
      </w:r>
      <w:r w:rsidRPr="008C7476">
        <w:rPr>
          <w:lang w:bidi="he-IL"/>
        </w:rPr>
        <w:t xml:space="preserve"> σεναρίου γίνεται η παραδοχή ότι ο πληθυσμός των επιμέρους Δ.Ε. και του Δήμου θα ακολουθήσει την τάση που διαμορφώθηκε την τελευταία «απογραφική» δεκαετία (ΕΛΣΤΑΤ, 2011-2021) και την τελευταία απογραφική εικοσαετία (ΕΛΣΤΑΤ, 2001-2021)</w:t>
      </w:r>
      <w:r>
        <w:rPr>
          <w:lang w:bidi="he-IL"/>
        </w:rPr>
        <w:t xml:space="preserve"> </w:t>
      </w:r>
      <w:r w:rsidRPr="00D4082B">
        <w:rPr>
          <w:lang w:bidi="he-IL"/>
        </w:rPr>
        <w:t xml:space="preserve">ακολουθώντας την πορεία των ευρύτερων χωρικών ενοτήτων όπου </w:t>
      </w:r>
      <w:r w:rsidRPr="00D4082B">
        <w:rPr>
          <w:lang w:bidi="he-IL"/>
        </w:rPr>
        <w:lastRenderedPageBreak/>
        <w:t>εντάσσεται η περιοχή μελέτης</w:t>
      </w:r>
      <w:r w:rsidRPr="008C7476">
        <w:rPr>
          <w:lang w:bidi="he-IL"/>
        </w:rPr>
        <w:t xml:space="preserve">. Ειδικότερα, η κατάρτιση του </w:t>
      </w:r>
      <w:r>
        <w:rPr>
          <w:lang w:bidi="he-IL"/>
        </w:rPr>
        <w:t>3</w:t>
      </w:r>
      <w:r w:rsidRPr="008C7476">
        <w:rPr>
          <w:vertAlign w:val="superscript"/>
          <w:lang w:bidi="he-IL"/>
        </w:rPr>
        <w:t>ου</w:t>
      </w:r>
      <w:r>
        <w:rPr>
          <w:lang w:bidi="he-IL"/>
        </w:rPr>
        <w:t xml:space="preserve"> </w:t>
      </w:r>
      <w:r w:rsidRPr="008C7476">
        <w:rPr>
          <w:lang w:bidi="he-IL"/>
        </w:rPr>
        <w:t xml:space="preserve"> σεναρίου βασίστηκε στην παραδοχή ότι η πληθυσμιακή εξέλιξη του δήμου θα ακολουθήσει τις τάσεις εξέλιξης </w:t>
      </w:r>
      <w:r>
        <w:rPr>
          <w:lang w:bidi="he-IL"/>
        </w:rPr>
        <w:t xml:space="preserve">της Περιφερειακής Ενότητας Ρεθύμνου </w:t>
      </w:r>
      <w:r w:rsidRPr="008C7476">
        <w:rPr>
          <w:lang w:bidi="he-IL"/>
        </w:rPr>
        <w:t xml:space="preserve">για την απογραφική δεκαετία 2011-2021 και την εικοσαετία 2001-2021. Στο πλαίσιο του </w:t>
      </w:r>
      <w:r>
        <w:rPr>
          <w:lang w:bidi="he-IL"/>
        </w:rPr>
        <w:t>3</w:t>
      </w:r>
      <w:r w:rsidRPr="00F9223E">
        <w:rPr>
          <w:vertAlign w:val="superscript"/>
          <w:lang w:bidi="he-IL"/>
        </w:rPr>
        <w:t>ου</w:t>
      </w:r>
      <w:r>
        <w:rPr>
          <w:lang w:bidi="he-IL"/>
        </w:rPr>
        <w:t xml:space="preserve"> </w:t>
      </w:r>
      <w:r w:rsidRPr="008C7476">
        <w:rPr>
          <w:lang w:bidi="he-IL"/>
        </w:rPr>
        <w:t xml:space="preserve">σεναρίου, για το έτος στόχος 2029, θεωρείται ότι θα συνεχίσουν να ισχύουν και να δρουν οι παράγοντες που συνέβαλλαν στη μεταβολή του πληθυσμού κατά την 10ετία αναφοράς (2011-2021), στο επίπεδο </w:t>
      </w:r>
      <w:r>
        <w:rPr>
          <w:lang w:bidi="he-IL"/>
        </w:rPr>
        <w:t>της Π.Ε.</w:t>
      </w:r>
      <w:r w:rsidRPr="008C7476">
        <w:rPr>
          <w:lang w:bidi="he-IL"/>
        </w:rPr>
        <w:t xml:space="preserve">. Αντίθετα, για το έτος στόχο 2039, στα πλαίσια του </w:t>
      </w:r>
      <w:r>
        <w:rPr>
          <w:lang w:bidi="he-IL"/>
        </w:rPr>
        <w:t>3</w:t>
      </w:r>
      <w:r w:rsidRPr="00F9223E">
        <w:rPr>
          <w:vertAlign w:val="superscript"/>
          <w:lang w:bidi="he-IL"/>
        </w:rPr>
        <w:t>ου</w:t>
      </w:r>
      <w:r>
        <w:rPr>
          <w:lang w:bidi="he-IL"/>
        </w:rPr>
        <w:t xml:space="preserve"> </w:t>
      </w:r>
      <w:r w:rsidRPr="008C7476">
        <w:rPr>
          <w:lang w:bidi="he-IL"/>
        </w:rPr>
        <w:t xml:space="preserve"> σεναρίου θεωρείται ότι θα συνεχίσουν να ισχύουν και να δρουν οι παράγοντες που συνέβαλλαν στη μεταβολή του πληθυσμού κατά την 20ετία αναφοράς (2001-2021).</w:t>
      </w:r>
    </w:p>
    <w:p w14:paraId="6AA1B434"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2029</w:t>
      </w:r>
    </w:p>
    <w:p w14:paraId="588B1431" w14:textId="77777777" w:rsidR="005C6157" w:rsidRDefault="005C6157" w:rsidP="005C6157">
      <w:pPr>
        <w:rPr>
          <w:lang w:bidi="he-IL"/>
        </w:rPr>
      </w:pPr>
      <w:r w:rsidRPr="00123D3F">
        <w:rPr>
          <w:lang w:bidi="he-IL"/>
        </w:rPr>
        <w:t>Θεωρείται ότι ο Δήμος Ρεθύμνης καθώς και οι επιμέρους Δημοτικές του Ενότητες θα ακολουθήσουν την τάση εξέλιξης της τελευταίας απογραφικής δεκαετίας της Περιφερειακής Ενότητας Ρεθύμνου. Αυτό το σενάριο εκτιμάει ότι ο πληθυσμός του Δήμου θα παρουσιάσει τάσεις σταθεροποίησης και οριακής μείωσης, βασιζόμενο στην παραδοχή ότι η σημαντική πληθυσμιακή αύξηση της προηγούμενης δεκαετίας (2001-2011) που ενδεχομένως αποδίδεται στην αναζήτηση καλύτερων συνθηκών εργασίας στην περίοδο της οικονομικής κρίσης,  ήταν παροδική και πλέον εκλείπει. Συνεπώς, το σενάριο 3</w:t>
      </w:r>
      <w:r>
        <w:rPr>
          <w:lang w:bidi="he-IL"/>
        </w:rPr>
        <w:t xml:space="preserve"> </w:t>
      </w:r>
      <w:r w:rsidRPr="00123D3F">
        <w:rPr>
          <w:lang w:bidi="he-IL"/>
        </w:rPr>
        <w:t xml:space="preserve">εκτιμάει ότι στην άμεση πενταετία ο  Δήμος Ρεθύμνου θα σημειώσει οριακή μείωση πληθυσμού, ενώ θεωρείται ένα σχετικά ρεαλιστικό σενάριο. </w:t>
      </w:r>
    </w:p>
    <w:p w14:paraId="6A928BD1" w14:textId="77777777" w:rsidR="005C6157" w:rsidRDefault="005C6157" w:rsidP="005C6157">
      <w:pPr>
        <w:rPr>
          <w:lang w:bidi="he-IL"/>
        </w:rPr>
      </w:pPr>
      <w:r w:rsidRPr="008B41A2">
        <w:rPr>
          <w:lang w:bidi="he-IL"/>
        </w:rPr>
        <w:t>Στα πλαίσια αυτού του σεναρίου πραγματοποιείται η προβολή των πληθυσμιακών μεγεθών σύμφωνα με το Μέσο Ετήσιο</w:t>
      </w:r>
      <w:r>
        <w:rPr>
          <w:lang w:bidi="he-IL"/>
        </w:rPr>
        <w:t xml:space="preserve"> Ρυθμό Μεταβολής (</w:t>
      </w:r>
      <w:r w:rsidRPr="008A0782">
        <w:rPr>
          <w:lang w:bidi="he-IL"/>
        </w:rPr>
        <w:t>ΜΕΡΜ</w:t>
      </w:r>
      <w:r>
        <w:rPr>
          <w:lang w:bidi="he-IL"/>
        </w:rPr>
        <w:t>)</w:t>
      </w:r>
      <w:r w:rsidRPr="008A0782">
        <w:rPr>
          <w:lang w:bidi="he-IL"/>
        </w:rPr>
        <w:t xml:space="preserve"> της δεκαετίας 2011-2021 </w:t>
      </w:r>
      <w:r>
        <w:rPr>
          <w:lang w:bidi="he-IL"/>
        </w:rPr>
        <w:t>της Περιφερειακής Ενότητας Ρεθύμνο</w:t>
      </w:r>
      <w:r w:rsidRPr="00D4082B">
        <w:rPr>
          <w:lang w:bidi="he-IL"/>
        </w:rPr>
        <w:t>υ, με στόχο να ληφθούν υπόψη οι διαφορετικές δυναμικές που αναπτύχθηκαν στην ευρύτερη περιοχή του δήμου στο βάθος της αναφερόμενης δεκαετίας.</w:t>
      </w:r>
      <w:r w:rsidRPr="008A0782">
        <w:rPr>
          <w:lang w:bidi="he-IL"/>
        </w:rPr>
        <w:t xml:space="preserve"> </w:t>
      </w:r>
      <w:r w:rsidRPr="00DC425F">
        <w:rPr>
          <w:lang w:bidi="he-IL"/>
        </w:rPr>
        <w:t xml:space="preserve">Τη συγκεκριμένη χρονική περίοδο, ο πληθυσμός </w:t>
      </w:r>
      <w:r>
        <w:rPr>
          <w:lang w:bidi="he-IL"/>
        </w:rPr>
        <w:t>της Περιφερειακής Ενότητας</w:t>
      </w:r>
      <w:r w:rsidRPr="00DC425F">
        <w:rPr>
          <w:lang w:bidi="he-IL"/>
        </w:rPr>
        <w:t xml:space="preserve"> </w:t>
      </w:r>
      <w:r>
        <w:rPr>
          <w:lang w:bidi="he-IL"/>
        </w:rPr>
        <w:t>Ρεθύμνης</w:t>
      </w:r>
      <w:r w:rsidRPr="00DC425F">
        <w:rPr>
          <w:lang w:bidi="he-IL"/>
        </w:rPr>
        <w:t xml:space="preserve"> παρουσίασε </w:t>
      </w:r>
      <w:r>
        <w:rPr>
          <w:lang w:bidi="he-IL"/>
        </w:rPr>
        <w:t xml:space="preserve">οριακή μείωση </w:t>
      </w:r>
      <w:r w:rsidRPr="00DC425F">
        <w:rPr>
          <w:lang w:bidi="he-IL"/>
        </w:rPr>
        <w:t>πληθυσμού με ΜΕΡΜ ίσο με</w:t>
      </w:r>
      <w:r>
        <w:rPr>
          <w:lang w:bidi="he-IL"/>
        </w:rPr>
        <w:t xml:space="preserve"> -0,0009</w:t>
      </w:r>
      <w:r w:rsidRPr="00DC425F">
        <w:rPr>
          <w:lang w:bidi="he-IL"/>
        </w:rPr>
        <w:t xml:space="preserve">. </w:t>
      </w:r>
      <w:r w:rsidRPr="00D31961">
        <w:rPr>
          <w:lang w:bidi="he-IL"/>
        </w:rPr>
        <w:t>Εφαρμόζοντας τον συγκεκριμένο ΜΕΡΜ στον πληθυσμό βάσης των τεσσάρων Δ.Ε. και με ορίζοντα το έτος 2029 προκύπτει ότι η εκτίμηση του πληθυσμού για τον Δήμο Ρεθύμνης είναι ίση με 5</w:t>
      </w:r>
      <w:r>
        <w:rPr>
          <w:lang w:bidi="he-IL"/>
        </w:rPr>
        <w:t>7</w:t>
      </w:r>
      <w:r w:rsidRPr="00D31961">
        <w:rPr>
          <w:lang w:bidi="he-IL"/>
        </w:rPr>
        <w:t>.</w:t>
      </w:r>
      <w:r>
        <w:rPr>
          <w:lang w:bidi="he-IL"/>
        </w:rPr>
        <w:t>656</w:t>
      </w:r>
      <w:r w:rsidRPr="00D31961">
        <w:rPr>
          <w:lang w:bidi="he-IL"/>
        </w:rPr>
        <w:t xml:space="preserve"> κατοίκους.</w:t>
      </w:r>
    </w:p>
    <w:p w14:paraId="130ABFF9" w14:textId="227F098E" w:rsidR="005C6157" w:rsidRDefault="005C6157" w:rsidP="005C6157">
      <w:pPr>
        <w:rPr>
          <w:lang w:val="en-US" w:bidi="he-IL"/>
        </w:rPr>
      </w:pPr>
      <w:r>
        <w:rPr>
          <w:lang w:bidi="he-IL"/>
        </w:rPr>
        <w:t>Σημειώνεται ότι για το έτος στόχο 2029, εφαρμόζοντας το ΜΕΡΜ της δεκαετίας 2011 -2021, ο πληθυσμός του Δ. Ρεθύμνης εκτιμάται ότι θα σημειώσει οριακή μείωση από τον αντίστοιχο πληθυσμό της απογραφής του 2021</w:t>
      </w:r>
      <w:r w:rsidRPr="008A0782">
        <w:rPr>
          <w:lang w:bidi="he-IL"/>
        </w:rPr>
        <w:t xml:space="preserve">, όπως φαίνεται </w:t>
      </w:r>
      <w:r w:rsidRPr="002E68C2">
        <w:rPr>
          <w:lang w:bidi="he-IL"/>
        </w:rPr>
        <w:t>στον Πίνακα Α.10.</w:t>
      </w:r>
      <w:r w:rsidR="002E68C2" w:rsidRPr="002E68C2">
        <w:rPr>
          <w:lang w:bidi="he-IL"/>
        </w:rPr>
        <w:t>4.5</w:t>
      </w:r>
      <w:r w:rsidRPr="002E68C2">
        <w:rPr>
          <w:lang w:bidi="he-IL"/>
        </w:rPr>
        <w:t>. Με</w:t>
      </w:r>
      <w:r w:rsidRPr="00BF3D68">
        <w:rPr>
          <w:lang w:bidi="he-IL"/>
        </w:rPr>
        <w:t xml:space="preserve"> βάση αυτό το σενάριο, </w:t>
      </w:r>
      <w:r>
        <w:rPr>
          <w:lang w:bidi="he-IL"/>
        </w:rPr>
        <w:t>γ</w:t>
      </w:r>
      <w:r w:rsidRPr="00DC425F">
        <w:rPr>
          <w:lang w:bidi="he-IL"/>
        </w:rPr>
        <w:t>ια το έτος 2029</w:t>
      </w:r>
      <w:r>
        <w:rPr>
          <w:lang w:bidi="he-IL"/>
        </w:rPr>
        <w:t>,</w:t>
      </w:r>
      <w:r w:rsidRPr="00DC425F">
        <w:rPr>
          <w:lang w:bidi="he-IL"/>
        </w:rPr>
        <w:t xml:space="preserve"> ο συνολικός πληθυσμός του δήμου </w:t>
      </w:r>
      <w:r w:rsidRPr="009B2C13">
        <w:rPr>
          <w:lang w:bidi="he-IL"/>
        </w:rPr>
        <w:t>επιμερίζεται σε 7.</w:t>
      </w:r>
      <w:r>
        <w:rPr>
          <w:lang w:bidi="he-IL"/>
        </w:rPr>
        <w:t>139</w:t>
      </w:r>
      <w:r w:rsidRPr="00DC425F">
        <w:rPr>
          <w:lang w:bidi="he-IL"/>
        </w:rPr>
        <w:t xml:space="preserve"> </w:t>
      </w:r>
      <w:proofErr w:type="spellStart"/>
      <w:r w:rsidRPr="00DC425F">
        <w:rPr>
          <w:lang w:bidi="he-IL"/>
        </w:rPr>
        <w:t>κατ</w:t>
      </w:r>
      <w:proofErr w:type="spellEnd"/>
      <w:r w:rsidRPr="00DC425F">
        <w:rPr>
          <w:lang w:bidi="he-IL"/>
        </w:rPr>
        <w:t>. για την Δ.Ε. Α</w:t>
      </w:r>
      <w:r>
        <w:rPr>
          <w:lang w:bidi="he-IL"/>
        </w:rPr>
        <w:t>ρκαδίου</w:t>
      </w:r>
      <w:r w:rsidRPr="00DC425F">
        <w:rPr>
          <w:lang w:bidi="he-IL"/>
        </w:rPr>
        <w:t xml:space="preserve">, </w:t>
      </w:r>
      <w:r>
        <w:rPr>
          <w:lang w:bidi="he-IL"/>
        </w:rPr>
        <w:t>1.904</w:t>
      </w:r>
      <w:r w:rsidRPr="00DC425F">
        <w:rPr>
          <w:lang w:bidi="he-IL"/>
        </w:rPr>
        <w:t xml:space="preserve"> </w:t>
      </w:r>
      <w:proofErr w:type="spellStart"/>
      <w:r w:rsidRPr="00DC425F">
        <w:rPr>
          <w:lang w:bidi="he-IL"/>
        </w:rPr>
        <w:t>κατ</w:t>
      </w:r>
      <w:proofErr w:type="spellEnd"/>
      <w:r w:rsidRPr="00DC425F">
        <w:rPr>
          <w:lang w:bidi="he-IL"/>
        </w:rPr>
        <w:t xml:space="preserve">. για την Δ.Ε. </w:t>
      </w:r>
      <w:r>
        <w:rPr>
          <w:lang w:bidi="he-IL"/>
        </w:rPr>
        <w:t>Λαππαίων</w:t>
      </w:r>
      <w:r w:rsidRPr="00DC425F">
        <w:rPr>
          <w:lang w:bidi="he-IL"/>
        </w:rPr>
        <w:t xml:space="preserve">, </w:t>
      </w:r>
      <w:r>
        <w:rPr>
          <w:lang w:bidi="he-IL"/>
        </w:rPr>
        <w:t>9.437</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Νικηφόρου Φωκά </w:t>
      </w:r>
      <w:r w:rsidRPr="00DC425F">
        <w:rPr>
          <w:lang w:bidi="he-IL"/>
        </w:rPr>
        <w:t xml:space="preserve">και </w:t>
      </w:r>
      <w:r>
        <w:rPr>
          <w:lang w:bidi="he-IL"/>
        </w:rPr>
        <w:t>39.177</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Ρεθύμνου</w:t>
      </w:r>
      <w:r w:rsidRPr="00DC425F">
        <w:rPr>
          <w:lang w:bidi="he-IL"/>
        </w:rPr>
        <w:t xml:space="preserve">. </w:t>
      </w:r>
    </w:p>
    <w:p w14:paraId="71FE47D9" w14:textId="77777777" w:rsidR="00BC30D6" w:rsidRPr="00BC30D6" w:rsidRDefault="00BC30D6" w:rsidP="005C6157">
      <w:pPr>
        <w:rPr>
          <w:lang w:val="en-US" w:bidi="he-IL"/>
        </w:rPr>
      </w:pPr>
    </w:p>
    <w:p w14:paraId="1E736E47" w14:textId="6CEAB116" w:rsidR="005C6157" w:rsidRPr="002E68C2" w:rsidRDefault="009626FC" w:rsidP="002E68C2">
      <w:pPr>
        <w:pStyle w:val="ab"/>
        <w:keepNext/>
        <w:spacing w:before="0" w:after="200" w:line="240" w:lineRule="auto"/>
        <w:ind w:left="765"/>
        <w:jc w:val="center"/>
        <w:rPr>
          <w:rFonts w:ascii="Calibri" w:hAnsi="Calibri" w:cs="Calibri"/>
          <w:i/>
          <w:iCs w:val="0"/>
          <w:color w:val="000000"/>
          <w:sz w:val="20"/>
          <w:szCs w:val="20"/>
        </w:rPr>
      </w:pPr>
      <w:r w:rsidRPr="00E043A1">
        <w:rPr>
          <w:rFonts w:ascii="Calibri" w:hAnsi="Calibri" w:cs="Calibri"/>
          <w:i/>
          <w:iCs w:val="0"/>
          <w:color w:val="000000"/>
          <w:sz w:val="20"/>
          <w:szCs w:val="20"/>
        </w:rPr>
        <w:lastRenderedPageBreak/>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sidR="002E68C2">
        <w:rPr>
          <w:rFonts w:ascii="Calibri" w:hAnsi="Calibri" w:cs="Calibri"/>
          <w:i/>
          <w:iCs w:val="0"/>
          <w:noProof/>
          <w:color w:val="000000"/>
          <w:sz w:val="20"/>
          <w:szCs w:val="20"/>
        </w:rPr>
        <w:t>5</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002E68C2" w:rsidRPr="002E68C2">
        <w:rPr>
          <w:rFonts w:ascii="Calibri" w:hAnsi="Calibri" w:cs="Calibri"/>
          <w:i/>
          <w:color w:val="000000"/>
          <w:sz w:val="20"/>
          <w:szCs w:val="20"/>
        </w:rPr>
        <w:t>Σενάριο 3</w:t>
      </w:r>
      <w:r w:rsidR="002E68C2" w:rsidRPr="002E68C2">
        <w:rPr>
          <w:rFonts w:ascii="Calibri" w:hAnsi="Calibri" w:cs="Calibri"/>
          <w:i/>
          <w:color w:val="000000"/>
          <w:sz w:val="20"/>
          <w:szCs w:val="20"/>
          <w:vertAlign w:val="superscript"/>
        </w:rPr>
        <w:t>ο</w:t>
      </w:r>
      <w:r w:rsidR="002E68C2" w:rsidRPr="002E68C2">
        <w:rPr>
          <w:rFonts w:ascii="Calibri" w:hAnsi="Calibri" w:cs="Calibri"/>
          <w:i/>
          <w:color w:val="000000"/>
          <w:sz w:val="20"/>
          <w:szCs w:val="20"/>
        </w:rPr>
        <w:t xml:space="preserve"> για την εξέλιξη πληθυσμού της περιοχής μελέτης για το έτος στόχο 2029</w:t>
      </w:r>
    </w:p>
    <w:tbl>
      <w:tblPr>
        <w:tblW w:w="8347" w:type="dxa"/>
        <w:tblLook w:val="04A0" w:firstRow="1" w:lastRow="0" w:firstColumn="1" w:lastColumn="0" w:noHBand="0" w:noVBand="1"/>
      </w:tblPr>
      <w:tblGrid>
        <w:gridCol w:w="2088"/>
        <w:gridCol w:w="777"/>
        <w:gridCol w:w="777"/>
        <w:gridCol w:w="1199"/>
        <w:gridCol w:w="1138"/>
        <w:gridCol w:w="1260"/>
        <w:gridCol w:w="1156"/>
      </w:tblGrid>
      <w:tr w:rsidR="005C6157" w:rsidRPr="00D31961" w14:paraId="1FB45AD0" w14:textId="77777777" w:rsidTr="009626FC">
        <w:trPr>
          <w:trHeight w:val="280"/>
        </w:trPr>
        <w:tc>
          <w:tcPr>
            <w:tcW w:w="8347" w:type="dxa"/>
            <w:gridSpan w:val="7"/>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4D5A63D2" w14:textId="77777777" w:rsidR="005C6157" w:rsidRPr="00D31961"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D31961">
              <w:rPr>
                <w:rFonts w:ascii="Calibri" w:hAnsi="Calibri" w:cs="Calibri"/>
                <w:b/>
                <w:bCs/>
                <w:iCs w:val="0"/>
                <w:color w:val="F2F2F2"/>
                <w:sz w:val="20"/>
                <w:szCs w:val="20"/>
                <w:lang w:eastAsia="el-GR"/>
              </w:rPr>
              <w:t xml:space="preserve">Σενάριο 3 για την εξέλιξη πληθυσμού της περιοχής μελέτης για το έτος 2029 </w:t>
            </w:r>
          </w:p>
        </w:tc>
      </w:tr>
      <w:tr w:rsidR="005C6157" w:rsidRPr="00D31961" w14:paraId="224485C9" w14:textId="77777777" w:rsidTr="009626FC">
        <w:trPr>
          <w:trHeight w:val="561"/>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650CAA23"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5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E7F2FB"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Πληθυσμός ΕΛ.ΣΤΑΤ</w:t>
            </w:r>
          </w:p>
        </w:tc>
        <w:tc>
          <w:tcPr>
            <w:tcW w:w="1199" w:type="dxa"/>
            <w:vMerge w:val="restart"/>
            <w:tcBorders>
              <w:top w:val="nil"/>
              <w:left w:val="single" w:sz="4" w:space="0" w:color="auto"/>
              <w:bottom w:val="single" w:sz="4" w:space="0" w:color="000000"/>
              <w:right w:val="single" w:sz="4" w:space="0" w:color="auto"/>
            </w:tcBorders>
            <w:shd w:val="clear" w:color="auto" w:fill="auto"/>
            <w:vAlign w:val="center"/>
            <w:hideMark/>
          </w:tcPr>
          <w:p w14:paraId="2A616119"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Πληθυσμός Βάσης</w:t>
            </w:r>
          </w:p>
        </w:tc>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14:paraId="74D6D4B8"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ΜΕΡΜ 2011 - 2021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AB9279"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Εκτίμηση πληθυσμού 2029</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14:paraId="011F2113"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 xml:space="preserve">Μεταβολή </w:t>
            </w:r>
            <w:proofErr w:type="spellStart"/>
            <w:r w:rsidRPr="00D31961">
              <w:rPr>
                <w:rFonts w:ascii="Calibri" w:hAnsi="Calibri" w:cs="Calibri"/>
                <w:b/>
                <w:bCs/>
                <w:iCs w:val="0"/>
                <w:color w:val="000000"/>
                <w:sz w:val="20"/>
                <w:szCs w:val="20"/>
                <w:lang w:eastAsia="el-GR"/>
              </w:rPr>
              <w:t>ΠλΒ</w:t>
            </w:r>
            <w:proofErr w:type="spellEnd"/>
            <w:r w:rsidRPr="00D31961">
              <w:rPr>
                <w:rFonts w:ascii="Calibri" w:hAnsi="Calibri" w:cs="Calibri"/>
                <w:b/>
                <w:bCs/>
                <w:iCs w:val="0"/>
                <w:color w:val="000000"/>
                <w:sz w:val="20"/>
                <w:szCs w:val="20"/>
                <w:lang w:eastAsia="el-GR"/>
              </w:rPr>
              <w:t xml:space="preserve"> - 2029</w:t>
            </w:r>
          </w:p>
        </w:tc>
      </w:tr>
      <w:tr w:rsidR="005C6157" w:rsidRPr="00D31961" w14:paraId="33F3BD98" w14:textId="77777777" w:rsidTr="009626FC">
        <w:trPr>
          <w:trHeight w:val="227"/>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39CD261F"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751" w:type="dxa"/>
            <w:tcBorders>
              <w:top w:val="nil"/>
              <w:left w:val="nil"/>
              <w:bottom w:val="single" w:sz="4" w:space="0" w:color="auto"/>
              <w:right w:val="single" w:sz="4" w:space="0" w:color="auto"/>
            </w:tcBorders>
            <w:shd w:val="clear" w:color="auto" w:fill="auto"/>
            <w:noWrap/>
            <w:vAlign w:val="center"/>
            <w:hideMark/>
          </w:tcPr>
          <w:p w14:paraId="0E3C37C9"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2011</w:t>
            </w:r>
          </w:p>
        </w:tc>
        <w:tc>
          <w:tcPr>
            <w:tcW w:w="751" w:type="dxa"/>
            <w:tcBorders>
              <w:top w:val="nil"/>
              <w:left w:val="nil"/>
              <w:bottom w:val="single" w:sz="4" w:space="0" w:color="auto"/>
              <w:right w:val="single" w:sz="4" w:space="0" w:color="auto"/>
            </w:tcBorders>
            <w:shd w:val="clear" w:color="auto" w:fill="auto"/>
            <w:noWrap/>
            <w:vAlign w:val="center"/>
            <w:hideMark/>
          </w:tcPr>
          <w:p w14:paraId="3734E4F3"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2021</w:t>
            </w:r>
          </w:p>
        </w:tc>
        <w:tc>
          <w:tcPr>
            <w:tcW w:w="1199" w:type="dxa"/>
            <w:vMerge/>
            <w:tcBorders>
              <w:top w:val="nil"/>
              <w:left w:val="single" w:sz="4" w:space="0" w:color="auto"/>
              <w:bottom w:val="single" w:sz="4" w:space="0" w:color="000000"/>
              <w:right w:val="single" w:sz="4" w:space="0" w:color="auto"/>
            </w:tcBorders>
            <w:vAlign w:val="center"/>
            <w:hideMark/>
          </w:tcPr>
          <w:p w14:paraId="03400A55" w14:textId="77777777" w:rsidR="005C6157" w:rsidRPr="00D31961"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38" w:type="dxa"/>
            <w:vMerge/>
            <w:tcBorders>
              <w:top w:val="nil"/>
              <w:left w:val="single" w:sz="4" w:space="0" w:color="auto"/>
              <w:bottom w:val="single" w:sz="4" w:space="0" w:color="auto"/>
              <w:right w:val="single" w:sz="4" w:space="0" w:color="auto"/>
            </w:tcBorders>
            <w:vAlign w:val="center"/>
            <w:hideMark/>
          </w:tcPr>
          <w:p w14:paraId="4AD9205E" w14:textId="77777777" w:rsidR="005C6157" w:rsidRPr="00D31961"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60" w:type="dxa"/>
            <w:vMerge/>
            <w:tcBorders>
              <w:top w:val="nil"/>
              <w:left w:val="single" w:sz="4" w:space="0" w:color="auto"/>
              <w:bottom w:val="single" w:sz="4" w:space="0" w:color="auto"/>
              <w:right w:val="single" w:sz="4" w:space="0" w:color="auto"/>
            </w:tcBorders>
            <w:vAlign w:val="center"/>
            <w:hideMark/>
          </w:tcPr>
          <w:p w14:paraId="06BB868D" w14:textId="77777777" w:rsidR="005C6157" w:rsidRPr="00D31961"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56" w:type="dxa"/>
            <w:vMerge/>
            <w:tcBorders>
              <w:top w:val="nil"/>
              <w:left w:val="single" w:sz="4" w:space="0" w:color="auto"/>
              <w:bottom w:val="single" w:sz="4" w:space="0" w:color="auto"/>
              <w:right w:val="single" w:sz="4" w:space="0" w:color="auto"/>
            </w:tcBorders>
            <w:vAlign w:val="center"/>
            <w:hideMark/>
          </w:tcPr>
          <w:p w14:paraId="632595E1" w14:textId="77777777" w:rsidR="005C6157" w:rsidRPr="00D31961"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D31961" w14:paraId="3E6A9F06"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28BD366E" w14:textId="77777777" w:rsidR="005C6157" w:rsidRPr="00D31961" w:rsidRDefault="005C6157" w:rsidP="009626FC">
            <w:pPr>
              <w:spacing w:before="0" w:after="0" w:line="240" w:lineRule="auto"/>
              <w:ind w:firstLine="0"/>
              <w:jc w:val="left"/>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Δ.Ε. Αρκαδίου</w:t>
            </w:r>
          </w:p>
        </w:tc>
        <w:tc>
          <w:tcPr>
            <w:tcW w:w="751" w:type="dxa"/>
            <w:tcBorders>
              <w:top w:val="nil"/>
              <w:left w:val="nil"/>
              <w:bottom w:val="single" w:sz="4" w:space="0" w:color="auto"/>
              <w:right w:val="single" w:sz="4" w:space="0" w:color="auto"/>
            </w:tcBorders>
            <w:shd w:val="clear" w:color="auto" w:fill="auto"/>
            <w:noWrap/>
            <w:vAlign w:val="center"/>
            <w:hideMark/>
          </w:tcPr>
          <w:p w14:paraId="7DDDD500"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6.936</w:t>
            </w:r>
          </w:p>
        </w:tc>
        <w:tc>
          <w:tcPr>
            <w:tcW w:w="751" w:type="dxa"/>
            <w:tcBorders>
              <w:top w:val="nil"/>
              <w:left w:val="nil"/>
              <w:bottom w:val="single" w:sz="4" w:space="0" w:color="auto"/>
              <w:right w:val="single" w:sz="4" w:space="0" w:color="auto"/>
            </w:tcBorders>
            <w:shd w:val="clear" w:color="auto" w:fill="auto"/>
            <w:noWrap/>
            <w:vAlign w:val="center"/>
            <w:hideMark/>
          </w:tcPr>
          <w:p w14:paraId="4241664C"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7.154</w:t>
            </w:r>
          </w:p>
        </w:tc>
        <w:tc>
          <w:tcPr>
            <w:tcW w:w="1199" w:type="dxa"/>
            <w:tcBorders>
              <w:top w:val="nil"/>
              <w:left w:val="nil"/>
              <w:bottom w:val="single" w:sz="4" w:space="0" w:color="auto"/>
              <w:right w:val="single" w:sz="4" w:space="0" w:color="auto"/>
            </w:tcBorders>
            <w:shd w:val="clear" w:color="auto" w:fill="auto"/>
            <w:noWrap/>
            <w:vAlign w:val="center"/>
            <w:hideMark/>
          </w:tcPr>
          <w:p w14:paraId="61FE50D7"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7.170</w:t>
            </w:r>
          </w:p>
        </w:tc>
        <w:tc>
          <w:tcPr>
            <w:tcW w:w="1138" w:type="dxa"/>
            <w:tcBorders>
              <w:top w:val="nil"/>
              <w:left w:val="nil"/>
              <w:bottom w:val="single" w:sz="4" w:space="0" w:color="auto"/>
              <w:right w:val="single" w:sz="4" w:space="0" w:color="auto"/>
            </w:tcBorders>
            <w:shd w:val="clear" w:color="auto" w:fill="auto"/>
            <w:noWrap/>
            <w:vAlign w:val="center"/>
            <w:hideMark/>
          </w:tcPr>
          <w:p w14:paraId="74704323"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CC794C"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7.139</w:t>
            </w:r>
          </w:p>
        </w:tc>
        <w:tc>
          <w:tcPr>
            <w:tcW w:w="1156" w:type="dxa"/>
            <w:tcBorders>
              <w:top w:val="nil"/>
              <w:left w:val="nil"/>
              <w:bottom w:val="single" w:sz="4" w:space="0" w:color="auto"/>
              <w:right w:val="single" w:sz="4" w:space="0" w:color="auto"/>
            </w:tcBorders>
            <w:shd w:val="clear" w:color="auto" w:fill="auto"/>
            <w:noWrap/>
            <w:vAlign w:val="center"/>
            <w:hideMark/>
          </w:tcPr>
          <w:p w14:paraId="6C561B85"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-0,43%</w:t>
            </w:r>
          </w:p>
        </w:tc>
      </w:tr>
      <w:tr w:rsidR="005C6157" w:rsidRPr="00D31961" w14:paraId="019FD55B"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1B637DA0" w14:textId="77777777" w:rsidR="005C6157" w:rsidRPr="00D31961" w:rsidRDefault="005C6157" w:rsidP="009626FC">
            <w:pPr>
              <w:spacing w:before="0" w:after="0" w:line="240" w:lineRule="auto"/>
              <w:ind w:firstLine="0"/>
              <w:jc w:val="left"/>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Δ.Ε. Λαππαίων</w:t>
            </w:r>
          </w:p>
        </w:tc>
        <w:tc>
          <w:tcPr>
            <w:tcW w:w="751" w:type="dxa"/>
            <w:tcBorders>
              <w:top w:val="nil"/>
              <w:left w:val="nil"/>
              <w:bottom w:val="single" w:sz="4" w:space="0" w:color="auto"/>
              <w:right w:val="single" w:sz="4" w:space="0" w:color="auto"/>
            </w:tcBorders>
            <w:shd w:val="clear" w:color="auto" w:fill="auto"/>
            <w:noWrap/>
            <w:vAlign w:val="center"/>
            <w:hideMark/>
          </w:tcPr>
          <w:p w14:paraId="52D731CD"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2.216</w:t>
            </w:r>
          </w:p>
        </w:tc>
        <w:tc>
          <w:tcPr>
            <w:tcW w:w="751" w:type="dxa"/>
            <w:tcBorders>
              <w:top w:val="nil"/>
              <w:left w:val="nil"/>
              <w:bottom w:val="single" w:sz="4" w:space="0" w:color="auto"/>
              <w:right w:val="single" w:sz="4" w:space="0" w:color="auto"/>
            </w:tcBorders>
            <w:shd w:val="clear" w:color="auto" w:fill="auto"/>
            <w:noWrap/>
            <w:vAlign w:val="center"/>
            <w:hideMark/>
          </w:tcPr>
          <w:p w14:paraId="249E54AD"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1.915</w:t>
            </w:r>
          </w:p>
        </w:tc>
        <w:tc>
          <w:tcPr>
            <w:tcW w:w="1199" w:type="dxa"/>
            <w:tcBorders>
              <w:top w:val="nil"/>
              <w:left w:val="nil"/>
              <w:bottom w:val="single" w:sz="4" w:space="0" w:color="auto"/>
              <w:right w:val="single" w:sz="4" w:space="0" w:color="auto"/>
            </w:tcBorders>
            <w:shd w:val="clear" w:color="auto" w:fill="auto"/>
            <w:noWrap/>
            <w:vAlign w:val="center"/>
            <w:hideMark/>
          </w:tcPr>
          <w:p w14:paraId="69232419"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1.912</w:t>
            </w:r>
          </w:p>
        </w:tc>
        <w:tc>
          <w:tcPr>
            <w:tcW w:w="1138" w:type="dxa"/>
            <w:tcBorders>
              <w:top w:val="nil"/>
              <w:left w:val="nil"/>
              <w:bottom w:val="single" w:sz="4" w:space="0" w:color="auto"/>
              <w:right w:val="single" w:sz="4" w:space="0" w:color="auto"/>
            </w:tcBorders>
            <w:shd w:val="clear" w:color="auto" w:fill="auto"/>
            <w:noWrap/>
            <w:vAlign w:val="center"/>
            <w:hideMark/>
          </w:tcPr>
          <w:p w14:paraId="042CB637"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571B5F"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1.904</w:t>
            </w:r>
          </w:p>
        </w:tc>
        <w:tc>
          <w:tcPr>
            <w:tcW w:w="1156" w:type="dxa"/>
            <w:tcBorders>
              <w:top w:val="nil"/>
              <w:left w:val="nil"/>
              <w:bottom w:val="single" w:sz="4" w:space="0" w:color="auto"/>
              <w:right w:val="single" w:sz="4" w:space="0" w:color="auto"/>
            </w:tcBorders>
            <w:shd w:val="clear" w:color="auto" w:fill="auto"/>
            <w:noWrap/>
            <w:vAlign w:val="center"/>
            <w:hideMark/>
          </w:tcPr>
          <w:p w14:paraId="22C1D89D"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-0,43%</w:t>
            </w:r>
          </w:p>
        </w:tc>
      </w:tr>
      <w:tr w:rsidR="005C6157" w:rsidRPr="00D31961" w14:paraId="6CE53864"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6BC8C11F" w14:textId="77777777" w:rsidR="005C6157" w:rsidRPr="00D31961" w:rsidRDefault="005C6157" w:rsidP="009626FC">
            <w:pPr>
              <w:spacing w:before="0" w:after="0" w:line="240" w:lineRule="auto"/>
              <w:ind w:firstLine="0"/>
              <w:jc w:val="left"/>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Δ.Ε. Νικηφόρου Φωκά</w:t>
            </w:r>
          </w:p>
        </w:tc>
        <w:tc>
          <w:tcPr>
            <w:tcW w:w="751" w:type="dxa"/>
            <w:tcBorders>
              <w:top w:val="nil"/>
              <w:left w:val="nil"/>
              <w:bottom w:val="single" w:sz="4" w:space="0" w:color="auto"/>
              <w:right w:val="single" w:sz="4" w:space="0" w:color="auto"/>
            </w:tcBorders>
            <w:shd w:val="clear" w:color="auto" w:fill="auto"/>
            <w:noWrap/>
            <w:vAlign w:val="center"/>
            <w:hideMark/>
          </w:tcPr>
          <w:p w14:paraId="0FA5C3E4"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8.911</w:t>
            </w:r>
          </w:p>
        </w:tc>
        <w:tc>
          <w:tcPr>
            <w:tcW w:w="751" w:type="dxa"/>
            <w:tcBorders>
              <w:top w:val="nil"/>
              <w:left w:val="nil"/>
              <w:bottom w:val="single" w:sz="4" w:space="0" w:color="auto"/>
              <w:right w:val="single" w:sz="4" w:space="0" w:color="auto"/>
            </w:tcBorders>
            <w:shd w:val="clear" w:color="auto" w:fill="auto"/>
            <w:noWrap/>
            <w:vAlign w:val="center"/>
            <w:hideMark/>
          </w:tcPr>
          <w:p w14:paraId="6558C9FB"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9.388</w:t>
            </w:r>
          </w:p>
        </w:tc>
        <w:tc>
          <w:tcPr>
            <w:tcW w:w="1199" w:type="dxa"/>
            <w:tcBorders>
              <w:top w:val="nil"/>
              <w:left w:val="nil"/>
              <w:bottom w:val="single" w:sz="4" w:space="0" w:color="auto"/>
              <w:right w:val="single" w:sz="4" w:space="0" w:color="auto"/>
            </w:tcBorders>
            <w:shd w:val="clear" w:color="auto" w:fill="auto"/>
            <w:noWrap/>
            <w:vAlign w:val="center"/>
            <w:hideMark/>
          </w:tcPr>
          <w:p w14:paraId="1A499F51"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9.478</w:t>
            </w:r>
          </w:p>
        </w:tc>
        <w:tc>
          <w:tcPr>
            <w:tcW w:w="1138" w:type="dxa"/>
            <w:tcBorders>
              <w:top w:val="nil"/>
              <w:left w:val="nil"/>
              <w:bottom w:val="single" w:sz="4" w:space="0" w:color="auto"/>
              <w:right w:val="single" w:sz="4" w:space="0" w:color="auto"/>
            </w:tcBorders>
            <w:shd w:val="clear" w:color="auto" w:fill="auto"/>
            <w:noWrap/>
            <w:vAlign w:val="center"/>
            <w:hideMark/>
          </w:tcPr>
          <w:p w14:paraId="1571A6F1"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1E2E16"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9.437</w:t>
            </w:r>
          </w:p>
        </w:tc>
        <w:tc>
          <w:tcPr>
            <w:tcW w:w="1156" w:type="dxa"/>
            <w:tcBorders>
              <w:top w:val="nil"/>
              <w:left w:val="nil"/>
              <w:bottom w:val="single" w:sz="4" w:space="0" w:color="auto"/>
              <w:right w:val="single" w:sz="4" w:space="0" w:color="auto"/>
            </w:tcBorders>
            <w:shd w:val="clear" w:color="auto" w:fill="auto"/>
            <w:noWrap/>
            <w:vAlign w:val="center"/>
            <w:hideMark/>
          </w:tcPr>
          <w:p w14:paraId="54DAE738"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-0,43%</w:t>
            </w:r>
          </w:p>
        </w:tc>
      </w:tr>
      <w:tr w:rsidR="005C6157" w:rsidRPr="00D31961" w14:paraId="13FF4C19"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30B1477F" w14:textId="77777777" w:rsidR="005C6157" w:rsidRPr="00D31961" w:rsidRDefault="005C6157" w:rsidP="009626FC">
            <w:pPr>
              <w:spacing w:before="0" w:after="0" w:line="240" w:lineRule="auto"/>
              <w:ind w:firstLine="0"/>
              <w:jc w:val="left"/>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Δ.Ε. Ρεθύμνου</w:t>
            </w:r>
          </w:p>
        </w:tc>
        <w:tc>
          <w:tcPr>
            <w:tcW w:w="751" w:type="dxa"/>
            <w:tcBorders>
              <w:top w:val="nil"/>
              <w:left w:val="nil"/>
              <w:bottom w:val="single" w:sz="4" w:space="0" w:color="auto"/>
              <w:right w:val="single" w:sz="4" w:space="0" w:color="auto"/>
            </w:tcBorders>
            <w:shd w:val="clear" w:color="auto" w:fill="auto"/>
            <w:noWrap/>
            <w:vAlign w:val="center"/>
            <w:hideMark/>
          </w:tcPr>
          <w:p w14:paraId="1C108DA9"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37.462</w:t>
            </w:r>
          </w:p>
        </w:tc>
        <w:tc>
          <w:tcPr>
            <w:tcW w:w="751" w:type="dxa"/>
            <w:tcBorders>
              <w:top w:val="nil"/>
              <w:left w:val="nil"/>
              <w:bottom w:val="single" w:sz="4" w:space="0" w:color="auto"/>
              <w:right w:val="single" w:sz="4" w:space="0" w:color="auto"/>
            </w:tcBorders>
            <w:shd w:val="clear" w:color="auto" w:fill="auto"/>
            <w:noWrap/>
            <w:vAlign w:val="center"/>
            <w:hideMark/>
          </w:tcPr>
          <w:p w14:paraId="42173A8D"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38.759</w:t>
            </w:r>
          </w:p>
        </w:tc>
        <w:tc>
          <w:tcPr>
            <w:tcW w:w="1199" w:type="dxa"/>
            <w:tcBorders>
              <w:top w:val="nil"/>
              <w:left w:val="nil"/>
              <w:bottom w:val="single" w:sz="4" w:space="0" w:color="auto"/>
              <w:right w:val="single" w:sz="4" w:space="0" w:color="auto"/>
            </w:tcBorders>
            <w:shd w:val="clear" w:color="auto" w:fill="auto"/>
            <w:noWrap/>
            <w:vAlign w:val="center"/>
            <w:hideMark/>
          </w:tcPr>
          <w:p w14:paraId="102E08DE"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39.348</w:t>
            </w:r>
          </w:p>
        </w:tc>
        <w:tc>
          <w:tcPr>
            <w:tcW w:w="1138" w:type="dxa"/>
            <w:tcBorders>
              <w:top w:val="nil"/>
              <w:left w:val="nil"/>
              <w:bottom w:val="single" w:sz="4" w:space="0" w:color="auto"/>
              <w:right w:val="single" w:sz="4" w:space="0" w:color="auto"/>
            </w:tcBorders>
            <w:shd w:val="clear" w:color="auto" w:fill="auto"/>
            <w:noWrap/>
            <w:vAlign w:val="center"/>
            <w:hideMark/>
          </w:tcPr>
          <w:p w14:paraId="5116F7BA"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2A748E"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39.177</w:t>
            </w:r>
          </w:p>
        </w:tc>
        <w:tc>
          <w:tcPr>
            <w:tcW w:w="1156" w:type="dxa"/>
            <w:tcBorders>
              <w:top w:val="nil"/>
              <w:left w:val="nil"/>
              <w:bottom w:val="single" w:sz="4" w:space="0" w:color="auto"/>
              <w:right w:val="single" w:sz="4" w:space="0" w:color="auto"/>
            </w:tcBorders>
            <w:shd w:val="clear" w:color="auto" w:fill="auto"/>
            <w:noWrap/>
            <w:vAlign w:val="center"/>
            <w:hideMark/>
          </w:tcPr>
          <w:p w14:paraId="6CC6718E"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-0,43%</w:t>
            </w:r>
          </w:p>
        </w:tc>
      </w:tr>
      <w:tr w:rsidR="005C6157" w:rsidRPr="00D31961" w14:paraId="225B13D7"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44172A22" w14:textId="77777777" w:rsidR="005C6157" w:rsidRPr="00D31961" w:rsidRDefault="005C6157" w:rsidP="009626FC">
            <w:pPr>
              <w:spacing w:before="0" w:after="0" w:line="240" w:lineRule="auto"/>
              <w:ind w:firstLine="0"/>
              <w:jc w:val="left"/>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Π.Ε. Ρεθύμνου</w:t>
            </w:r>
          </w:p>
        </w:tc>
        <w:tc>
          <w:tcPr>
            <w:tcW w:w="751" w:type="dxa"/>
            <w:tcBorders>
              <w:top w:val="nil"/>
              <w:left w:val="nil"/>
              <w:bottom w:val="single" w:sz="4" w:space="0" w:color="auto"/>
              <w:right w:val="single" w:sz="4" w:space="0" w:color="auto"/>
            </w:tcBorders>
            <w:shd w:val="clear" w:color="auto" w:fill="auto"/>
            <w:noWrap/>
            <w:vAlign w:val="center"/>
            <w:hideMark/>
          </w:tcPr>
          <w:p w14:paraId="47B82607"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85.609</w:t>
            </w:r>
          </w:p>
        </w:tc>
        <w:tc>
          <w:tcPr>
            <w:tcW w:w="751" w:type="dxa"/>
            <w:tcBorders>
              <w:top w:val="nil"/>
              <w:left w:val="nil"/>
              <w:bottom w:val="single" w:sz="4" w:space="0" w:color="auto"/>
              <w:right w:val="single" w:sz="4" w:space="0" w:color="auto"/>
            </w:tcBorders>
            <w:shd w:val="clear" w:color="auto" w:fill="auto"/>
            <w:noWrap/>
            <w:vAlign w:val="center"/>
            <w:hideMark/>
          </w:tcPr>
          <w:p w14:paraId="7E97C5E9"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84.866</w:t>
            </w:r>
          </w:p>
        </w:tc>
        <w:tc>
          <w:tcPr>
            <w:tcW w:w="1199" w:type="dxa"/>
            <w:tcBorders>
              <w:top w:val="nil"/>
              <w:left w:val="nil"/>
              <w:bottom w:val="single" w:sz="4" w:space="0" w:color="auto"/>
              <w:right w:val="single" w:sz="4" w:space="0" w:color="auto"/>
            </w:tcBorders>
            <w:shd w:val="clear" w:color="auto" w:fill="auto"/>
            <w:noWrap/>
            <w:vAlign w:val="center"/>
            <w:hideMark/>
          </w:tcPr>
          <w:p w14:paraId="1F908703"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98523D"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-0,0009</w:t>
            </w:r>
          </w:p>
        </w:tc>
        <w:tc>
          <w:tcPr>
            <w:tcW w:w="1260" w:type="dxa"/>
            <w:tcBorders>
              <w:top w:val="nil"/>
              <w:left w:val="nil"/>
              <w:bottom w:val="single" w:sz="4" w:space="0" w:color="auto"/>
              <w:right w:val="single" w:sz="4" w:space="0" w:color="auto"/>
            </w:tcBorders>
            <w:shd w:val="clear" w:color="auto" w:fill="auto"/>
            <w:noWrap/>
            <w:vAlign w:val="center"/>
            <w:hideMark/>
          </w:tcPr>
          <w:p w14:paraId="1C97A0F7"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c>
          <w:tcPr>
            <w:tcW w:w="1156" w:type="dxa"/>
            <w:tcBorders>
              <w:top w:val="nil"/>
              <w:left w:val="nil"/>
              <w:bottom w:val="single" w:sz="4" w:space="0" w:color="auto"/>
              <w:right w:val="single" w:sz="4" w:space="0" w:color="auto"/>
            </w:tcBorders>
            <w:shd w:val="clear" w:color="auto" w:fill="auto"/>
            <w:noWrap/>
            <w:vAlign w:val="center"/>
            <w:hideMark/>
          </w:tcPr>
          <w:p w14:paraId="0006DD0E" w14:textId="77777777" w:rsidR="005C6157" w:rsidRPr="00D31961" w:rsidRDefault="005C6157" w:rsidP="009626FC">
            <w:pPr>
              <w:spacing w:before="0" w:after="0" w:line="240" w:lineRule="auto"/>
              <w:ind w:firstLine="0"/>
              <w:jc w:val="center"/>
              <w:rPr>
                <w:rFonts w:ascii="Calibri" w:hAnsi="Calibri" w:cs="Calibri"/>
                <w:iCs w:val="0"/>
                <w:color w:val="000000"/>
                <w:sz w:val="20"/>
                <w:szCs w:val="20"/>
                <w:lang w:eastAsia="el-GR"/>
              </w:rPr>
            </w:pPr>
            <w:r w:rsidRPr="00D31961">
              <w:rPr>
                <w:rFonts w:ascii="Calibri" w:hAnsi="Calibri" w:cs="Calibri"/>
                <w:iCs w:val="0"/>
                <w:color w:val="000000"/>
                <w:sz w:val="20"/>
                <w:szCs w:val="20"/>
                <w:lang w:eastAsia="el-GR"/>
              </w:rPr>
              <w:t> </w:t>
            </w:r>
          </w:p>
        </w:tc>
      </w:tr>
      <w:tr w:rsidR="005C6157" w:rsidRPr="00D31961" w14:paraId="22FCCAC0" w14:textId="77777777" w:rsidTr="009626FC">
        <w:trPr>
          <w:trHeight w:val="2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14:paraId="1B14E9F6" w14:textId="77777777" w:rsidR="005C6157" w:rsidRPr="00D31961" w:rsidRDefault="005C6157" w:rsidP="009626FC">
            <w:pPr>
              <w:spacing w:before="0" w:after="0" w:line="240" w:lineRule="auto"/>
              <w:ind w:firstLine="0"/>
              <w:jc w:val="left"/>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Δήμος Ρεθύμνου</w:t>
            </w:r>
          </w:p>
        </w:tc>
        <w:tc>
          <w:tcPr>
            <w:tcW w:w="751" w:type="dxa"/>
            <w:tcBorders>
              <w:top w:val="nil"/>
              <w:left w:val="nil"/>
              <w:bottom w:val="single" w:sz="4" w:space="0" w:color="auto"/>
              <w:right w:val="single" w:sz="4" w:space="0" w:color="auto"/>
            </w:tcBorders>
            <w:shd w:val="clear" w:color="auto" w:fill="auto"/>
            <w:noWrap/>
            <w:vAlign w:val="center"/>
            <w:hideMark/>
          </w:tcPr>
          <w:p w14:paraId="0C605517"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55.525</w:t>
            </w:r>
          </w:p>
        </w:tc>
        <w:tc>
          <w:tcPr>
            <w:tcW w:w="751" w:type="dxa"/>
            <w:tcBorders>
              <w:top w:val="nil"/>
              <w:left w:val="nil"/>
              <w:bottom w:val="single" w:sz="4" w:space="0" w:color="auto"/>
              <w:right w:val="single" w:sz="4" w:space="0" w:color="auto"/>
            </w:tcBorders>
            <w:shd w:val="clear" w:color="auto" w:fill="auto"/>
            <w:noWrap/>
            <w:vAlign w:val="center"/>
            <w:hideMark/>
          </w:tcPr>
          <w:p w14:paraId="66AD1B36"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57.216</w:t>
            </w:r>
          </w:p>
        </w:tc>
        <w:tc>
          <w:tcPr>
            <w:tcW w:w="1199" w:type="dxa"/>
            <w:tcBorders>
              <w:top w:val="nil"/>
              <w:left w:val="nil"/>
              <w:bottom w:val="single" w:sz="4" w:space="0" w:color="auto"/>
              <w:right w:val="single" w:sz="4" w:space="0" w:color="auto"/>
            </w:tcBorders>
            <w:shd w:val="clear" w:color="auto" w:fill="auto"/>
            <w:noWrap/>
            <w:vAlign w:val="center"/>
            <w:hideMark/>
          </w:tcPr>
          <w:p w14:paraId="19F9C7E0"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57.908</w:t>
            </w:r>
          </w:p>
        </w:tc>
        <w:tc>
          <w:tcPr>
            <w:tcW w:w="1138" w:type="dxa"/>
            <w:tcBorders>
              <w:top w:val="nil"/>
              <w:left w:val="nil"/>
              <w:bottom w:val="single" w:sz="4" w:space="0" w:color="auto"/>
              <w:right w:val="single" w:sz="4" w:space="0" w:color="auto"/>
            </w:tcBorders>
            <w:shd w:val="clear" w:color="auto" w:fill="auto"/>
            <w:noWrap/>
            <w:vAlign w:val="center"/>
            <w:hideMark/>
          </w:tcPr>
          <w:p w14:paraId="1E75AD60"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88FCEA"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57.656</w:t>
            </w:r>
          </w:p>
        </w:tc>
        <w:tc>
          <w:tcPr>
            <w:tcW w:w="1156" w:type="dxa"/>
            <w:tcBorders>
              <w:top w:val="nil"/>
              <w:left w:val="nil"/>
              <w:bottom w:val="single" w:sz="4" w:space="0" w:color="auto"/>
              <w:right w:val="single" w:sz="4" w:space="0" w:color="auto"/>
            </w:tcBorders>
            <w:shd w:val="clear" w:color="auto" w:fill="auto"/>
            <w:noWrap/>
            <w:vAlign w:val="center"/>
            <w:hideMark/>
          </w:tcPr>
          <w:p w14:paraId="595B69F5" w14:textId="77777777" w:rsidR="005C6157" w:rsidRPr="00D31961"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D31961">
              <w:rPr>
                <w:rFonts w:ascii="Calibri" w:hAnsi="Calibri" w:cs="Calibri"/>
                <w:b/>
                <w:bCs/>
                <w:iCs w:val="0"/>
                <w:color w:val="000000"/>
                <w:sz w:val="20"/>
                <w:szCs w:val="20"/>
                <w:lang w:eastAsia="el-GR"/>
              </w:rPr>
              <w:t>-0,43%</w:t>
            </w:r>
          </w:p>
        </w:tc>
      </w:tr>
    </w:tbl>
    <w:p w14:paraId="56FAED0F" w14:textId="50FB76F9" w:rsidR="005C6157" w:rsidRPr="002E68C2" w:rsidRDefault="005C6157" w:rsidP="005C6157">
      <w:pPr>
        <w:pStyle w:val="a8"/>
        <w:spacing w:before="60"/>
        <w:jc w:val="center"/>
        <w:rPr>
          <w:rFonts w:ascii="Calibri" w:hAnsi="Calibri" w:cs="Calibri"/>
          <w:color w:val="000000"/>
          <w:sz w:val="20"/>
          <w:szCs w:val="20"/>
        </w:rPr>
      </w:pPr>
      <w:r w:rsidRPr="002E68C2">
        <w:rPr>
          <w:rFonts w:ascii="Calibri" w:hAnsi="Calibri" w:cs="Calibri"/>
          <w:color w:val="000000"/>
          <w:sz w:val="20"/>
          <w:szCs w:val="20"/>
        </w:rPr>
        <w:t xml:space="preserve"> Πηγή: </w:t>
      </w:r>
      <w:r w:rsidR="002E68C2">
        <w:rPr>
          <w:rFonts w:ascii="Calibri" w:hAnsi="Calibri" w:cs="Calibri"/>
          <w:color w:val="000000"/>
          <w:sz w:val="20"/>
          <w:szCs w:val="20"/>
        </w:rPr>
        <w:t>Ιδία Ε</w:t>
      </w:r>
      <w:r w:rsidRPr="002E68C2">
        <w:rPr>
          <w:rFonts w:ascii="Calibri" w:hAnsi="Calibri" w:cs="Calibri"/>
          <w:color w:val="000000"/>
          <w:sz w:val="20"/>
          <w:szCs w:val="20"/>
        </w:rPr>
        <w:t>πεξεργασία</w:t>
      </w:r>
    </w:p>
    <w:p w14:paraId="736532F6"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w:t>
      </w:r>
      <w:r>
        <w:rPr>
          <w:b/>
          <w:bCs/>
          <w:i/>
          <w:iCs w:val="0"/>
          <w:lang w:bidi="he-IL"/>
        </w:rPr>
        <w:t>3</w:t>
      </w:r>
      <w:r w:rsidRPr="008F5147">
        <w:rPr>
          <w:b/>
          <w:bCs/>
          <w:i/>
          <w:iCs w:val="0"/>
          <w:lang w:bidi="he-IL"/>
        </w:rPr>
        <w:t>9</w:t>
      </w:r>
    </w:p>
    <w:p w14:paraId="0C60F165" w14:textId="77777777" w:rsidR="005C6157" w:rsidRDefault="005C6157" w:rsidP="005C6157">
      <w:pPr>
        <w:rPr>
          <w:lang w:bidi="he-IL"/>
        </w:rPr>
      </w:pPr>
      <w:r w:rsidRPr="009E6D24">
        <w:rPr>
          <w:lang w:bidi="he-IL"/>
        </w:rPr>
        <w:t xml:space="preserve">Θεωρείται ότι ο Δήμος Ρεθύμνης καθώς και οι επιμέρους Δημοτικές του Ενότητες θα ακολουθήσουν την τάση εξέλιξης της Περιφερειακής Ενότητας Ρεθύμνης της τελευταίας απογραφικής εικοσαετίας. Σε αυτό το σενάριο εκτιμάται ότι θα συνεχίσουν να ισχύουν και να δρουν οι παράγοντες που συνέβαλλαν στη μεταβολή του πληθυσμού κατά την 20ετία αναφοράς (2001-2021). Σημειώνεται ότι σε διάστημα 20 ετών είναι δυνατόν να εξομαλυνθούν πιθανά φαινόμενα ραγδαίας μεταβολής του πληθυσμού, τα οποία απορρέουν από ειδικές καταστάσεις, οι οποίες είναι παροδικές, ή δεν επικρατούν με την ίδια ένταση. Συνεπώς, το σενάριο </w:t>
      </w:r>
      <w:r>
        <w:rPr>
          <w:lang w:bidi="he-IL"/>
        </w:rPr>
        <w:t xml:space="preserve">3 </w:t>
      </w:r>
      <w:r w:rsidRPr="009E6D24">
        <w:rPr>
          <w:lang w:bidi="he-IL"/>
        </w:rPr>
        <w:t xml:space="preserve">εκτιμάει ότι στην επόμενη 15ετία ο πληθυσμός του δήμου θα συνεχίζει να αυξάνεται, όμως με χαμηλότερο ρυθμό, </w:t>
      </w:r>
      <w:r>
        <w:rPr>
          <w:lang w:bidi="he-IL"/>
        </w:rPr>
        <w:t xml:space="preserve"> ενώ βασίζεται </w:t>
      </w:r>
      <w:r w:rsidRPr="009E6D24">
        <w:rPr>
          <w:lang w:bidi="he-IL"/>
        </w:rPr>
        <w:t>στην παραδοχή ότι ο δήμος θα συνεχίσει την αυξητική τάση που καταγράφεται και από την ΕΛΣΤΑΤ για την περίοδο 2001-2021. Το σενάριο αυτό αποτελεί ένα ιδιαίτερα ρεαλιστικό σενάριο, αν αναλογιστεί κανείς ότι για το έτος στόχο 2039 αναμένεται πληθυσμιακή αύξηση της τάξης του 5,56%, ενώ την δεκαετία 2011-2021 η αύξηση ήταν της τάξης του 3%.</w:t>
      </w:r>
    </w:p>
    <w:p w14:paraId="7E196410" w14:textId="77777777" w:rsidR="005C6157" w:rsidRDefault="005C6157" w:rsidP="005C6157">
      <w:pPr>
        <w:rPr>
          <w:lang w:bidi="he-IL"/>
        </w:rPr>
      </w:pPr>
      <w:r>
        <w:rPr>
          <w:lang w:bidi="he-IL"/>
        </w:rPr>
        <w:t>Στα πλαίσια αυτού του σεναρίου πραγματοποιείται η προβολή των πληθυσμιακών μεγεθών σύμφωνα με το Μέσο Ετήσιο Ρυθμό Μεταβολής (ΜΕΡΜ) της εικοσαετίας 2001-2021 της Περιφερειακής Ενότητας Ρεθύμνου, με στόχο να ληφθούν υπόψη οι διαφορετικές δυναμικές που αναπτύχθηκαν στην ευρύτερη περιοχή του δήμου στο βάθος της αναφερόμενης εικοσαετίας. Τη συγκεκριμένη χρονική περίοδο, ο πληθυσμός της Περιφερειακής Ενότητας Ρεθύμνης παρουσίασε μικρή αύξηση πληθυσμού με ΜΕΡΜ ίσο με 0,0036. Εφαρμόζοντας τον συγκεκριμένο ΜΕΡΜ στον πληθυσμό βάσης των τεσσάρων Δ.Ε. και με ορίζοντα το έτος 2039 προκύπτει ότι η εκτίμηση του πληθυσμού για τον Δήμο Ρεθύμνης είναι ίση με 61.129 κατοίκους.</w:t>
      </w:r>
    </w:p>
    <w:p w14:paraId="28A0E527" w14:textId="45DAE632" w:rsidR="00380518" w:rsidRPr="009E3493" w:rsidRDefault="005C6157" w:rsidP="00E86C37">
      <w:pPr>
        <w:rPr>
          <w:lang w:bidi="he-IL"/>
        </w:rPr>
      </w:pPr>
      <w:r>
        <w:rPr>
          <w:lang w:bidi="he-IL"/>
        </w:rPr>
        <w:t xml:space="preserve">Σημειώνεται ότι για το έτος στόχο 2039, εφαρμόζοντας το ΜΕΡΜ της εικοσαετίας 2001 -2021, ο πληθυσμός του Δ. Ρεθύμνης εκτιμάται ότι θα σημειώσει μικρή αύξηση από τον </w:t>
      </w:r>
      <w:r>
        <w:rPr>
          <w:lang w:bidi="he-IL"/>
        </w:rPr>
        <w:lastRenderedPageBreak/>
        <w:t xml:space="preserve">αντίστοιχο πληθυσμό της απογραφής του 2021, όπως </w:t>
      </w:r>
      <w:r w:rsidRPr="002E68C2">
        <w:rPr>
          <w:lang w:bidi="he-IL"/>
        </w:rPr>
        <w:t>φαίνεται στον Πίνακα Α.10.</w:t>
      </w:r>
      <w:r w:rsidR="002E68C2" w:rsidRPr="002E68C2">
        <w:rPr>
          <w:lang w:bidi="he-IL"/>
        </w:rPr>
        <w:t>4.6</w:t>
      </w:r>
      <w:r w:rsidRPr="002E68C2">
        <w:rPr>
          <w:lang w:bidi="he-IL"/>
        </w:rPr>
        <w:t>.</w:t>
      </w:r>
      <w:r>
        <w:rPr>
          <w:lang w:bidi="he-IL"/>
        </w:rPr>
        <w:t xml:space="preserve"> Με βάση αυτό το σενάριο, για το έτος 2039, ο συνολικός πληθυσμός του δήμου επιμερίζεται σε 7.569 </w:t>
      </w:r>
      <w:proofErr w:type="spellStart"/>
      <w:r>
        <w:rPr>
          <w:lang w:bidi="he-IL"/>
        </w:rPr>
        <w:t>κατ</w:t>
      </w:r>
      <w:proofErr w:type="spellEnd"/>
      <w:r>
        <w:rPr>
          <w:lang w:bidi="he-IL"/>
        </w:rPr>
        <w:t xml:space="preserve">. για την Δ.Ε. Αρκαδίου, 2.019 </w:t>
      </w:r>
      <w:proofErr w:type="spellStart"/>
      <w:r>
        <w:rPr>
          <w:lang w:bidi="he-IL"/>
        </w:rPr>
        <w:t>κατ</w:t>
      </w:r>
      <w:proofErr w:type="spellEnd"/>
      <w:r>
        <w:rPr>
          <w:lang w:bidi="he-IL"/>
        </w:rPr>
        <w:t xml:space="preserve">. για την Δ.Ε. Λαππαίων, 10.005 </w:t>
      </w:r>
      <w:proofErr w:type="spellStart"/>
      <w:r>
        <w:rPr>
          <w:lang w:bidi="he-IL"/>
        </w:rPr>
        <w:t>κατ</w:t>
      </w:r>
      <w:proofErr w:type="spellEnd"/>
      <w:r>
        <w:rPr>
          <w:lang w:bidi="he-IL"/>
        </w:rPr>
        <w:t xml:space="preserve">. για την Δ.Ε. Νικηφόρου Φωκά και 41.537 </w:t>
      </w:r>
      <w:proofErr w:type="spellStart"/>
      <w:r>
        <w:rPr>
          <w:lang w:bidi="he-IL"/>
        </w:rPr>
        <w:t>κατ</w:t>
      </w:r>
      <w:proofErr w:type="spellEnd"/>
      <w:r>
        <w:rPr>
          <w:lang w:bidi="he-IL"/>
        </w:rPr>
        <w:t>. για την Δ.Ε. Ρεθύμνου.</w:t>
      </w:r>
    </w:p>
    <w:p w14:paraId="155C1F7A" w14:textId="6249D8A3" w:rsidR="005C6157" w:rsidRPr="002E68C2" w:rsidRDefault="002E68C2" w:rsidP="002E68C2">
      <w:pPr>
        <w:jc w:val="center"/>
        <w:rPr>
          <w:lang w:bidi="he-IL"/>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6</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2E68C2">
        <w:rPr>
          <w:rFonts w:ascii="Calibri" w:hAnsi="Calibri" w:cs="Calibri"/>
          <w:i/>
          <w:color w:val="000000"/>
          <w:sz w:val="20"/>
          <w:szCs w:val="20"/>
        </w:rPr>
        <w:t>Σενάριο 3</w:t>
      </w:r>
      <w:r w:rsidRPr="002E68C2">
        <w:rPr>
          <w:rFonts w:ascii="Calibri" w:hAnsi="Calibri" w:cs="Calibri"/>
          <w:i/>
          <w:color w:val="000000"/>
          <w:sz w:val="20"/>
          <w:szCs w:val="20"/>
          <w:vertAlign w:val="superscript"/>
        </w:rPr>
        <w:t>ο</w:t>
      </w:r>
      <w:r w:rsidRPr="002E68C2">
        <w:rPr>
          <w:rFonts w:ascii="Calibri" w:hAnsi="Calibri" w:cs="Calibri"/>
          <w:i/>
          <w:color w:val="000000"/>
          <w:sz w:val="20"/>
          <w:szCs w:val="20"/>
        </w:rPr>
        <w:t xml:space="preserve"> για την εξέλιξη πληθυσμού της περιοχής μελέτης για το έτος στόχο 2039</w:t>
      </w:r>
    </w:p>
    <w:tbl>
      <w:tblPr>
        <w:tblW w:w="8488" w:type="dxa"/>
        <w:tblLook w:val="04A0" w:firstRow="1" w:lastRow="0" w:firstColumn="1" w:lastColumn="0" w:noHBand="0" w:noVBand="1"/>
      </w:tblPr>
      <w:tblGrid>
        <w:gridCol w:w="2134"/>
        <w:gridCol w:w="777"/>
        <w:gridCol w:w="777"/>
        <w:gridCol w:w="1225"/>
        <w:gridCol w:w="1128"/>
        <w:gridCol w:w="1287"/>
        <w:gridCol w:w="1182"/>
      </w:tblGrid>
      <w:tr w:rsidR="005C6157" w:rsidRPr="00E1499B" w14:paraId="78EB7E02" w14:textId="77777777" w:rsidTr="009626FC">
        <w:trPr>
          <w:trHeight w:val="298"/>
        </w:trPr>
        <w:tc>
          <w:tcPr>
            <w:tcW w:w="8488" w:type="dxa"/>
            <w:gridSpan w:val="7"/>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0A30459E" w14:textId="77777777" w:rsidR="005C6157" w:rsidRPr="00E1499B"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E1499B">
              <w:rPr>
                <w:rFonts w:ascii="Calibri" w:hAnsi="Calibri" w:cs="Calibri"/>
                <w:b/>
                <w:bCs/>
                <w:iCs w:val="0"/>
                <w:color w:val="F2F2F2"/>
                <w:sz w:val="20"/>
                <w:szCs w:val="20"/>
                <w:lang w:eastAsia="el-GR"/>
              </w:rPr>
              <w:t>Σενάριο 4 για την εξέλιξη πληθυσμού της περιοχής μελέτης για το 2039</w:t>
            </w:r>
          </w:p>
        </w:tc>
      </w:tr>
      <w:tr w:rsidR="005C6157" w:rsidRPr="00E1499B" w14:paraId="43F3C990"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7D4E1B18"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25809"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Πληθυσμός ΕΛ.ΣΤΑΤ</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hideMark/>
          </w:tcPr>
          <w:p w14:paraId="15A835E7"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Πληθυσμός Βάσης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71289038"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ΜΕΡΜ 2001 - 2021</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C31A21D"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Εκτίμηση πληθυσμού 2039</w:t>
            </w:r>
          </w:p>
        </w:tc>
        <w:tc>
          <w:tcPr>
            <w:tcW w:w="11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25106B"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 xml:space="preserve">Μεταβολή </w:t>
            </w:r>
            <w:proofErr w:type="spellStart"/>
            <w:r w:rsidRPr="00E1499B">
              <w:rPr>
                <w:rFonts w:ascii="Calibri" w:hAnsi="Calibri" w:cs="Calibri"/>
                <w:b/>
                <w:bCs/>
                <w:iCs w:val="0"/>
                <w:color w:val="000000"/>
                <w:sz w:val="20"/>
                <w:szCs w:val="20"/>
                <w:lang w:eastAsia="el-GR"/>
              </w:rPr>
              <w:t>ΠλΒ</w:t>
            </w:r>
            <w:proofErr w:type="spellEnd"/>
            <w:r w:rsidRPr="00E1499B">
              <w:rPr>
                <w:rFonts w:ascii="Calibri" w:hAnsi="Calibri" w:cs="Calibri"/>
                <w:b/>
                <w:bCs/>
                <w:iCs w:val="0"/>
                <w:color w:val="000000"/>
                <w:sz w:val="20"/>
                <w:szCs w:val="20"/>
                <w:lang w:eastAsia="el-GR"/>
              </w:rPr>
              <w:t xml:space="preserve"> - 2039</w:t>
            </w:r>
          </w:p>
        </w:tc>
      </w:tr>
      <w:tr w:rsidR="005C6157" w:rsidRPr="00E1499B" w14:paraId="0BD8070A" w14:textId="77777777" w:rsidTr="009626FC">
        <w:trPr>
          <w:trHeight w:val="265"/>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7A887A57"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765" w:type="dxa"/>
            <w:tcBorders>
              <w:top w:val="nil"/>
              <w:left w:val="nil"/>
              <w:bottom w:val="single" w:sz="4" w:space="0" w:color="auto"/>
              <w:right w:val="single" w:sz="4" w:space="0" w:color="auto"/>
            </w:tcBorders>
            <w:shd w:val="clear" w:color="auto" w:fill="auto"/>
            <w:noWrap/>
            <w:vAlign w:val="center"/>
            <w:hideMark/>
          </w:tcPr>
          <w:p w14:paraId="60CA646C"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2001</w:t>
            </w:r>
          </w:p>
        </w:tc>
        <w:tc>
          <w:tcPr>
            <w:tcW w:w="765" w:type="dxa"/>
            <w:tcBorders>
              <w:top w:val="nil"/>
              <w:left w:val="nil"/>
              <w:bottom w:val="single" w:sz="4" w:space="0" w:color="auto"/>
              <w:right w:val="single" w:sz="4" w:space="0" w:color="auto"/>
            </w:tcBorders>
            <w:shd w:val="clear" w:color="auto" w:fill="auto"/>
            <w:noWrap/>
            <w:vAlign w:val="center"/>
            <w:hideMark/>
          </w:tcPr>
          <w:p w14:paraId="4F7B7726"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2021</w:t>
            </w:r>
          </w:p>
        </w:tc>
        <w:tc>
          <w:tcPr>
            <w:tcW w:w="1225" w:type="dxa"/>
            <w:vMerge/>
            <w:tcBorders>
              <w:top w:val="nil"/>
              <w:left w:val="single" w:sz="4" w:space="0" w:color="auto"/>
              <w:bottom w:val="single" w:sz="4" w:space="0" w:color="000000"/>
              <w:right w:val="single" w:sz="4" w:space="0" w:color="auto"/>
            </w:tcBorders>
            <w:vAlign w:val="center"/>
            <w:hideMark/>
          </w:tcPr>
          <w:p w14:paraId="4E96C691" w14:textId="77777777" w:rsidR="005C6157" w:rsidRPr="00E1499B"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28" w:type="dxa"/>
            <w:vMerge/>
            <w:tcBorders>
              <w:top w:val="nil"/>
              <w:left w:val="single" w:sz="4" w:space="0" w:color="auto"/>
              <w:bottom w:val="single" w:sz="4" w:space="0" w:color="auto"/>
              <w:right w:val="single" w:sz="4" w:space="0" w:color="auto"/>
            </w:tcBorders>
            <w:vAlign w:val="center"/>
            <w:hideMark/>
          </w:tcPr>
          <w:p w14:paraId="094C99BF" w14:textId="77777777" w:rsidR="005C6157" w:rsidRPr="00E1499B"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87" w:type="dxa"/>
            <w:vMerge/>
            <w:tcBorders>
              <w:top w:val="nil"/>
              <w:left w:val="single" w:sz="4" w:space="0" w:color="auto"/>
              <w:bottom w:val="single" w:sz="4" w:space="0" w:color="000000"/>
              <w:right w:val="single" w:sz="4" w:space="0" w:color="auto"/>
            </w:tcBorders>
            <w:vAlign w:val="center"/>
            <w:hideMark/>
          </w:tcPr>
          <w:p w14:paraId="5AB2EB88" w14:textId="77777777" w:rsidR="005C6157" w:rsidRPr="00E1499B"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82" w:type="dxa"/>
            <w:vMerge/>
            <w:tcBorders>
              <w:top w:val="nil"/>
              <w:left w:val="single" w:sz="4" w:space="0" w:color="auto"/>
              <w:bottom w:val="single" w:sz="4" w:space="0" w:color="000000"/>
              <w:right w:val="single" w:sz="4" w:space="0" w:color="auto"/>
            </w:tcBorders>
            <w:vAlign w:val="center"/>
            <w:hideMark/>
          </w:tcPr>
          <w:p w14:paraId="1D02B49F" w14:textId="77777777" w:rsidR="005C6157" w:rsidRPr="00E1499B"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E1499B" w14:paraId="092734DC"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7992C4D9" w14:textId="77777777" w:rsidR="005C6157" w:rsidRPr="00E1499B" w:rsidRDefault="005C6157" w:rsidP="009626FC">
            <w:pPr>
              <w:spacing w:before="0" w:after="0" w:line="240" w:lineRule="auto"/>
              <w:ind w:firstLine="0"/>
              <w:jc w:val="left"/>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Δ.Ε. Αρκαδίου</w:t>
            </w:r>
          </w:p>
        </w:tc>
        <w:tc>
          <w:tcPr>
            <w:tcW w:w="765" w:type="dxa"/>
            <w:tcBorders>
              <w:top w:val="nil"/>
              <w:left w:val="nil"/>
              <w:bottom w:val="single" w:sz="4" w:space="0" w:color="auto"/>
              <w:right w:val="single" w:sz="4" w:space="0" w:color="auto"/>
            </w:tcBorders>
            <w:shd w:val="clear" w:color="auto" w:fill="auto"/>
            <w:noWrap/>
            <w:vAlign w:val="center"/>
            <w:hideMark/>
          </w:tcPr>
          <w:p w14:paraId="0E96BE35"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5.557</w:t>
            </w:r>
          </w:p>
        </w:tc>
        <w:tc>
          <w:tcPr>
            <w:tcW w:w="765" w:type="dxa"/>
            <w:tcBorders>
              <w:top w:val="nil"/>
              <w:left w:val="nil"/>
              <w:bottom w:val="single" w:sz="4" w:space="0" w:color="auto"/>
              <w:right w:val="single" w:sz="4" w:space="0" w:color="auto"/>
            </w:tcBorders>
            <w:shd w:val="clear" w:color="auto" w:fill="auto"/>
            <w:noWrap/>
            <w:vAlign w:val="center"/>
            <w:hideMark/>
          </w:tcPr>
          <w:p w14:paraId="480BB705"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7.154</w:t>
            </w:r>
          </w:p>
        </w:tc>
        <w:tc>
          <w:tcPr>
            <w:tcW w:w="1225" w:type="dxa"/>
            <w:tcBorders>
              <w:top w:val="nil"/>
              <w:left w:val="nil"/>
              <w:bottom w:val="single" w:sz="4" w:space="0" w:color="auto"/>
              <w:right w:val="single" w:sz="4" w:space="0" w:color="auto"/>
            </w:tcBorders>
            <w:shd w:val="clear" w:color="auto" w:fill="auto"/>
            <w:noWrap/>
            <w:vAlign w:val="center"/>
            <w:hideMark/>
          </w:tcPr>
          <w:p w14:paraId="04790466"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7.170</w:t>
            </w:r>
          </w:p>
        </w:tc>
        <w:tc>
          <w:tcPr>
            <w:tcW w:w="1128" w:type="dxa"/>
            <w:tcBorders>
              <w:top w:val="nil"/>
              <w:left w:val="nil"/>
              <w:bottom w:val="single" w:sz="4" w:space="0" w:color="auto"/>
              <w:right w:val="single" w:sz="4" w:space="0" w:color="auto"/>
            </w:tcBorders>
            <w:shd w:val="clear" w:color="auto" w:fill="auto"/>
            <w:noWrap/>
            <w:vAlign w:val="center"/>
            <w:hideMark/>
          </w:tcPr>
          <w:p w14:paraId="31AA7EC5"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74CE0A81"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7.569</w:t>
            </w:r>
          </w:p>
        </w:tc>
        <w:tc>
          <w:tcPr>
            <w:tcW w:w="1182" w:type="dxa"/>
            <w:tcBorders>
              <w:top w:val="nil"/>
              <w:left w:val="nil"/>
              <w:bottom w:val="single" w:sz="4" w:space="0" w:color="auto"/>
              <w:right w:val="single" w:sz="4" w:space="0" w:color="auto"/>
            </w:tcBorders>
            <w:shd w:val="clear" w:color="auto" w:fill="auto"/>
            <w:noWrap/>
            <w:vAlign w:val="center"/>
            <w:hideMark/>
          </w:tcPr>
          <w:p w14:paraId="1F75E6E2"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5,56%</w:t>
            </w:r>
          </w:p>
        </w:tc>
      </w:tr>
      <w:tr w:rsidR="005C6157" w:rsidRPr="00E1499B" w14:paraId="1FD04EF5"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40239DB6" w14:textId="77777777" w:rsidR="005C6157" w:rsidRPr="00E1499B" w:rsidRDefault="005C6157" w:rsidP="009626FC">
            <w:pPr>
              <w:spacing w:before="0" w:after="0" w:line="240" w:lineRule="auto"/>
              <w:ind w:firstLine="0"/>
              <w:jc w:val="left"/>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Δ.Ε. Λαππαίων</w:t>
            </w:r>
          </w:p>
        </w:tc>
        <w:tc>
          <w:tcPr>
            <w:tcW w:w="765" w:type="dxa"/>
            <w:tcBorders>
              <w:top w:val="nil"/>
              <w:left w:val="nil"/>
              <w:bottom w:val="single" w:sz="4" w:space="0" w:color="auto"/>
              <w:right w:val="single" w:sz="4" w:space="0" w:color="auto"/>
            </w:tcBorders>
            <w:shd w:val="clear" w:color="auto" w:fill="auto"/>
            <w:noWrap/>
            <w:vAlign w:val="center"/>
            <w:hideMark/>
          </w:tcPr>
          <w:p w14:paraId="31661507"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2.553</w:t>
            </w:r>
          </w:p>
        </w:tc>
        <w:tc>
          <w:tcPr>
            <w:tcW w:w="765" w:type="dxa"/>
            <w:tcBorders>
              <w:top w:val="nil"/>
              <w:left w:val="nil"/>
              <w:bottom w:val="single" w:sz="4" w:space="0" w:color="auto"/>
              <w:right w:val="single" w:sz="4" w:space="0" w:color="auto"/>
            </w:tcBorders>
            <w:shd w:val="clear" w:color="auto" w:fill="auto"/>
            <w:noWrap/>
            <w:vAlign w:val="center"/>
            <w:hideMark/>
          </w:tcPr>
          <w:p w14:paraId="34417314"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1.915</w:t>
            </w:r>
          </w:p>
        </w:tc>
        <w:tc>
          <w:tcPr>
            <w:tcW w:w="1225" w:type="dxa"/>
            <w:tcBorders>
              <w:top w:val="nil"/>
              <w:left w:val="nil"/>
              <w:bottom w:val="single" w:sz="4" w:space="0" w:color="auto"/>
              <w:right w:val="single" w:sz="4" w:space="0" w:color="auto"/>
            </w:tcBorders>
            <w:shd w:val="clear" w:color="auto" w:fill="auto"/>
            <w:noWrap/>
            <w:vAlign w:val="center"/>
            <w:hideMark/>
          </w:tcPr>
          <w:p w14:paraId="4DE88F52"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1.912</w:t>
            </w:r>
          </w:p>
        </w:tc>
        <w:tc>
          <w:tcPr>
            <w:tcW w:w="1128" w:type="dxa"/>
            <w:tcBorders>
              <w:top w:val="nil"/>
              <w:left w:val="nil"/>
              <w:bottom w:val="single" w:sz="4" w:space="0" w:color="auto"/>
              <w:right w:val="single" w:sz="4" w:space="0" w:color="auto"/>
            </w:tcBorders>
            <w:shd w:val="clear" w:color="auto" w:fill="auto"/>
            <w:noWrap/>
            <w:vAlign w:val="center"/>
            <w:hideMark/>
          </w:tcPr>
          <w:p w14:paraId="6DCF1A72"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3D368991"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2.019</w:t>
            </w:r>
          </w:p>
        </w:tc>
        <w:tc>
          <w:tcPr>
            <w:tcW w:w="1182" w:type="dxa"/>
            <w:tcBorders>
              <w:top w:val="nil"/>
              <w:left w:val="nil"/>
              <w:bottom w:val="single" w:sz="4" w:space="0" w:color="auto"/>
              <w:right w:val="single" w:sz="4" w:space="0" w:color="auto"/>
            </w:tcBorders>
            <w:shd w:val="clear" w:color="auto" w:fill="auto"/>
            <w:noWrap/>
            <w:vAlign w:val="center"/>
            <w:hideMark/>
          </w:tcPr>
          <w:p w14:paraId="704846C8"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5,56%</w:t>
            </w:r>
          </w:p>
        </w:tc>
      </w:tr>
      <w:tr w:rsidR="005C6157" w:rsidRPr="00E1499B" w14:paraId="51A47B18"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1571E0DA" w14:textId="77777777" w:rsidR="005C6157" w:rsidRPr="00E1499B" w:rsidRDefault="005C6157" w:rsidP="009626FC">
            <w:pPr>
              <w:spacing w:before="0" w:after="0" w:line="240" w:lineRule="auto"/>
              <w:ind w:firstLine="0"/>
              <w:jc w:val="left"/>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Δ.Ε. Νικηφόρου Φωκά</w:t>
            </w:r>
          </w:p>
        </w:tc>
        <w:tc>
          <w:tcPr>
            <w:tcW w:w="765" w:type="dxa"/>
            <w:tcBorders>
              <w:top w:val="nil"/>
              <w:left w:val="nil"/>
              <w:bottom w:val="single" w:sz="4" w:space="0" w:color="auto"/>
              <w:right w:val="single" w:sz="4" w:space="0" w:color="auto"/>
            </w:tcBorders>
            <w:shd w:val="clear" w:color="auto" w:fill="auto"/>
            <w:noWrap/>
            <w:vAlign w:val="center"/>
            <w:hideMark/>
          </w:tcPr>
          <w:p w14:paraId="4CCBC87C"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6.468</w:t>
            </w:r>
          </w:p>
        </w:tc>
        <w:tc>
          <w:tcPr>
            <w:tcW w:w="765" w:type="dxa"/>
            <w:tcBorders>
              <w:top w:val="nil"/>
              <w:left w:val="nil"/>
              <w:bottom w:val="single" w:sz="4" w:space="0" w:color="auto"/>
              <w:right w:val="single" w:sz="4" w:space="0" w:color="auto"/>
            </w:tcBorders>
            <w:shd w:val="clear" w:color="auto" w:fill="auto"/>
            <w:noWrap/>
            <w:vAlign w:val="center"/>
            <w:hideMark/>
          </w:tcPr>
          <w:p w14:paraId="40D72D37"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9.388</w:t>
            </w:r>
          </w:p>
        </w:tc>
        <w:tc>
          <w:tcPr>
            <w:tcW w:w="1225" w:type="dxa"/>
            <w:tcBorders>
              <w:top w:val="nil"/>
              <w:left w:val="nil"/>
              <w:bottom w:val="single" w:sz="4" w:space="0" w:color="auto"/>
              <w:right w:val="single" w:sz="4" w:space="0" w:color="auto"/>
            </w:tcBorders>
            <w:shd w:val="clear" w:color="auto" w:fill="auto"/>
            <w:noWrap/>
            <w:vAlign w:val="center"/>
            <w:hideMark/>
          </w:tcPr>
          <w:p w14:paraId="19EE6D9A"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9.478</w:t>
            </w:r>
          </w:p>
        </w:tc>
        <w:tc>
          <w:tcPr>
            <w:tcW w:w="1128" w:type="dxa"/>
            <w:tcBorders>
              <w:top w:val="nil"/>
              <w:left w:val="nil"/>
              <w:bottom w:val="single" w:sz="4" w:space="0" w:color="auto"/>
              <w:right w:val="single" w:sz="4" w:space="0" w:color="auto"/>
            </w:tcBorders>
            <w:shd w:val="clear" w:color="auto" w:fill="auto"/>
            <w:noWrap/>
            <w:vAlign w:val="center"/>
            <w:hideMark/>
          </w:tcPr>
          <w:p w14:paraId="6AEF5F85"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7C306274"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10.005</w:t>
            </w:r>
          </w:p>
        </w:tc>
        <w:tc>
          <w:tcPr>
            <w:tcW w:w="1182" w:type="dxa"/>
            <w:tcBorders>
              <w:top w:val="nil"/>
              <w:left w:val="nil"/>
              <w:bottom w:val="single" w:sz="4" w:space="0" w:color="auto"/>
              <w:right w:val="single" w:sz="4" w:space="0" w:color="auto"/>
            </w:tcBorders>
            <w:shd w:val="clear" w:color="auto" w:fill="auto"/>
            <w:noWrap/>
            <w:vAlign w:val="center"/>
            <w:hideMark/>
          </w:tcPr>
          <w:p w14:paraId="673E0721"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5,56%</w:t>
            </w:r>
          </w:p>
        </w:tc>
      </w:tr>
      <w:tr w:rsidR="005C6157" w:rsidRPr="00E1499B" w14:paraId="5AFEB5E6"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2E131618" w14:textId="77777777" w:rsidR="005C6157" w:rsidRPr="00E1499B" w:rsidRDefault="005C6157" w:rsidP="009626FC">
            <w:pPr>
              <w:spacing w:before="0" w:after="0" w:line="240" w:lineRule="auto"/>
              <w:ind w:firstLine="0"/>
              <w:jc w:val="left"/>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Δ.Ε. Ρεθύμνου</w:t>
            </w:r>
          </w:p>
        </w:tc>
        <w:tc>
          <w:tcPr>
            <w:tcW w:w="765" w:type="dxa"/>
            <w:tcBorders>
              <w:top w:val="nil"/>
              <w:left w:val="nil"/>
              <w:bottom w:val="single" w:sz="4" w:space="0" w:color="auto"/>
              <w:right w:val="single" w:sz="4" w:space="0" w:color="auto"/>
            </w:tcBorders>
            <w:shd w:val="clear" w:color="auto" w:fill="auto"/>
            <w:noWrap/>
            <w:vAlign w:val="center"/>
            <w:hideMark/>
          </w:tcPr>
          <w:p w14:paraId="2D437069"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32.694</w:t>
            </w:r>
          </w:p>
        </w:tc>
        <w:tc>
          <w:tcPr>
            <w:tcW w:w="765" w:type="dxa"/>
            <w:tcBorders>
              <w:top w:val="nil"/>
              <w:left w:val="nil"/>
              <w:bottom w:val="single" w:sz="4" w:space="0" w:color="auto"/>
              <w:right w:val="single" w:sz="4" w:space="0" w:color="auto"/>
            </w:tcBorders>
            <w:shd w:val="clear" w:color="auto" w:fill="auto"/>
            <w:noWrap/>
            <w:vAlign w:val="center"/>
            <w:hideMark/>
          </w:tcPr>
          <w:p w14:paraId="0F3C2FE2"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38.759</w:t>
            </w:r>
          </w:p>
        </w:tc>
        <w:tc>
          <w:tcPr>
            <w:tcW w:w="1225" w:type="dxa"/>
            <w:tcBorders>
              <w:top w:val="nil"/>
              <w:left w:val="nil"/>
              <w:bottom w:val="single" w:sz="4" w:space="0" w:color="auto"/>
              <w:right w:val="single" w:sz="4" w:space="0" w:color="auto"/>
            </w:tcBorders>
            <w:shd w:val="clear" w:color="auto" w:fill="auto"/>
            <w:noWrap/>
            <w:vAlign w:val="center"/>
            <w:hideMark/>
          </w:tcPr>
          <w:p w14:paraId="1305AC5F"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39.348</w:t>
            </w:r>
          </w:p>
        </w:tc>
        <w:tc>
          <w:tcPr>
            <w:tcW w:w="1128" w:type="dxa"/>
            <w:tcBorders>
              <w:top w:val="nil"/>
              <w:left w:val="nil"/>
              <w:bottom w:val="single" w:sz="4" w:space="0" w:color="auto"/>
              <w:right w:val="single" w:sz="4" w:space="0" w:color="auto"/>
            </w:tcBorders>
            <w:shd w:val="clear" w:color="auto" w:fill="auto"/>
            <w:noWrap/>
            <w:vAlign w:val="center"/>
            <w:hideMark/>
          </w:tcPr>
          <w:p w14:paraId="5BB285FC"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6ACB0DB4"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41.537</w:t>
            </w:r>
          </w:p>
        </w:tc>
        <w:tc>
          <w:tcPr>
            <w:tcW w:w="1182" w:type="dxa"/>
            <w:tcBorders>
              <w:top w:val="nil"/>
              <w:left w:val="nil"/>
              <w:bottom w:val="single" w:sz="4" w:space="0" w:color="auto"/>
              <w:right w:val="single" w:sz="4" w:space="0" w:color="auto"/>
            </w:tcBorders>
            <w:shd w:val="clear" w:color="auto" w:fill="auto"/>
            <w:noWrap/>
            <w:vAlign w:val="center"/>
            <w:hideMark/>
          </w:tcPr>
          <w:p w14:paraId="0AD9A795"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5,56%</w:t>
            </w:r>
          </w:p>
        </w:tc>
      </w:tr>
      <w:tr w:rsidR="005C6157" w:rsidRPr="00E1499B" w14:paraId="642CA1FD"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78953049" w14:textId="77777777" w:rsidR="005C6157" w:rsidRPr="00E1499B" w:rsidRDefault="005C6157" w:rsidP="009626FC">
            <w:pPr>
              <w:spacing w:before="0" w:after="0" w:line="240" w:lineRule="auto"/>
              <w:ind w:firstLine="0"/>
              <w:jc w:val="left"/>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Π.Ε. Ρεθύμνου</w:t>
            </w:r>
          </w:p>
        </w:tc>
        <w:tc>
          <w:tcPr>
            <w:tcW w:w="765" w:type="dxa"/>
            <w:tcBorders>
              <w:top w:val="nil"/>
              <w:left w:val="nil"/>
              <w:bottom w:val="single" w:sz="4" w:space="0" w:color="auto"/>
              <w:right w:val="single" w:sz="4" w:space="0" w:color="auto"/>
            </w:tcBorders>
            <w:shd w:val="clear" w:color="auto" w:fill="auto"/>
            <w:noWrap/>
            <w:vAlign w:val="center"/>
            <w:hideMark/>
          </w:tcPr>
          <w:p w14:paraId="0E6A6AC4"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78.957</w:t>
            </w:r>
          </w:p>
        </w:tc>
        <w:tc>
          <w:tcPr>
            <w:tcW w:w="765" w:type="dxa"/>
            <w:tcBorders>
              <w:top w:val="nil"/>
              <w:left w:val="nil"/>
              <w:bottom w:val="single" w:sz="4" w:space="0" w:color="auto"/>
              <w:right w:val="single" w:sz="4" w:space="0" w:color="auto"/>
            </w:tcBorders>
            <w:shd w:val="clear" w:color="auto" w:fill="auto"/>
            <w:noWrap/>
            <w:vAlign w:val="center"/>
            <w:hideMark/>
          </w:tcPr>
          <w:p w14:paraId="238E99A0"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84.866</w:t>
            </w:r>
          </w:p>
        </w:tc>
        <w:tc>
          <w:tcPr>
            <w:tcW w:w="1225" w:type="dxa"/>
            <w:tcBorders>
              <w:top w:val="nil"/>
              <w:left w:val="nil"/>
              <w:bottom w:val="single" w:sz="4" w:space="0" w:color="auto"/>
              <w:right w:val="single" w:sz="4" w:space="0" w:color="auto"/>
            </w:tcBorders>
            <w:shd w:val="clear" w:color="auto" w:fill="auto"/>
            <w:noWrap/>
            <w:vAlign w:val="center"/>
            <w:hideMark/>
          </w:tcPr>
          <w:p w14:paraId="30A86059"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128" w:type="dxa"/>
            <w:tcBorders>
              <w:top w:val="nil"/>
              <w:left w:val="nil"/>
              <w:bottom w:val="single" w:sz="4" w:space="0" w:color="auto"/>
              <w:right w:val="single" w:sz="4" w:space="0" w:color="auto"/>
            </w:tcBorders>
            <w:shd w:val="clear" w:color="auto" w:fill="auto"/>
            <w:noWrap/>
            <w:vAlign w:val="center"/>
            <w:hideMark/>
          </w:tcPr>
          <w:p w14:paraId="46850C46"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0,0036</w:t>
            </w:r>
          </w:p>
        </w:tc>
        <w:tc>
          <w:tcPr>
            <w:tcW w:w="1287" w:type="dxa"/>
            <w:tcBorders>
              <w:top w:val="nil"/>
              <w:left w:val="nil"/>
              <w:bottom w:val="single" w:sz="4" w:space="0" w:color="auto"/>
              <w:right w:val="single" w:sz="4" w:space="0" w:color="auto"/>
            </w:tcBorders>
            <w:shd w:val="clear" w:color="auto" w:fill="auto"/>
            <w:noWrap/>
            <w:vAlign w:val="center"/>
            <w:hideMark/>
          </w:tcPr>
          <w:p w14:paraId="7934C061"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c>
          <w:tcPr>
            <w:tcW w:w="1182" w:type="dxa"/>
            <w:tcBorders>
              <w:top w:val="nil"/>
              <w:left w:val="nil"/>
              <w:bottom w:val="single" w:sz="4" w:space="0" w:color="auto"/>
              <w:right w:val="single" w:sz="4" w:space="0" w:color="auto"/>
            </w:tcBorders>
            <w:shd w:val="clear" w:color="auto" w:fill="auto"/>
            <w:noWrap/>
            <w:vAlign w:val="center"/>
            <w:hideMark/>
          </w:tcPr>
          <w:p w14:paraId="77C5391A"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 </w:t>
            </w:r>
          </w:p>
        </w:tc>
      </w:tr>
      <w:tr w:rsidR="005C6157" w:rsidRPr="00E1499B" w14:paraId="0CE9BBF0" w14:textId="77777777" w:rsidTr="009626FC">
        <w:trPr>
          <w:trHeight w:val="298"/>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1F4F5761" w14:textId="77777777" w:rsidR="005C6157" w:rsidRPr="00E1499B" w:rsidRDefault="005C6157" w:rsidP="009626FC">
            <w:pPr>
              <w:spacing w:before="0" w:after="0" w:line="240" w:lineRule="auto"/>
              <w:ind w:firstLine="0"/>
              <w:jc w:val="left"/>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Δήμος Ρεθύμνου</w:t>
            </w:r>
          </w:p>
        </w:tc>
        <w:tc>
          <w:tcPr>
            <w:tcW w:w="765" w:type="dxa"/>
            <w:tcBorders>
              <w:top w:val="nil"/>
              <w:left w:val="nil"/>
              <w:bottom w:val="single" w:sz="4" w:space="0" w:color="auto"/>
              <w:right w:val="single" w:sz="4" w:space="0" w:color="auto"/>
            </w:tcBorders>
            <w:shd w:val="clear" w:color="auto" w:fill="auto"/>
            <w:noWrap/>
            <w:vAlign w:val="center"/>
            <w:hideMark/>
          </w:tcPr>
          <w:p w14:paraId="41D7F05E"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47.272</w:t>
            </w:r>
          </w:p>
        </w:tc>
        <w:tc>
          <w:tcPr>
            <w:tcW w:w="765" w:type="dxa"/>
            <w:tcBorders>
              <w:top w:val="nil"/>
              <w:left w:val="nil"/>
              <w:bottom w:val="single" w:sz="4" w:space="0" w:color="auto"/>
              <w:right w:val="single" w:sz="4" w:space="0" w:color="auto"/>
            </w:tcBorders>
            <w:shd w:val="clear" w:color="auto" w:fill="auto"/>
            <w:noWrap/>
            <w:vAlign w:val="center"/>
            <w:hideMark/>
          </w:tcPr>
          <w:p w14:paraId="142D0E9B"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57.216</w:t>
            </w:r>
          </w:p>
        </w:tc>
        <w:tc>
          <w:tcPr>
            <w:tcW w:w="1225" w:type="dxa"/>
            <w:tcBorders>
              <w:top w:val="nil"/>
              <w:left w:val="nil"/>
              <w:bottom w:val="single" w:sz="4" w:space="0" w:color="auto"/>
              <w:right w:val="single" w:sz="4" w:space="0" w:color="auto"/>
            </w:tcBorders>
            <w:shd w:val="clear" w:color="auto" w:fill="auto"/>
            <w:noWrap/>
            <w:vAlign w:val="center"/>
            <w:hideMark/>
          </w:tcPr>
          <w:p w14:paraId="1F961C97"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57.908</w:t>
            </w:r>
          </w:p>
        </w:tc>
        <w:tc>
          <w:tcPr>
            <w:tcW w:w="1128" w:type="dxa"/>
            <w:tcBorders>
              <w:top w:val="nil"/>
              <w:left w:val="nil"/>
              <w:bottom w:val="single" w:sz="4" w:space="0" w:color="auto"/>
              <w:right w:val="single" w:sz="4" w:space="0" w:color="auto"/>
            </w:tcBorders>
            <w:shd w:val="clear" w:color="auto" w:fill="auto"/>
            <w:noWrap/>
            <w:vAlign w:val="center"/>
            <w:hideMark/>
          </w:tcPr>
          <w:p w14:paraId="5CD37CE2"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386AD480" w14:textId="77777777" w:rsidR="005C6157" w:rsidRPr="00E1499B" w:rsidRDefault="005C6157" w:rsidP="009626FC">
            <w:pPr>
              <w:spacing w:before="0" w:after="0" w:line="240" w:lineRule="auto"/>
              <w:ind w:firstLine="0"/>
              <w:jc w:val="center"/>
              <w:rPr>
                <w:rFonts w:ascii="Calibri" w:hAnsi="Calibri" w:cs="Calibri"/>
                <w:iCs w:val="0"/>
                <w:color w:val="000000"/>
                <w:sz w:val="20"/>
                <w:szCs w:val="20"/>
                <w:lang w:eastAsia="el-GR"/>
              </w:rPr>
            </w:pPr>
            <w:r w:rsidRPr="00E1499B">
              <w:rPr>
                <w:rFonts w:ascii="Calibri" w:hAnsi="Calibri" w:cs="Calibri"/>
                <w:iCs w:val="0"/>
                <w:color w:val="000000"/>
                <w:sz w:val="20"/>
                <w:szCs w:val="20"/>
                <w:lang w:eastAsia="el-GR"/>
              </w:rPr>
              <w:t>61.129</w:t>
            </w:r>
          </w:p>
        </w:tc>
        <w:tc>
          <w:tcPr>
            <w:tcW w:w="1182" w:type="dxa"/>
            <w:tcBorders>
              <w:top w:val="nil"/>
              <w:left w:val="nil"/>
              <w:bottom w:val="single" w:sz="4" w:space="0" w:color="auto"/>
              <w:right w:val="single" w:sz="4" w:space="0" w:color="auto"/>
            </w:tcBorders>
            <w:shd w:val="clear" w:color="auto" w:fill="auto"/>
            <w:noWrap/>
            <w:vAlign w:val="center"/>
            <w:hideMark/>
          </w:tcPr>
          <w:p w14:paraId="756709A3" w14:textId="77777777" w:rsidR="005C6157" w:rsidRPr="00E1499B"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E1499B">
              <w:rPr>
                <w:rFonts w:ascii="Calibri" w:hAnsi="Calibri" w:cs="Calibri"/>
                <w:b/>
                <w:bCs/>
                <w:iCs w:val="0"/>
                <w:color w:val="000000"/>
                <w:sz w:val="20"/>
                <w:szCs w:val="20"/>
                <w:lang w:eastAsia="el-GR"/>
              </w:rPr>
              <w:t>5,56%</w:t>
            </w:r>
          </w:p>
        </w:tc>
      </w:tr>
    </w:tbl>
    <w:p w14:paraId="7DDB9444" w14:textId="1C9F8BFB" w:rsidR="005C6157" w:rsidRPr="002E68C2" w:rsidRDefault="005C6157" w:rsidP="005C6157">
      <w:pPr>
        <w:pStyle w:val="a8"/>
        <w:spacing w:before="60"/>
        <w:jc w:val="center"/>
        <w:rPr>
          <w:rFonts w:ascii="Calibri" w:hAnsi="Calibri" w:cs="Calibri"/>
          <w:color w:val="000000"/>
          <w:sz w:val="20"/>
          <w:szCs w:val="20"/>
        </w:rPr>
      </w:pPr>
      <w:r w:rsidRPr="002E68C2">
        <w:rPr>
          <w:rFonts w:ascii="Calibri" w:hAnsi="Calibri" w:cs="Calibri"/>
          <w:color w:val="000000"/>
          <w:sz w:val="20"/>
          <w:szCs w:val="20"/>
        </w:rPr>
        <w:t xml:space="preserve">Πηγή: </w:t>
      </w:r>
      <w:r w:rsidR="002E68C2">
        <w:rPr>
          <w:rFonts w:ascii="Calibri" w:hAnsi="Calibri" w:cs="Calibri"/>
          <w:color w:val="000000"/>
          <w:sz w:val="20"/>
          <w:szCs w:val="20"/>
        </w:rPr>
        <w:t>Ιδία Ε</w:t>
      </w:r>
      <w:r w:rsidRPr="002E68C2">
        <w:rPr>
          <w:rFonts w:ascii="Calibri" w:hAnsi="Calibri" w:cs="Calibri"/>
          <w:color w:val="000000"/>
          <w:sz w:val="20"/>
          <w:szCs w:val="20"/>
        </w:rPr>
        <w:t>πεξεργασία</w:t>
      </w:r>
    </w:p>
    <w:p w14:paraId="6BD3E9BD" w14:textId="77777777" w:rsidR="005C6157" w:rsidRDefault="005C6157" w:rsidP="005C6157">
      <w:pPr>
        <w:spacing w:before="240"/>
        <w:ind w:firstLine="0"/>
        <w:rPr>
          <w:b/>
          <w:bCs/>
          <w:u w:val="single"/>
          <w:vertAlign w:val="superscript"/>
          <w:lang w:bidi="he-IL"/>
        </w:rPr>
      </w:pPr>
      <w:r w:rsidRPr="00E6693E">
        <w:rPr>
          <w:b/>
          <w:bCs/>
          <w:u w:val="single"/>
          <w:lang w:bidi="he-IL"/>
        </w:rPr>
        <w:t xml:space="preserve">Σενάριο </w:t>
      </w:r>
      <w:r>
        <w:rPr>
          <w:b/>
          <w:bCs/>
          <w:u w:val="single"/>
          <w:lang w:bidi="he-IL"/>
        </w:rPr>
        <w:t>4</w:t>
      </w:r>
      <w:r w:rsidRPr="00E6693E">
        <w:rPr>
          <w:b/>
          <w:bCs/>
          <w:u w:val="single"/>
          <w:vertAlign w:val="superscript"/>
          <w:lang w:bidi="he-IL"/>
        </w:rPr>
        <w:t>ο</w:t>
      </w:r>
    </w:p>
    <w:p w14:paraId="0D313D24" w14:textId="0102FAB1" w:rsidR="005C6157" w:rsidRDefault="005C6157" w:rsidP="00E86C37">
      <w:pPr>
        <w:rPr>
          <w:lang w:bidi="he-IL"/>
        </w:rPr>
      </w:pPr>
      <w:r>
        <w:rPr>
          <w:lang w:bidi="he-IL"/>
        </w:rPr>
        <w:t>Για την κατάρτιση του 4</w:t>
      </w:r>
      <w:r w:rsidRPr="00E6693E">
        <w:rPr>
          <w:vertAlign w:val="superscript"/>
          <w:lang w:bidi="he-IL"/>
        </w:rPr>
        <w:t>ου</w:t>
      </w:r>
      <w:r>
        <w:rPr>
          <w:lang w:bidi="he-IL"/>
        </w:rPr>
        <w:t xml:space="preserve"> σεναρίου γίνεται η παραδοχή ότι ο πληθυσμός των επιμέρους Δ.Ε. και του Δήμου θα ακολουθήσει την τάση που διαμορφώθηκε </w:t>
      </w:r>
      <w:r w:rsidRPr="008C7476">
        <w:rPr>
          <w:lang w:bidi="he-IL"/>
        </w:rPr>
        <w:t>την τελευταία «απογραφική» δεκαετία (ΕΛΣΤΑΤ, 2011-2021) και την τελευταία απογραφική εικοσαετία (ΕΛΣΤΑΤ, 2001-2021)</w:t>
      </w:r>
      <w:r>
        <w:rPr>
          <w:lang w:bidi="he-IL"/>
        </w:rPr>
        <w:t xml:space="preserve"> </w:t>
      </w:r>
      <w:r w:rsidRPr="00D4082B">
        <w:rPr>
          <w:lang w:bidi="he-IL"/>
        </w:rPr>
        <w:t>ακολουθώντας την πορεία των ευρύτερων χωρικών ενοτήτων όπου εντάσσεται η περιοχή μελέτης</w:t>
      </w:r>
      <w:r w:rsidRPr="008C7476">
        <w:rPr>
          <w:lang w:bidi="he-IL"/>
        </w:rPr>
        <w:t xml:space="preserve">. Ειδικότερα, η κατάρτιση του </w:t>
      </w:r>
      <w:r>
        <w:rPr>
          <w:lang w:bidi="he-IL"/>
        </w:rPr>
        <w:t>4</w:t>
      </w:r>
      <w:r w:rsidRPr="008C7476">
        <w:rPr>
          <w:vertAlign w:val="superscript"/>
          <w:lang w:bidi="he-IL"/>
        </w:rPr>
        <w:t>ου</w:t>
      </w:r>
      <w:r>
        <w:rPr>
          <w:lang w:bidi="he-IL"/>
        </w:rPr>
        <w:t xml:space="preserve"> </w:t>
      </w:r>
      <w:r w:rsidRPr="008C7476">
        <w:rPr>
          <w:lang w:bidi="he-IL"/>
        </w:rPr>
        <w:t xml:space="preserve"> σεναρίου βασίστηκε στην παραδοχή ότι η πληθυσμιακή εξέλιξη του δήμου θα ακολουθήσει τις τάσεις εξέλιξης </w:t>
      </w:r>
      <w:r>
        <w:rPr>
          <w:lang w:bidi="he-IL"/>
        </w:rPr>
        <w:t xml:space="preserve">της Περιφέρειας Κρήτης </w:t>
      </w:r>
      <w:r w:rsidRPr="008C7476">
        <w:rPr>
          <w:lang w:bidi="he-IL"/>
        </w:rPr>
        <w:t>για την απογραφική δεκαετία 2011-2021 και την εικοσαετία 2001-2021.</w:t>
      </w:r>
      <w:r>
        <w:rPr>
          <w:lang w:bidi="he-IL"/>
        </w:rPr>
        <w:t xml:space="preserve"> </w:t>
      </w:r>
      <w:r w:rsidRPr="008C7476">
        <w:rPr>
          <w:lang w:bidi="he-IL"/>
        </w:rPr>
        <w:t xml:space="preserve">Στο πλαίσιο του </w:t>
      </w:r>
      <w:r>
        <w:rPr>
          <w:lang w:bidi="he-IL"/>
        </w:rPr>
        <w:t>4</w:t>
      </w:r>
      <w:r w:rsidRPr="00F9223E">
        <w:rPr>
          <w:vertAlign w:val="superscript"/>
          <w:lang w:bidi="he-IL"/>
        </w:rPr>
        <w:t>ου</w:t>
      </w:r>
      <w:r>
        <w:rPr>
          <w:lang w:bidi="he-IL"/>
        </w:rPr>
        <w:t xml:space="preserve"> </w:t>
      </w:r>
      <w:r w:rsidRPr="008C7476">
        <w:rPr>
          <w:lang w:bidi="he-IL"/>
        </w:rPr>
        <w:t xml:space="preserve">σεναρίου, για το έτος στόχος 2029, θεωρείται ότι θα συνεχίσουν να ισχύουν και να δρουν οι παράγοντες που συνέβαλλαν στη μεταβολή του πληθυσμού κατά την 10ετία αναφοράς (2011-2021), στο επίπεδο </w:t>
      </w:r>
      <w:r>
        <w:rPr>
          <w:lang w:bidi="he-IL"/>
        </w:rPr>
        <w:t>της Περιφέρειας.</w:t>
      </w:r>
      <w:r w:rsidRPr="008C7476">
        <w:rPr>
          <w:lang w:bidi="he-IL"/>
        </w:rPr>
        <w:t xml:space="preserve">. Αντίθετα, για το έτος στόχο 2039, στα πλαίσια του </w:t>
      </w:r>
      <w:r>
        <w:rPr>
          <w:lang w:bidi="he-IL"/>
        </w:rPr>
        <w:t>4</w:t>
      </w:r>
      <w:r w:rsidRPr="00F9223E">
        <w:rPr>
          <w:vertAlign w:val="superscript"/>
          <w:lang w:bidi="he-IL"/>
        </w:rPr>
        <w:t>ου</w:t>
      </w:r>
      <w:r>
        <w:rPr>
          <w:lang w:bidi="he-IL"/>
        </w:rPr>
        <w:t xml:space="preserve"> </w:t>
      </w:r>
      <w:r w:rsidRPr="008C7476">
        <w:rPr>
          <w:lang w:bidi="he-IL"/>
        </w:rPr>
        <w:t xml:space="preserve"> σεναρίου θεωρείται ότι θα συνεχίσουν να ισχύουν και να δρουν οι παράγοντες που συνέβαλλαν στη μεταβολή του πληθυσμού κατά την 20ετία αναφοράς (2001-2021).</w:t>
      </w:r>
    </w:p>
    <w:p w14:paraId="35034992"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2029</w:t>
      </w:r>
    </w:p>
    <w:p w14:paraId="5A2A486B" w14:textId="77777777" w:rsidR="005C6157" w:rsidRDefault="005C6157" w:rsidP="005C6157">
      <w:pPr>
        <w:rPr>
          <w:lang w:bidi="he-IL"/>
        </w:rPr>
      </w:pPr>
      <w:r w:rsidRPr="008F5147">
        <w:rPr>
          <w:lang w:bidi="he-IL"/>
        </w:rPr>
        <w:t xml:space="preserve">Θεωρείται ότι ο Δήμος Ρεθύμνης καθώς και οι επιμέρους Δημοτικές του Ενότητες θα ακολουθήσουν την τάση εξέλιξης </w:t>
      </w:r>
      <w:r>
        <w:rPr>
          <w:lang w:bidi="he-IL"/>
        </w:rPr>
        <w:t xml:space="preserve">της Περιφέρειας Κρήτης </w:t>
      </w:r>
      <w:r w:rsidRPr="008F5147">
        <w:rPr>
          <w:lang w:bidi="he-IL"/>
        </w:rPr>
        <w:t xml:space="preserve">της τελευταίας απογραφικής δεκαετίας. Ακόμη, έγινε η παραδοχή ότι ο πληθυσμός του δήμου δεν γίνεται να ακολουθήσει τον αρκετά υψηλότερο ρυθμό αύξησης του πληθυσμού που παρατηρήθηκε </w:t>
      </w:r>
      <w:r>
        <w:rPr>
          <w:lang w:bidi="he-IL"/>
        </w:rPr>
        <w:t xml:space="preserve">για την Περιφέρεια Κρήτης κατά </w:t>
      </w:r>
      <w:r w:rsidRPr="008F5147">
        <w:rPr>
          <w:lang w:bidi="he-IL"/>
        </w:rPr>
        <w:t>την απογραφική δεκαετία (2001-2011).  Συνεπώς, το σενάριο</w:t>
      </w:r>
      <w:r>
        <w:rPr>
          <w:lang w:bidi="he-IL"/>
        </w:rPr>
        <w:t xml:space="preserve"> 4 </w:t>
      </w:r>
      <w:r w:rsidRPr="008F5147">
        <w:rPr>
          <w:lang w:bidi="he-IL"/>
        </w:rPr>
        <w:lastRenderedPageBreak/>
        <w:t>εκτιμάει ότι στην άμεση πενταετία θα σημειωθούν παρόμοιες πληθυσμιακές διακυμάνσεις, ενώ εκτιμάει ότι ο δήμος θα σημειώσει μια σχετική σταθεροποίηση του πληθυσμού του.</w:t>
      </w:r>
    </w:p>
    <w:p w14:paraId="23291DAB" w14:textId="77777777" w:rsidR="005C6157" w:rsidRDefault="005C6157" w:rsidP="005C6157">
      <w:pPr>
        <w:rPr>
          <w:lang w:bidi="he-IL"/>
        </w:rPr>
      </w:pPr>
      <w:r>
        <w:rPr>
          <w:lang w:bidi="he-IL"/>
        </w:rPr>
        <w:t xml:space="preserve">Στα πλαίσια αυτού του σεναρίου πραγματοποιείται η προβολή των πληθυσμιακών μεγεθών σύμφωνα με </w:t>
      </w:r>
      <w:r w:rsidRPr="008A0782">
        <w:rPr>
          <w:lang w:bidi="he-IL"/>
        </w:rPr>
        <w:t xml:space="preserve">το </w:t>
      </w:r>
      <w:r>
        <w:rPr>
          <w:lang w:bidi="he-IL"/>
        </w:rPr>
        <w:t>Μέσο Ετήσιο Ρυθμό Μεταβολής (</w:t>
      </w:r>
      <w:r w:rsidRPr="008A0782">
        <w:rPr>
          <w:lang w:bidi="he-IL"/>
        </w:rPr>
        <w:t>ΜΕΡΜ</w:t>
      </w:r>
      <w:r>
        <w:rPr>
          <w:lang w:bidi="he-IL"/>
        </w:rPr>
        <w:t>)</w:t>
      </w:r>
      <w:r w:rsidRPr="008A0782">
        <w:rPr>
          <w:lang w:bidi="he-IL"/>
        </w:rPr>
        <w:t xml:space="preserve"> της δεκαετίας 2011-2021 </w:t>
      </w:r>
      <w:r>
        <w:rPr>
          <w:lang w:bidi="he-IL"/>
        </w:rPr>
        <w:t>της Περιφέρειας Κρήτης</w:t>
      </w:r>
      <w:r w:rsidRPr="008A0782">
        <w:rPr>
          <w:lang w:bidi="he-IL"/>
        </w:rPr>
        <w:t>, με στόχο να ληφθ</w:t>
      </w:r>
      <w:r>
        <w:rPr>
          <w:lang w:bidi="he-IL"/>
        </w:rPr>
        <w:t xml:space="preserve">ούν υπόψη οι διαφορετικές δυναμικές που αναπτύχθηκαν στο σύνολο της </w:t>
      </w:r>
      <w:r w:rsidRPr="008A0782">
        <w:rPr>
          <w:lang w:bidi="he-IL"/>
        </w:rPr>
        <w:t xml:space="preserve">στο βάθος της αναφερόμενης δεκαετίας. </w:t>
      </w:r>
      <w:r w:rsidRPr="00DC425F">
        <w:rPr>
          <w:lang w:bidi="he-IL"/>
        </w:rPr>
        <w:t xml:space="preserve">Τη συγκεκριμένη χρονική περίοδο, ο πληθυσμός του Δήμου </w:t>
      </w:r>
      <w:r>
        <w:rPr>
          <w:lang w:bidi="he-IL"/>
        </w:rPr>
        <w:t>Ρεθύμνης</w:t>
      </w:r>
      <w:r w:rsidRPr="00DC425F">
        <w:rPr>
          <w:lang w:bidi="he-IL"/>
        </w:rPr>
        <w:t xml:space="preserve"> παρουσίασε </w:t>
      </w:r>
      <w:r>
        <w:rPr>
          <w:lang w:bidi="he-IL"/>
        </w:rPr>
        <w:t>οριακή αύξηση</w:t>
      </w:r>
      <w:r w:rsidRPr="00DC425F">
        <w:rPr>
          <w:lang w:bidi="he-IL"/>
        </w:rPr>
        <w:t xml:space="preserve"> πληθυσμού με ΜΕΡΜ ίσο με</w:t>
      </w:r>
      <w:r>
        <w:rPr>
          <w:lang w:bidi="he-IL"/>
        </w:rPr>
        <w:t xml:space="preserve"> 0,0002</w:t>
      </w:r>
      <w:r w:rsidRPr="00DC425F">
        <w:rPr>
          <w:lang w:bidi="he-IL"/>
        </w:rPr>
        <w:t xml:space="preserve">. </w:t>
      </w:r>
      <w:r w:rsidRPr="008A0782">
        <w:rPr>
          <w:lang w:bidi="he-IL"/>
        </w:rPr>
        <w:t>Εφαρμόζοντας το</w:t>
      </w:r>
      <w:r>
        <w:rPr>
          <w:lang w:bidi="he-IL"/>
        </w:rPr>
        <w:t xml:space="preserve">ν συγκεκριμένο </w:t>
      </w:r>
      <w:r w:rsidRPr="008A0782">
        <w:rPr>
          <w:lang w:bidi="he-IL"/>
        </w:rPr>
        <w:t>ΜΕΡΜ στον πληθυσμό βάσης των τεσσάρων Δ.Ε. και με ορίζοντα τ</w:t>
      </w:r>
      <w:r>
        <w:rPr>
          <w:lang w:bidi="he-IL"/>
        </w:rPr>
        <w:t>ο</w:t>
      </w:r>
      <w:r w:rsidRPr="008A0782">
        <w:rPr>
          <w:lang w:bidi="he-IL"/>
        </w:rPr>
        <w:t xml:space="preserve"> έτ</w:t>
      </w:r>
      <w:r>
        <w:rPr>
          <w:lang w:bidi="he-IL"/>
        </w:rPr>
        <w:t>ος</w:t>
      </w:r>
      <w:r w:rsidRPr="008A0782">
        <w:rPr>
          <w:lang w:bidi="he-IL"/>
        </w:rPr>
        <w:t xml:space="preserve"> 2029 προκύπτει ότι η εκτίμηση του πληθυσμού για τον Δήμο</w:t>
      </w:r>
      <w:r>
        <w:rPr>
          <w:lang w:bidi="he-IL"/>
        </w:rPr>
        <w:t xml:space="preserve"> Ρεθύμνης</w:t>
      </w:r>
      <w:r w:rsidRPr="008A0782">
        <w:rPr>
          <w:lang w:bidi="he-IL"/>
        </w:rPr>
        <w:t xml:space="preserve"> είναι ίση με </w:t>
      </w:r>
      <w:r>
        <w:rPr>
          <w:lang w:bidi="he-IL"/>
        </w:rPr>
        <w:t>57.971</w:t>
      </w:r>
      <w:r w:rsidRPr="008A0782">
        <w:rPr>
          <w:lang w:bidi="he-IL"/>
        </w:rPr>
        <w:t xml:space="preserve"> </w:t>
      </w:r>
      <w:r>
        <w:rPr>
          <w:lang w:bidi="he-IL"/>
        </w:rPr>
        <w:t>κατοίκους.</w:t>
      </w:r>
    </w:p>
    <w:p w14:paraId="4FF0B5A5" w14:textId="79BDDD3C" w:rsidR="00E86C37" w:rsidRPr="00E86C37" w:rsidRDefault="005C6157" w:rsidP="00E86C37">
      <w:pPr>
        <w:rPr>
          <w:lang w:bidi="he-IL"/>
        </w:rPr>
      </w:pPr>
      <w:r>
        <w:rPr>
          <w:lang w:bidi="he-IL"/>
        </w:rPr>
        <w:t>Σημειώνεται ότι για το έτος στόχο 2029, εφαρμόζοντας το ΜΕΡΜ της δεκαετίας 2011 -2021, ο πληθυσμός του Δ. Ρεθύμνης εκτιμάται ότι θα σημειώσει οριακή αύξηση από τον αντίστοιχο πληθυσμό της απογραφής του 2021</w:t>
      </w:r>
      <w:r w:rsidRPr="008A0782">
        <w:rPr>
          <w:lang w:bidi="he-IL"/>
        </w:rPr>
        <w:t xml:space="preserve">, όπως φαίνεται </w:t>
      </w:r>
      <w:r w:rsidRPr="002E68C2">
        <w:rPr>
          <w:lang w:bidi="he-IL"/>
        </w:rPr>
        <w:t>στον Πίνακα Α.10.</w:t>
      </w:r>
      <w:r w:rsidR="002E68C2" w:rsidRPr="002E68C2">
        <w:rPr>
          <w:lang w:bidi="he-IL"/>
        </w:rPr>
        <w:t>4.7</w:t>
      </w:r>
      <w:r w:rsidRPr="002E68C2">
        <w:rPr>
          <w:lang w:bidi="he-IL"/>
        </w:rPr>
        <w:t>.</w:t>
      </w:r>
      <w:r w:rsidRPr="006209CE">
        <w:rPr>
          <w:lang w:bidi="he-IL"/>
        </w:rPr>
        <w:t xml:space="preserve"> Με</w:t>
      </w:r>
      <w:r w:rsidRPr="00BF3D68">
        <w:rPr>
          <w:lang w:bidi="he-IL"/>
        </w:rPr>
        <w:t xml:space="preserve"> βάση αυτό το σενάριο, </w:t>
      </w:r>
      <w:r>
        <w:rPr>
          <w:lang w:bidi="he-IL"/>
        </w:rPr>
        <w:t>γ</w:t>
      </w:r>
      <w:r w:rsidRPr="00DC425F">
        <w:rPr>
          <w:lang w:bidi="he-IL"/>
        </w:rPr>
        <w:t>ια το έτος 2029</w:t>
      </w:r>
      <w:r>
        <w:rPr>
          <w:lang w:bidi="he-IL"/>
        </w:rPr>
        <w:t>,</w:t>
      </w:r>
      <w:r w:rsidRPr="00DC425F">
        <w:rPr>
          <w:lang w:bidi="he-IL"/>
        </w:rPr>
        <w:t xml:space="preserve"> ο συνολικός πληθυσμός του δήμου </w:t>
      </w:r>
      <w:r w:rsidRPr="009B2C13">
        <w:rPr>
          <w:lang w:bidi="he-IL"/>
        </w:rPr>
        <w:t>επιμερίζεται σε 7.</w:t>
      </w:r>
      <w:r>
        <w:rPr>
          <w:lang w:bidi="he-IL"/>
        </w:rPr>
        <w:t>177</w:t>
      </w:r>
      <w:r w:rsidRPr="00DC425F">
        <w:rPr>
          <w:lang w:bidi="he-IL"/>
        </w:rPr>
        <w:t xml:space="preserve"> </w:t>
      </w:r>
      <w:proofErr w:type="spellStart"/>
      <w:r w:rsidRPr="00DC425F">
        <w:rPr>
          <w:lang w:bidi="he-IL"/>
        </w:rPr>
        <w:t>κατ</w:t>
      </w:r>
      <w:proofErr w:type="spellEnd"/>
      <w:r w:rsidRPr="00DC425F">
        <w:rPr>
          <w:lang w:bidi="he-IL"/>
        </w:rPr>
        <w:t>. για την Δ.Ε. Α</w:t>
      </w:r>
      <w:r>
        <w:rPr>
          <w:lang w:bidi="he-IL"/>
        </w:rPr>
        <w:t>ρκαδίου</w:t>
      </w:r>
      <w:r w:rsidRPr="00DC425F">
        <w:rPr>
          <w:lang w:bidi="he-IL"/>
        </w:rPr>
        <w:t xml:space="preserve">, </w:t>
      </w:r>
      <w:r>
        <w:rPr>
          <w:lang w:bidi="he-IL"/>
        </w:rPr>
        <w:t>1.914</w:t>
      </w:r>
      <w:r w:rsidRPr="00DC425F">
        <w:rPr>
          <w:lang w:bidi="he-IL"/>
        </w:rPr>
        <w:t xml:space="preserve"> </w:t>
      </w:r>
      <w:proofErr w:type="spellStart"/>
      <w:r w:rsidRPr="00DC425F">
        <w:rPr>
          <w:lang w:bidi="he-IL"/>
        </w:rPr>
        <w:t>κατ</w:t>
      </w:r>
      <w:proofErr w:type="spellEnd"/>
      <w:r w:rsidRPr="00DC425F">
        <w:rPr>
          <w:lang w:bidi="he-IL"/>
        </w:rPr>
        <w:t xml:space="preserve">. για την Δ.Ε. </w:t>
      </w:r>
      <w:r>
        <w:rPr>
          <w:lang w:bidi="he-IL"/>
        </w:rPr>
        <w:t>Λαππαίων</w:t>
      </w:r>
      <w:r w:rsidRPr="00DC425F">
        <w:rPr>
          <w:lang w:bidi="he-IL"/>
        </w:rPr>
        <w:t xml:space="preserve">, </w:t>
      </w:r>
      <w:r>
        <w:rPr>
          <w:lang w:bidi="he-IL"/>
        </w:rPr>
        <w:t>9.488</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Νικηφόρου Φωκά </w:t>
      </w:r>
      <w:r w:rsidRPr="00DC425F">
        <w:rPr>
          <w:lang w:bidi="he-IL"/>
        </w:rPr>
        <w:t xml:space="preserve">και </w:t>
      </w:r>
      <w:r>
        <w:rPr>
          <w:lang w:bidi="he-IL"/>
        </w:rPr>
        <w:t>39.391</w:t>
      </w:r>
      <w:r w:rsidRPr="00DC425F">
        <w:rPr>
          <w:lang w:bidi="he-IL"/>
        </w:rPr>
        <w:t xml:space="preserve"> </w:t>
      </w:r>
      <w:proofErr w:type="spellStart"/>
      <w:r w:rsidRPr="00DC425F">
        <w:rPr>
          <w:lang w:bidi="he-IL"/>
        </w:rPr>
        <w:t>κατ</w:t>
      </w:r>
      <w:proofErr w:type="spellEnd"/>
      <w:r w:rsidRPr="00DC425F">
        <w:rPr>
          <w:lang w:bidi="he-IL"/>
        </w:rPr>
        <w:t>. για την Δ.Ε.</w:t>
      </w:r>
      <w:r>
        <w:rPr>
          <w:lang w:bidi="he-IL"/>
        </w:rPr>
        <w:t xml:space="preserve"> Ρεθύμνου</w:t>
      </w:r>
      <w:r w:rsidRPr="00DC425F">
        <w:rPr>
          <w:lang w:bidi="he-IL"/>
        </w:rPr>
        <w:t xml:space="preserve">. </w:t>
      </w:r>
    </w:p>
    <w:p w14:paraId="4556FA1C" w14:textId="6A58137E" w:rsidR="005C6157" w:rsidRPr="002E68C2" w:rsidRDefault="002E68C2" w:rsidP="002E68C2">
      <w:pPr>
        <w:jc w:val="center"/>
        <w:rPr>
          <w:lang w:bidi="he-IL"/>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7</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2E68C2">
        <w:rPr>
          <w:rFonts w:ascii="Calibri" w:hAnsi="Calibri" w:cs="Calibri"/>
          <w:i/>
          <w:color w:val="000000"/>
          <w:sz w:val="20"/>
          <w:szCs w:val="20"/>
        </w:rPr>
        <w:t>Σενάριο 4</w:t>
      </w:r>
      <w:r w:rsidRPr="002E68C2">
        <w:rPr>
          <w:rFonts w:ascii="Calibri" w:hAnsi="Calibri" w:cs="Calibri"/>
          <w:i/>
          <w:color w:val="000000"/>
          <w:sz w:val="20"/>
          <w:szCs w:val="20"/>
          <w:vertAlign w:val="superscript"/>
        </w:rPr>
        <w:t>ο</w:t>
      </w:r>
      <w:r w:rsidRPr="002E68C2">
        <w:rPr>
          <w:rFonts w:ascii="Calibri" w:hAnsi="Calibri" w:cs="Calibri"/>
          <w:i/>
          <w:color w:val="000000"/>
          <w:sz w:val="20"/>
          <w:szCs w:val="20"/>
        </w:rPr>
        <w:t xml:space="preserve">  για την εξέλιξη πληθυσμού της περιοχής μελέτης για το έτος στόχο 2029</w:t>
      </w:r>
    </w:p>
    <w:tbl>
      <w:tblPr>
        <w:tblW w:w="8336" w:type="dxa"/>
        <w:tblLook w:val="04A0" w:firstRow="1" w:lastRow="0" w:firstColumn="1" w:lastColumn="0" w:noHBand="0" w:noVBand="1"/>
      </w:tblPr>
      <w:tblGrid>
        <w:gridCol w:w="2071"/>
        <w:gridCol w:w="875"/>
        <w:gridCol w:w="875"/>
        <w:gridCol w:w="1189"/>
        <w:gridCol w:w="1095"/>
        <w:gridCol w:w="1260"/>
        <w:gridCol w:w="1187"/>
      </w:tblGrid>
      <w:tr w:rsidR="005C6157" w:rsidRPr="003358CD" w14:paraId="26DFDF62" w14:textId="77777777" w:rsidTr="009626FC">
        <w:trPr>
          <w:trHeight w:val="301"/>
        </w:trPr>
        <w:tc>
          <w:tcPr>
            <w:tcW w:w="8336" w:type="dxa"/>
            <w:gridSpan w:val="7"/>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34C5E49B" w14:textId="77777777" w:rsidR="005C6157" w:rsidRPr="003358CD"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3358CD">
              <w:rPr>
                <w:rFonts w:ascii="Calibri" w:hAnsi="Calibri" w:cs="Calibri"/>
                <w:b/>
                <w:bCs/>
                <w:iCs w:val="0"/>
                <w:color w:val="F2F2F2"/>
                <w:sz w:val="20"/>
                <w:szCs w:val="20"/>
                <w:lang w:eastAsia="el-GR"/>
              </w:rPr>
              <w:t xml:space="preserve">Σενάριο 4 για την εξέλιξη πληθυσμού της περιοχής μελέτης για το έτος 2029 </w:t>
            </w:r>
          </w:p>
        </w:tc>
      </w:tr>
      <w:tr w:rsidR="005C6157" w:rsidRPr="003358CD" w14:paraId="7DC7EA84"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75897A9B"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317B81"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Πληθυσμός ΕΛ.ΣΤΑΤ</w:t>
            </w:r>
          </w:p>
        </w:tc>
        <w:tc>
          <w:tcPr>
            <w:tcW w:w="1189" w:type="dxa"/>
            <w:vMerge w:val="restart"/>
            <w:tcBorders>
              <w:top w:val="nil"/>
              <w:left w:val="single" w:sz="4" w:space="0" w:color="auto"/>
              <w:bottom w:val="single" w:sz="4" w:space="0" w:color="000000"/>
              <w:right w:val="single" w:sz="4" w:space="0" w:color="auto"/>
            </w:tcBorders>
            <w:shd w:val="clear" w:color="auto" w:fill="auto"/>
            <w:vAlign w:val="center"/>
            <w:hideMark/>
          </w:tcPr>
          <w:p w14:paraId="235BCC9F"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Πληθυσμός Βάσης</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13C5B18D"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ΜΕΡΜ 2001 - 2021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2393422"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Εκτίμηση πληθυσμού 2029</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14:paraId="0791C1E4"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 xml:space="preserve">Μεταβολή </w:t>
            </w:r>
            <w:proofErr w:type="spellStart"/>
            <w:r w:rsidRPr="003358CD">
              <w:rPr>
                <w:rFonts w:ascii="Calibri" w:hAnsi="Calibri" w:cs="Calibri"/>
                <w:b/>
                <w:bCs/>
                <w:iCs w:val="0"/>
                <w:color w:val="000000"/>
                <w:sz w:val="20"/>
                <w:szCs w:val="20"/>
                <w:lang w:eastAsia="el-GR"/>
              </w:rPr>
              <w:t>ΠλΒ</w:t>
            </w:r>
            <w:proofErr w:type="spellEnd"/>
            <w:r w:rsidRPr="003358CD">
              <w:rPr>
                <w:rFonts w:ascii="Calibri" w:hAnsi="Calibri" w:cs="Calibri"/>
                <w:b/>
                <w:bCs/>
                <w:iCs w:val="0"/>
                <w:color w:val="000000"/>
                <w:sz w:val="20"/>
                <w:szCs w:val="20"/>
                <w:lang w:eastAsia="el-GR"/>
              </w:rPr>
              <w:t xml:space="preserve"> - 2029</w:t>
            </w:r>
          </w:p>
        </w:tc>
      </w:tr>
      <w:tr w:rsidR="005C6157" w:rsidRPr="003358CD" w14:paraId="08D6F164" w14:textId="77777777" w:rsidTr="009626FC">
        <w:trPr>
          <w:trHeight w:val="21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797CCDF9"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765" w:type="dxa"/>
            <w:tcBorders>
              <w:top w:val="nil"/>
              <w:left w:val="nil"/>
              <w:bottom w:val="single" w:sz="4" w:space="0" w:color="auto"/>
              <w:right w:val="single" w:sz="4" w:space="0" w:color="auto"/>
            </w:tcBorders>
            <w:shd w:val="clear" w:color="auto" w:fill="auto"/>
            <w:noWrap/>
            <w:vAlign w:val="center"/>
            <w:hideMark/>
          </w:tcPr>
          <w:p w14:paraId="43F6CBC2"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2011</w:t>
            </w:r>
          </w:p>
        </w:tc>
        <w:tc>
          <w:tcPr>
            <w:tcW w:w="765" w:type="dxa"/>
            <w:tcBorders>
              <w:top w:val="nil"/>
              <w:left w:val="nil"/>
              <w:bottom w:val="single" w:sz="4" w:space="0" w:color="auto"/>
              <w:right w:val="single" w:sz="4" w:space="0" w:color="auto"/>
            </w:tcBorders>
            <w:shd w:val="clear" w:color="auto" w:fill="auto"/>
            <w:noWrap/>
            <w:vAlign w:val="center"/>
            <w:hideMark/>
          </w:tcPr>
          <w:p w14:paraId="6DF3A685"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2021</w:t>
            </w:r>
          </w:p>
        </w:tc>
        <w:tc>
          <w:tcPr>
            <w:tcW w:w="1189" w:type="dxa"/>
            <w:vMerge/>
            <w:tcBorders>
              <w:top w:val="nil"/>
              <w:left w:val="single" w:sz="4" w:space="0" w:color="auto"/>
              <w:bottom w:val="single" w:sz="4" w:space="0" w:color="000000"/>
              <w:right w:val="single" w:sz="4" w:space="0" w:color="auto"/>
            </w:tcBorders>
            <w:vAlign w:val="center"/>
            <w:hideMark/>
          </w:tcPr>
          <w:p w14:paraId="37481C60" w14:textId="77777777" w:rsidR="005C6157" w:rsidRPr="003358CD"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095" w:type="dxa"/>
            <w:vMerge/>
            <w:tcBorders>
              <w:top w:val="nil"/>
              <w:left w:val="single" w:sz="4" w:space="0" w:color="auto"/>
              <w:bottom w:val="single" w:sz="4" w:space="0" w:color="auto"/>
              <w:right w:val="single" w:sz="4" w:space="0" w:color="auto"/>
            </w:tcBorders>
            <w:vAlign w:val="center"/>
            <w:hideMark/>
          </w:tcPr>
          <w:p w14:paraId="6475639E" w14:textId="77777777" w:rsidR="005C6157" w:rsidRPr="003358CD"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60" w:type="dxa"/>
            <w:vMerge/>
            <w:tcBorders>
              <w:top w:val="nil"/>
              <w:left w:val="single" w:sz="4" w:space="0" w:color="auto"/>
              <w:bottom w:val="single" w:sz="4" w:space="0" w:color="auto"/>
              <w:right w:val="single" w:sz="4" w:space="0" w:color="auto"/>
            </w:tcBorders>
            <w:vAlign w:val="center"/>
            <w:hideMark/>
          </w:tcPr>
          <w:p w14:paraId="067B8EF3" w14:textId="77777777" w:rsidR="005C6157" w:rsidRPr="003358CD"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87" w:type="dxa"/>
            <w:vMerge/>
            <w:tcBorders>
              <w:top w:val="nil"/>
              <w:left w:val="single" w:sz="4" w:space="0" w:color="auto"/>
              <w:bottom w:val="single" w:sz="4" w:space="0" w:color="auto"/>
              <w:right w:val="single" w:sz="4" w:space="0" w:color="auto"/>
            </w:tcBorders>
            <w:vAlign w:val="center"/>
            <w:hideMark/>
          </w:tcPr>
          <w:p w14:paraId="4D27BEFE" w14:textId="77777777" w:rsidR="005C6157" w:rsidRPr="003358CD"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3358CD" w14:paraId="79B15897"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38F73802" w14:textId="77777777" w:rsidR="005C6157" w:rsidRPr="003358CD" w:rsidRDefault="005C6157" w:rsidP="009626FC">
            <w:pPr>
              <w:spacing w:before="0" w:after="0" w:line="240" w:lineRule="auto"/>
              <w:ind w:firstLine="0"/>
              <w:jc w:val="left"/>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Δ.Ε. Αρκαδίου</w:t>
            </w:r>
          </w:p>
        </w:tc>
        <w:tc>
          <w:tcPr>
            <w:tcW w:w="765" w:type="dxa"/>
            <w:tcBorders>
              <w:top w:val="nil"/>
              <w:left w:val="nil"/>
              <w:bottom w:val="single" w:sz="4" w:space="0" w:color="auto"/>
              <w:right w:val="single" w:sz="4" w:space="0" w:color="auto"/>
            </w:tcBorders>
            <w:shd w:val="clear" w:color="auto" w:fill="auto"/>
            <w:noWrap/>
            <w:vAlign w:val="center"/>
            <w:hideMark/>
          </w:tcPr>
          <w:p w14:paraId="7F2C84C8"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6.936</w:t>
            </w:r>
          </w:p>
        </w:tc>
        <w:tc>
          <w:tcPr>
            <w:tcW w:w="765" w:type="dxa"/>
            <w:tcBorders>
              <w:top w:val="nil"/>
              <w:left w:val="nil"/>
              <w:bottom w:val="single" w:sz="4" w:space="0" w:color="auto"/>
              <w:right w:val="single" w:sz="4" w:space="0" w:color="auto"/>
            </w:tcBorders>
            <w:shd w:val="clear" w:color="auto" w:fill="auto"/>
            <w:noWrap/>
            <w:vAlign w:val="center"/>
            <w:hideMark/>
          </w:tcPr>
          <w:p w14:paraId="69EEE79D"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7.154</w:t>
            </w:r>
          </w:p>
        </w:tc>
        <w:tc>
          <w:tcPr>
            <w:tcW w:w="1189" w:type="dxa"/>
            <w:tcBorders>
              <w:top w:val="nil"/>
              <w:left w:val="nil"/>
              <w:bottom w:val="single" w:sz="4" w:space="0" w:color="auto"/>
              <w:right w:val="single" w:sz="4" w:space="0" w:color="auto"/>
            </w:tcBorders>
            <w:shd w:val="clear" w:color="auto" w:fill="auto"/>
            <w:noWrap/>
            <w:vAlign w:val="center"/>
            <w:hideMark/>
          </w:tcPr>
          <w:p w14:paraId="0D384EBA"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7.170</w:t>
            </w:r>
          </w:p>
        </w:tc>
        <w:tc>
          <w:tcPr>
            <w:tcW w:w="1095" w:type="dxa"/>
            <w:tcBorders>
              <w:top w:val="nil"/>
              <w:left w:val="nil"/>
              <w:bottom w:val="single" w:sz="4" w:space="0" w:color="auto"/>
              <w:right w:val="single" w:sz="4" w:space="0" w:color="auto"/>
            </w:tcBorders>
            <w:shd w:val="clear" w:color="auto" w:fill="auto"/>
            <w:noWrap/>
            <w:vAlign w:val="center"/>
            <w:hideMark/>
          </w:tcPr>
          <w:p w14:paraId="4430DD22"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A03799"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7.177</w:t>
            </w:r>
          </w:p>
        </w:tc>
        <w:tc>
          <w:tcPr>
            <w:tcW w:w="1187" w:type="dxa"/>
            <w:tcBorders>
              <w:top w:val="nil"/>
              <w:left w:val="nil"/>
              <w:bottom w:val="single" w:sz="4" w:space="0" w:color="auto"/>
              <w:right w:val="single" w:sz="4" w:space="0" w:color="auto"/>
            </w:tcBorders>
            <w:shd w:val="clear" w:color="auto" w:fill="auto"/>
            <w:noWrap/>
            <w:vAlign w:val="center"/>
            <w:hideMark/>
          </w:tcPr>
          <w:p w14:paraId="1A819EAF"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0,11%</w:t>
            </w:r>
          </w:p>
        </w:tc>
      </w:tr>
      <w:tr w:rsidR="005C6157" w:rsidRPr="003358CD" w14:paraId="12054483"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23A0A1D4" w14:textId="77777777" w:rsidR="005C6157" w:rsidRPr="003358CD" w:rsidRDefault="005C6157" w:rsidP="009626FC">
            <w:pPr>
              <w:spacing w:before="0" w:after="0" w:line="240" w:lineRule="auto"/>
              <w:ind w:firstLine="0"/>
              <w:jc w:val="left"/>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Δ.Ε. Λαππαίων</w:t>
            </w:r>
          </w:p>
        </w:tc>
        <w:tc>
          <w:tcPr>
            <w:tcW w:w="765" w:type="dxa"/>
            <w:tcBorders>
              <w:top w:val="nil"/>
              <w:left w:val="nil"/>
              <w:bottom w:val="single" w:sz="4" w:space="0" w:color="auto"/>
              <w:right w:val="single" w:sz="4" w:space="0" w:color="auto"/>
            </w:tcBorders>
            <w:shd w:val="clear" w:color="auto" w:fill="auto"/>
            <w:noWrap/>
            <w:vAlign w:val="center"/>
            <w:hideMark/>
          </w:tcPr>
          <w:p w14:paraId="646CF6FD"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2.216</w:t>
            </w:r>
          </w:p>
        </w:tc>
        <w:tc>
          <w:tcPr>
            <w:tcW w:w="765" w:type="dxa"/>
            <w:tcBorders>
              <w:top w:val="nil"/>
              <w:left w:val="nil"/>
              <w:bottom w:val="single" w:sz="4" w:space="0" w:color="auto"/>
              <w:right w:val="single" w:sz="4" w:space="0" w:color="auto"/>
            </w:tcBorders>
            <w:shd w:val="clear" w:color="auto" w:fill="auto"/>
            <w:noWrap/>
            <w:vAlign w:val="center"/>
            <w:hideMark/>
          </w:tcPr>
          <w:p w14:paraId="434C31DC"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1.915</w:t>
            </w:r>
          </w:p>
        </w:tc>
        <w:tc>
          <w:tcPr>
            <w:tcW w:w="1189" w:type="dxa"/>
            <w:tcBorders>
              <w:top w:val="nil"/>
              <w:left w:val="nil"/>
              <w:bottom w:val="single" w:sz="4" w:space="0" w:color="auto"/>
              <w:right w:val="single" w:sz="4" w:space="0" w:color="auto"/>
            </w:tcBorders>
            <w:shd w:val="clear" w:color="auto" w:fill="auto"/>
            <w:noWrap/>
            <w:vAlign w:val="center"/>
            <w:hideMark/>
          </w:tcPr>
          <w:p w14:paraId="5D21989E"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1.912</w:t>
            </w:r>
          </w:p>
        </w:tc>
        <w:tc>
          <w:tcPr>
            <w:tcW w:w="1095" w:type="dxa"/>
            <w:tcBorders>
              <w:top w:val="nil"/>
              <w:left w:val="nil"/>
              <w:bottom w:val="single" w:sz="4" w:space="0" w:color="auto"/>
              <w:right w:val="single" w:sz="4" w:space="0" w:color="auto"/>
            </w:tcBorders>
            <w:shd w:val="clear" w:color="auto" w:fill="auto"/>
            <w:noWrap/>
            <w:vAlign w:val="center"/>
            <w:hideMark/>
          </w:tcPr>
          <w:p w14:paraId="6CE8BB1D"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5F3FF2"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1.914</w:t>
            </w:r>
          </w:p>
        </w:tc>
        <w:tc>
          <w:tcPr>
            <w:tcW w:w="1187" w:type="dxa"/>
            <w:tcBorders>
              <w:top w:val="nil"/>
              <w:left w:val="nil"/>
              <w:bottom w:val="single" w:sz="4" w:space="0" w:color="auto"/>
              <w:right w:val="single" w:sz="4" w:space="0" w:color="auto"/>
            </w:tcBorders>
            <w:shd w:val="clear" w:color="auto" w:fill="auto"/>
            <w:noWrap/>
            <w:vAlign w:val="center"/>
            <w:hideMark/>
          </w:tcPr>
          <w:p w14:paraId="5C24FCDB"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0,11%</w:t>
            </w:r>
          </w:p>
        </w:tc>
      </w:tr>
      <w:tr w:rsidR="005C6157" w:rsidRPr="003358CD" w14:paraId="74A62256"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6F221F18" w14:textId="77777777" w:rsidR="005C6157" w:rsidRPr="003358CD" w:rsidRDefault="005C6157" w:rsidP="009626FC">
            <w:pPr>
              <w:spacing w:before="0" w:after="0" w:line="240" w:lineRule="auto"/>
              <w:ind w:firstLine="0"/>
              <w:jc w:val="left"/>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Δ.Ε. Νικηφόρου Φωκά</w:t>
            </w:r>
          </w:p>
        </w:tc>
        <w:tc>
          <w:tcPr>
            <w:tcW w:w="765" w:type="dxa"/>
            <w:tcBorders>
              <w:top w:val="nil"/>
              <w:left w:val="nil"/>
              <w:bottom w:val="single" w:sz="4" w:space="0" w:color="auto"/>
              <w:right w:val="single" w:sz="4" w:space="0" w:color="auto"/>
            </w:tcBorders>
            <w:shd w:val="clear" w:color="auto" w:fill="auto"/>
            <w:noWrap/>
            <w:vAlign w:val="center"/>
            <w:hideMark/>
          </w:tcPr>
          <w:p w14:paraId="0B0FBCD4"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8.911</w:t>
            </w:r>
          </w:p>
        </w:tc>
        <w:tc>
          <w:tcPr>
            <w:tcW w:w="765" w:type="dxa"/>
            <w:tcBorders>
              <w:top w:val="nil"/>
              <w:left w:val="nil"/>
              <w:bottom w:val="single" w:sz="4" w:space="0" w:color="auto"/>
              <w:right w:val="single" w:sz="4" w:space="0" w:color="auto"/>
            </w:tcBorders>
            <w:shd w:val="clear" w:color="auto" w:fill="auto"/>
            <w:noWrap/>
            <w:vAlign w:val="center"/>
            <w:hideMark/>
          </w:tcPr>
          <w:p w14:paraId="75CBD413"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9.388</w:t>
            </w:r>
          </w:p>
        </w:tc>
        <w:tc>
          <w:tcPr>
            <w:tcW w:w="1189" w:type="dxa"/>
            <w:tcBorders>
              <w:top w:val="nil"/>
              <w:left w:val="nil"/>
              <w:bottom w:val="single" w:sz="4" w:space="0" w:color="auto"/>
              <w:right w:val="single" w:sz="4" w:space="0" w:color="auto"/>
            </w:tcBorders>
            <w:shd w:val="clear" w:color="auto" w:fill="auto"/>
            <w:noWrap/>
            <w:vAlign w:val="center"/>
            <w:hideMark/>
          </w:tcPr>
          <w:p w14:paraId="2793CC8C"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9.478</w:t>
            </w:r>
          </w:p>
        </w:tc>
        <w:tc>
          <w:tcPr>
            <w:tcW w:w="1095" w:type="dxa"/>
            <w:tcBorders>
              <w:top w:val="nil"/>
              <w:left w:val="nil"/>
              <w:bottom w:val="single" w:sz="4" w:space="0" w:color="auto"/>
              <w:right w:val="single" w:sz="4" w:space="0" w:color="auto"/>
            </w:tcBorders>
            <w:shd w:val="clear" w:color="auto" w:fill="auto"/>
            <w:noWrap/>
            <w:vAlign w:val="center"/>
            <w:hideMark/>
          </w:tcPr>
          <w:p w14:paraId="6C1AE335"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8B6BFA"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9.488</w:t>
            </w:r>
          </w:p>
        </w:tc>
        <w:tc>
          <w:tcPr>
            <w:tcW w:w="1187" w:type="dxa"/>
            <w:tcBorders>
              <w:top w:val="nil"/>
              <w:left w:val="nil"/>
              <w:bottom w:val="single" w:sz="4" w:space="0" w:color="auto"/>
              <w:right w:val="single" w:sz="4" w:space="0" w:color="auto"/>
            </w:tcBorders>
            <w:shd w:val="clear" w:color="auto" w:fill="auto"/>
            <w:noWrap/>
            <w:vAlign w:val="center"/>
            <w:hideMark/>
          </w:tcPr>
          <w:p w14:paraId="25BA3C40"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0,11%</w:t>
            </w:r>
          </w:p>
        </w:tc>
      </w:tr>
      <w:tr w:rsidR="005C6157" w:rsidRPr="003358CD" w14:paraId="15A9E239"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24803B33" w14:textId="77777777" w:rsidR="005C6157" w:rsidRPr="003358CD" w:rsidRDefault="005C6157" w:rsidP="009626FC">
            <w:pPr>
              <w:spacing w:before="0" w:after="0" w:line="240" w:lineRule="auto"/>
              <w:ind w:firstLine="0"/>
              <w:jc w:val="left"/>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Δ.Ε. Ρεθύμνου</w:t>
            </w:r>
          </w:p>
        </w:tc>
        <w:tc>
          <w:tcPr>
            <w:tcW w:w="765" w:type="dxa"/>
            <w:tcBorders>
              <w:top w:val="nil"/>
              <w:left w:val="nil"/>
              <w:bottom w:val="single" w:sz="4" w:space="0" w:color="auto"/>
              <w:right w:val="single" w:sz="4" w:space="0" w:color="auto"/>
            </w:tcBorders>
            <w:shd w:val="clear" w:color="auto" w:fill="auto"/>
            <w:noWrap/>
            <w:vAlign w:val="center"/>
            <w:hideMark/>
          </w:tcPr>
          <w:p w14:paraId="666BD40A"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37.462</w:t>
            </w:r>
          </w:p>
        </w:tc>
        <w:tc>
          <w:tcPr>
            <w:tcW w:w="765" w:type="dxa"/>
            <w:tcBorders>
              <w:top w:val="nil"/>
              <w:left w:val="nil"/>
              <w:bottom w:val="single" w:sz="4" w:space="0" w:color="auto"/>
              <w:right w:val="single" w:sz="4" w:space="0" w:color="auto"/>
            </w:tcBorders>
            <w:shd w:val="clear" w:color="auto" w:fill="auto"/>
            <w:noWrap/>
            <w:vAlign w:val="center"/>
            <w:hideMark/>
          </w:tcPr>
          <w:p w14:paraId="51B26C88"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38.759</w:t>
            </w:r>
          </w:p>
        </w:tc>
        <w:tc>
          <w:tcPr>
            <w:tcW w:w="1189" w:type="dxa"/>
            <w:tcBorders>
              <w:top w:val="nil"/>
              <w:left w:val="nil"/>
              <w:bottom w:val="single" w:sz="4" w:space="0" w:color="auto"/>
              <w:right w:val="single" w:sz="4" w:space="0" w:color="auto"/>
            </w:tcBorders>
            <w:shd w:val="clear" w:color="auto" w:fill="auto"/>
            <w:noWrap/>
            <w:vAlign w:val="center"/>
            <w:hideMark/>
          </w:tcPr>
          <w:p w14:paraId="44FA82A2"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39.348</w:t>
            </w:r>
          </w:p>
        </w:tc>
        <w:tc>
          <w:tcPr>
            <w:tcW w:w="1095" w:type="dxa"/>
            <w:tcBorders>
              <w:top w:val="nil"/>
              <w:left w:val="nil"/>
              <w:bottom w:val="single" w:sz="4" w:space="0" w:color="auto"/>
              <w:right w:val="single" w:sz="4" w:space="0" w:color="auto"/>
            </w:tcBorders>
            <w:shd w:val="clear" w:color="auto" w:fill="auto"/>
            <w:noWrap/>
            <w:vAlign w:val="center"/>
            <w:hideMark/>
          </w:tcPr>
          <w:p w14:paraId="597269E6"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15558FB9"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39.391</w:t>
            </w:r>
          </w:p>
        </w:tc>
        <w:tc>
          <w:tcPr>
            <w:tcW w:w="1187" w:type="dxa"/>
            <w:tcBorders>
              <w:top w:val="nil"/>
              <w:left w:val="nil"/>
              <w:bottom w:val="single" w:sz="4" w:space="0" w:color="auto"/>
              <w:right w:val="single" w:sz="4" w:space="0" w:color="auto"/>
            </w:tcBorders>
            <w:shd w:val="clear" w:color="auto" w:fill="auto"/>
            <w:noWrap/>
            <w:vAlign w:val="center"/>
            <w:hideMark/>
          </w:tcPr>
          <w:p w14:paraId="0E7766A8"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0,11%</w:t>
            </w:r>
          </w:p>
        </w:tc>
      </w:tr>
      <w:tr w:rsidR="005C6157" w:rsidRPr="003358CD" w14:paraId="7CD91D35"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3158581C" w14:textId="77777777" w:rsidR="005C6157" w:rsidRPr="003358CD" w:rsidRDefault="005C6157" w:rsidP="009626FC">
            <w:pPr>
              <w:spacing w:before="0" w:after="0" w:line="240" w:lineRule="auto"/>
              <w:ind w:firstLine="0"/>
              <w:jc w:val="left"/>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Περιφέρεια Κρήτης</w:t>
            </w:r>
          </w:p>
        </w:tc>
        <w:tc>
          <w:tcPr>
            <w:tcW w:w="765" w:type="dxa"/>
            <w:tcBorders>
              <w:top w:val="nil"/>
              <w:left w:val="nil"/>
              <w:bottom w:val="single" w:sz="4" w:space="0" w:color="auto"/>
              <w:right w:val="single" w:sz="4" w:space="0" w:color="auto"/>
            </w:tcBorders>
            <w:shd w:val="clear" w:color="auto" w:fill="auto"/>
            <w:noWrap/>
            <w:vAlign w:val="center"/>
            <w:hideMark/>
          </w:tcPr>
          <w:p w14:paraId="2538F4E1"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623.065</w:t>
            </w:r>
          </w:p>
        </w:tc>
        <w:tc>
          <w:tcPr>
            <w:tcW w:w="765" w:type="dxa"/>
            <w:tcBorders>
              <w:top w:val="nil"/>
              <w:left w:val="nil"/>
              <w:bottom w:val="single" w:sz="4" w:space="0" w:color="auto"/>
              <w:right w:val="single" w:sz="4" w:space="0" w:color="auto"/>
            </w:tcBorders>
            <w:shd w:val="clear" w:color="auto" w:fill="auto"/>
            <w:noWrap/>
            <w:vAlign w:val="center"/>
            <w:hideMark/>
          </w:tcPr>
          <w:p w14:paraId="151712E3"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624.408</w:t>
            </w:r>
          </w:p>
        </w:tc>
        <w:tc>
          <w:tcPr>
            <w:tcW w:w="1189" w:type="dxa"/>
            <w:tcBorders>
              <w:top w:val="nil"/>
              <w:left w:val="nil"/>
              <w:bottom w:val="single" w:sz="4" w:space="0" w:color="auto"/>
              <w:right w:val="single" w:sz="4" w:space="0" w:color="auto"/>
            </w:tcBorders>
            <w:shd w:val="clear" w:color="auto" w:fill="auto"/>
            <w:noWrap/>
            <w:vAlign w:val="center"/>
            <w:hideMark/>
          </w:tcPr>
          <w:p w14:paraId="313C5C51"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095" w:type="dxa"/>
            <w:tcBorders>
              <w:top w:val="nil"/>
              <w:left w:val="nil"/>
              <w:bottom w:val="single" w:sz="4" w:space="0" w:color="auto"/>
              <w:right w:val="single" w:sz="4" w:space="0" w:color="auto"/>
            </w:tcBorders>
            <w:shd w:val="clear" w:color="auto" w:fill="auto"/>
            <w:noWrap/>
            <w:vAlign w:val="center"/>
            <w:hideMark/>
          </w:tcPr>
          <w:p w14:paraId="73AE5EB2"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0,0002</w:t>
            </w:r>
          </w:p>
        </w:tc>
        <w:tc>
          <w:tcPr>
            <w:tcW w:w="1260" w:type="dxa"/>
            <w:tcBorders>
              <w:top w:val="nil"/>
              <w:left w:val="nil"/>
              <w:bottom w:val="single" w:sz="4" w:space="0" w:color="auto"/>
              <w:right w:val="single" w:sz="4" w:space="0" w:color="auto"/>
            </w:tcBorders>
            <w:shd w:val="clear" w:color="auto" w:fill="auto"/>
            <w:noWrap/>
            <w:vAlign w:val="center"/>
            <w:hideMark/>
          </w:tcPr>
          <w:p w14:paraId="0373D99D"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c>
          <w:tcPr>
            <w:tcW w:w="1187" w:type="dxa"/>
            <w:tcBorders>
              <w:top w:val="nil"/>
              <w:left w:val="nil"/>
              <w:bottom w:val="single" w:sz="4" w:space="0" w:color="auto"/>
              <w:right w:val="single" w:sz="4" w:space="0" w:color="auto"/>
            </w:tcBorders>
            <w:shd w:val="clear" w:color="auto" w:fill="auto"/>
            <w:noWrap/>
            <w:vAlign w:val="center"/>
            <w:hideMark/>
          </w:tcPr>
          <w:p w14:paraId="0E7014C2"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 </w:t>
            </w:r>
          </w:p>
        </w:tc>
      </w:tr>
      <w:tr w:rsidR="005C6157" w:rsidRPr="003358CD" w14:paraId="125D07D1" w14:textId="77777777" w:rsidTr="009626FC">
        <w:trPr>
          <w:trHeight w:val="301"/>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14:paraId="30426614" w14:textId="77777777" w:rsidR="005C6157" w:rsidRPr="003358CD" w:rsidRDefault="005C6157" w:rsidP="009626FC">
            <w:pPr>
              <w:spacing w:before="0" w:after="0" w:line="240" w:lineRule="auto"/>
              <w:ind w:firstLine="0"/>
              <w:jc w:val="left"/>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Δήμος Ρεθύμνου</w:t>
            </w:r>
          </w:p>
        </w:tc>
        <w:tc>
          <w:tcPr>
            <w:tcW w:w="765" w:type="dxa"/>
            <w:tcBorders>
              <w:top w:val="nil"/>
              <w:left w:val="nil"/>
              <w:bottom w:val="single" w:sz="4" w:space="0" w:color="auto"/>
              <w:right w:val="single" w:sz="4" w:space="0" w:color="auto"/>
            </w:tcBorders>
            <w:shd w:val="clear" w:color="auto" w:fill="auto"/>
            <w:noWrap/>
            <w:vAlign w:val="center"/>
            <w:hideMark/>
          </w:tcPr>
          <w:p w14:paraId="7E52CF6D"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55.525</w:t>
            </w:r>
          </w:p>
        </w:tc>
        <w:tc>
          <w:tcPr>
            <w:tcW w:w="765" w:type="dxa"/>
            <w:tcBorders>
              <w:top w:val="nil"/>
              <w:left w:val="nil"/>
              <w:bottom w:val="single" w:sz="4" w:space="0" w:color="auto"/>
              <w:right w:val="single" w:sz="4" w:space="0" w:color="auto"/>
            </w:tcBorders>
            <w:shd w:val="clear" w:color="auto" w:fill="auto"/>
            <w:noWrap/>
            <w:vAlign w:val="center"/>
            <w:hideMark/>
          </w:tcPr>
          <w:p w14:paraId="49EC7159"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57.216</w:t>
            </w:r>
          </w:p>
        </w:tc>
        <w:tc>
          <w:tcPr>
            <w:tcW w:w="1189" w:type="dxa"/>
            <w:tcBorders>
              <w:top w:val="nil"/>
              <w:left w:val="nil"/>
              <w:bottom w:val="single" w:sz="4" w:space="0" w:color="auto"/>
              <w:right w:val="single" w:sz="4" w:space="0" w:color="auto"/>
            </w:tcBorders>
            <w:shd w:val="clear" w:color="auto" w:fill="auto"/>
            <w:noWrap/>
            <w:vAlign w:val="center"/>
            <w:hideMark/>
          </w:tcPr>
          <w:p w14:paraId="0EC53AC7"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57.908</w:t>
            </w:r>
          </w:p>
        </w:tc>
        <w:tc>
          <w:tcPr>
            <w:tcW w:w="1095" w:type="dxa"/>
            <w:tcBorders>
              <w:top w:val="nil"/>
              <w:left w:val="nil"/>
              <w:bottom w:val="single" w:sz="4" w:space="0" w:color="auto"/>
              <w:right w:val="single" w:sz="4" w:space="0" w:color="auto"/>
            </w:tcBorders>
            <w:shd w:val="clear" w:color="auto" w:fill="auto"/>
            <w:noWrap/>
            <w:vAlign w:val="center"/>
            <w:hideMark/>
          </w:tcPr>
          <w:p w14:paraId="3F6C96CC"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 </w:t>
            </w:r>
          </w:p>
        </w:tc>
        <w:tc>
          <w:tcPr>
            <w:tcW w:w="1260" w:type="dxa"/>
            <w:tcBorders>
              <w:top w:val="nil"/>
              <w:left w:val="nil"/>
              <w:bottom w:val="single" w:sz="4" w:space="0" w:color="auto"/>
              <w:right w:val="single" w:sz="4" w:space="0" w:color="auto"/>
            </w:tcBorders>
            <w:shd w:val="clear" w:color="auto" w:fill="auto"/>
            <w:noWrap/>
            <w:vAlign w:val="center"/>
            <w:hideMark/>
          </w:tcPr>
          <w:p w14:paraId="43E1D3EB" w14:textId="77777777" w:rsidR="005C6157" w:rsidRPr="003358CD"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3358CD">
              <w:rPr>
                <w:rFonts w:ascii="Calibri" w:hAnsi="Calibri" w:cs="Calibri"/>
                <w:b/>
                <w:bCs/>
                <w:iCs w:val="0"/>
                <w:color w:val="000000"/>
                <w:sz w:val="20"/>
                <w:szCs w:val="20"/>
                <w:lang w:eastAsia="el-GR"/>
              </w:rPr>
              <w:t>57.971</w:t>
            </w:r>
          </w:p>
        </w:tc>
        <w:tc>
          <w:tcPr>
            <w:tcW w:w="1187" w:type="dxa"/>
            <w:tcBorders>
              <w:top w:val="nil"/>
              <w:left w:val="nil"/>
              <w:bottom w:val="single" w:sz="4" w:space="0" w:color="auto"/>
              <w:right w:val="single" w:sz="4" w:space="0" w:color="auto"/>
            </w:tcBorders>
            <w:shd w:val="clear" w:color="auto" w:fill="auto"/>
            <w:noWrap/>
            <w:vAlign w:val="center"/>
            <w:hideMark/>
          </w:tcPr>
          <w:p w14:paraId="498BC6F9" w14:textId="77777777" w:rsidR="005C6157" w:rsidRPr="003358CD" w:rsidRDefault="005C6157" w:rsidP="009626FC">
            <w:pPr>
              <w:spacing w:before="0" w:after="0" w:line="240" w:lineRule="auto"/>
              <w:ind w:firstLine="0"/>
              <w:jc w:val="center"/>
              <w:rPr>
                <w:rFonts w:ascii="Calibri" w:hAnsi="Calibri" w:cs="Calibri"/>
                <w:iCs w:val="0"/>
                <w:color w:val="000000"/>
                <w:sz w:val="20"/>
                <w:szCs w:val="20"/>
                <w:lang w:eastAsia="el-GR"/>
              </w:rPr>
            </w:pPr>
            <w:r w:rsidRPr="003358CD">
              <w:rPr>
                <w:rFonts w:ascii="Calibri" w:hAnsi="Calibri" w:cs="Calibri"/>
                <w:iCs w:val="0"/>
                <w:color w:val="000000"/>
                <w:sz w:val="20"/>
                <w:szCs w:val="20"/>
                <w:lang w:eastAsia="el-GR"/>
              </w:rPr>
              <w:t>0,11%</w:t>
            </w:r>
          </w:p>
        </w:tc>
      </w:tr>
    </w:tbl>
    <w:p w14:paraId="2E09287A" w14:textId="102C484D" w:rsidR="005C6157" w:rsidRPr="00380518" w:rsidRDefault="005C6157" w:rsidP="00380518">
      <w:pPr>
        <w:pStyle w:val="a8"/>
        <w:spacing w:before="60"/>
        <w:jc w:val="center"/>
        <w:rPr>
          <w:rFonts w:ascii="Calibri" w:hAnsi="Calibri" w:cs="Calibri"/>
          <w:color w:val="000000"/>
          <w:sz w:val="20"/>
          <w:szCs w:val="20"/>
          <w:lang w:val="en-US"/>
        </w:rPr>
      </w:pPr>
      <w:r w:rsidRPr="002E68C2">
        <w:rPr>
          <w:rFonts w:ascii="Calibri" w:hAnsi="Calibri" w:cs="Calibri"/>
          <w:color w:val="000000"/>
          <w:sz w:val="20"/>
          <w:szCs w:val="20"/>
        </w:rPr>
        <w:t xml:space="preserve">Πηγή: </w:t>
      </w:r>
      <w:r w:rsidR="002E68C2">
        <w:rPr>
          <w:rFonts w:ascii="Calibri" w:hAnsi="Calibri" w:cs="Calibri"/>
          <w:color w:val="000000"/>
          <w:sz w:val="20"/>
          <w:szCs w:val="20"/>
        </w:rPr>
        <w:t>Ιδία Ε</w:t>
      </w:r>
      <w:r w:rsidRPr="002E68C2">
        <w:rPr>
          <w:rFonts w:ascii="Calibri" w:hAnsi="Calibri" w:cs="Calibri"/>
          <w:color w:val="000000"/>
          <w:sz w:val="20"/>
          <w:szCs w:val="20"/>
        </w:rPr>
        <w:t>πεξεργασία</w:t>
      </w:r>
    </w:p>
    <w:p w14:paraId="3062A391" w14:textId="77777777" w:rsidR="005C6157" w:rsidRPr="008F5147" w:rsidRDefault="005C6157" w:rsidP="005C6157">
      <w:pPr>
        <w:pStyle w:val="ab"/>
        <w:numPr>
          <w:ilvl w:val="0"/>
          <w:numId w:val="103"/>
        </w:numPr>
        <w:rPr>
          <w:b/>
          <w:bCs/>
          <w:i/>
          <w:iCs w:val="0"/>
          <w:lang w:bidi="he-IL"/>
        </w:rPr>
      </w:pPr>
      <w:r w:rsidRPr="008F5147">
        <w:rPr>
          <w:b/>
          <w:bCs/>
          <w:i/>
          <w:iCs w:val="0"/>
          <w:lang w:bidi="he-IL"/>
        </w:rPr>
        <w:t>Έτος στόχο 20</w:t>
      </w:r>
      <w:r>
        <w:rPr>
          <w:b/>
          <w:bCs/>
          <w:i/>
          <w:iCs w:val="0"/>
          <w:lang w:bidi="he-IL"/>
        </w:rPr>
        <w:t>3</w:t>
      </w:r>
      <w:r w:rsidRPr="008F5147">
        <w:rPr>
          <w:b/>
          <w:bCs/>
          <w:i/>
          <w:iCs w:val="0"/>
          <w:lang w:bidi="he-IL"/>
        </w:rPr>
        <w:t>9</w:t>
      </w:r>
    </w:p>
    <w:p w14:paraId="5329C3F2" w14:textId="77777777" w:rsidR="005C6157" w:rsidRDefault="005C6157" w:rsidP="005C6157">
      <w:pPr>
        <w:rPr>
          <w:lang w:bidi="he-IL"/>
        </w:rPr>
      </w:pPr>
      <w:r w:rsidRPr="003358CD">
        <w:rPr>
          <w:lang w:bidi="he-IL"/>
        </w:rPr>
        <w:t xml:space="preserve">Θεωρείται ότι ο Δήμος Ρεθύμνης καθώς και οι επιμέρους Δημοτικές του Ενότητες θα ακολουθήσουν την τάση εξέλιξης της τελευταίας απογραφικής εικοσαετίας της Περιφέρειας Κρήτης. Αυτό το σενάριο εκτιμάει ότι ο πληθυσμός του Δήμου θα παρουσιάσει οριακή αύξηση, βασιζόμενο στην παραδοχή ότι ο δήμος θα συνεχίσει την αυξητική τάση που καταγράφεται και από την ΕΛΣΤΑΤ για την περίοδο 2001-2021. Ακόμη, έγινε η παραδοχή ότι ο πληθυσμός του δήμου δεν γίνεται να ακολουθήσει τον αρκετά υψηλότερο ρυθμό αύξησης του πληθυσμού που παρατηρήθηκε την απογραφική δεκαετία (2001-2011).  Συνεπώς, το </w:t>
      </w:r>
      <w:r w:rsidRPr="003358CD">
        <w:rPr>
          <w:lang w:bidi="he-IL"/>
        </w:rPr>
        <w:lastRenderedPageBreak/>
        <w:t xml:space="preserve">σενάριο </w:t>
      </w:r>
      <w:r>
        <w:rPr>
          <w:lang w:bidi="he-IL"/>
        </w:rPr>
        <w:t>4</w:t>
      </w:r>
      <w:r w:rsidRPr="003358CD">
        <w:rPr>
          <w:lang w:bidi="he-IL"/>
        </w:rPr>
        <w:t xml:space="preserve"> εκτιμάει ότι στην </w:t>
      </w:r>
      <w:r>
        <w:rPr>
          <w:lang w:bidi="he-IL"/>
        </w:rPr>
        <w:t>επόμενη 15ετία</w:t>
      </w:r>
      <w:r w:rsidRPr="003358CD">
        <w:rPr>
          <w:lang w:bidi="he-IL"/>
        </w:rPr>
        <w:t xml:space="preserve"> ο  Δήμος Ρεθύμνου θα σημειώσει οριακή αύξηση πληθυσμού, ενώ θεωρείται ένα σχετικά ρεαλιστικό σενάριο. </w:t>
      </w:r>
    </w:p>
    <w:p w14:paraId="044F05B1" w14:textId="77777777" w:rsidR="005C6157" w:rsidRDefault="005C6157" w:rsidP="005C6157">
      <w:pPr>
        <w:rPr>
          <w:lang w:bidi="he-IL"/>
        </w:rPr>
      </w:pPr>
      <w:r>
        <w:rPr>
          <w:lang w:bidi="he-IL"/>
        </w:rPr>
        <w:t xml:space="preserve">Στα πλαίσια αυτού του σεναρίου πραγματοποιείται η προβολή των πληθυσμιακών μεγεθών σύμφωνα με το Μέσο Ετήσιο Ρυθμό Μεταβολής (ΜΕΡΜ) της εικοσαετίας 2001-2021 της Περιφέρειας Κρήτης, με στόχο να ληφθούν υπόψη οι διαφορετικές δυναμικές που αναπτύχθηκαν στην ευρύτερη περιοχή του δήμου στο βάθος της </w:t>
      </w:r>
      <w:r w:rsidRPr="006A4FCD">
        <w:rPr>
          <w:lang w:bidi="he-IL"/>
        </w:rPr>
        <w:t>αναφερόμενης εικοσαετίας.</w:t>
      </w:r>
      <w:r>
        <w:rPr>
          <w:lang w:bidi="he-IL"/>
        </w:rPr>
        <w:t xml:space="preserve"> Τη συγκεκριμένη χρονική περίοδο, ο πληθυσμός της Περιφέρειας Κρήτης παρουσίασε αύξηση πληθυσμού με ΜΕΡΜ ίσο με 0,0025. Εφαρμόζοντας τον συγκεκριμένο ΜΕΡΜ στον πληθυσμό βάσης των τεσσάρων Δ.Ε. και με ορίζοντα το έτος 2039 προκύπτει ότι η εκτίμηση του πληθυσμού για τον Δήμο Ρεθύμνης είναι ίση με 60.090 κατοίκους.</w:t>
      </w:r>
    </w:p>
    <w:p w14:paraId="669A048E" w14:textId="25FDF0C4" w:rsidR="005C6157" w:rsidRDefault="005C6157" w:rsidP="005C6157">
      <w:pPr>
        <w:rPr>
          <w:lang w:bidi="he-IL"/>
        </w:rPr>
      </w:pPr>
      <w:r>
        <w:rPr>
          <w:lang w:bidi="he-IL"/>
        </w:rPr>
        <w:t xml:space="preserve">Σημειώνεται ότι για το έτος στόχο 2039, εφαρμόζοντας το ΜΕΡΜ της εικοσαετίας 2001 -2021, ο πληθυσμός του Δ. Ρεθύμνης εκτιμάται ότι θα σημειώσει μικρή αύξηση από τον αντίστοιχο πληθυσμό της απογραφής του 2021, όπως </w:t>
      </w:r>
      <w:r w:rsidRPr="002E68C2">
        <w:rPr>
          <w:lang w:bidi="he-IL"/>
        </w:rPr>
        <w:t>φαίνεται στον Πίνακα Α.10.</w:t>
      </w:r>
      <w:r w:rsidR="002E68C2" w:rsidRPr="002E68C2">
        <w:rPr>
          <w:lang w:bidi="he-IL"/>
        </w:rPr>
        <w:t xml:space="preserve">4.8. </w:t>
      </w:r>
      <w:r w:rsidRPr="002E68C2">
        <w:rPr>
          <w:lang w:bidi="he-IL"/>
        </w:rPr>
        <w:t>Με</w:t>
      </w:r>
      <w:r>
        <w:rPr>
          <w:lang w:bidi="he-IL"/>
        </w:rPr>
        <w:t xml:space="preserve"> βάση αυτό το σενάριο, για το έτος 2039, ο συνολικός πληθυσμός του δήμου επιμερίζεται σε 7.440 </w:t>
      </w:r>
      <w:proofErr w:type="spellStart"/>
      <w:r>
        <w:rPr>
          <w:lang w:bidi="he-IL"/>
        </w:rPr>
        <w:t>κατ</w:t>
      </w:r>
      <w:proofErr w:type="spellEnd"/>
      <w:r>
        <w:rPr>
          <w:lang w:bidi="he-IL"/>
        </w:rPr>
        <w:t xml:space="preserve">. για την Δ.Ε. Αρκαδίου, 1.984 </w:t>
      </w:r>
      <w:proofErr w:type="spellStart"/>
      <w:r>
        <w:rPr>
          <w:lang w:bidi="he-IL"/>
        </w:rPr>
        <w:t>κατ</w:t>
      </w:r>
      <w:proofErr w:type="spellEnd"/>
      <w:r>
        <w:rPr>
          <w:lang w:bidi="he-IL"/>
        </w:rPr>
        <w:t xml:space="preserve">. για την Δ.Ε. Λαππαίων, 9.835 </w:t>
      </w:r>
      <w:proofErr w:type="spellStart"/>
      <w:r>
        <w:rPr>
          <w:lang w:bidi="he-IL"/>
        </w:rPr>
        <w:t>κατ</w:t>
      </w:r>
      <w:proofErr w:type="spellEnd"/>
      <w:r>
        <w:rPr>
          <w:lang w:bidi="he-IL"/>
        </w:rPr>
        <w:t xml:space="preserve">. για την Δ.Ε. Νικηφόρου Φωκά και 40.830 </w:t>
      </w:r>
      <w:proofErr w:type="spellStart"/>
      <w:r>
        <w:rPr>
          <w:lang w:bidi="he-IL"/>
        </w:rPr>
        <w:t>κατ</w:t>
      </w:r>
      <w:proofErr w:type="spellEnd"/>
      <w:r>
        <w:rPr>
          <w:lang w:bidi="he-IL"/>
        </w:rPr>
        <w:t>. για την Δ.Ε. Ρεθύμνου.</w:t>
      </w:r>
    </w:p>
    <w:p w14:paraId="2698D46B" w14:textId="297968F0" w:rsidR="002E68C2" w:rsidRPr="002E68C2" w:rsidRDefault="002E68C2" w:rsidP="002E68C2">
      <w:pPr>
        <w:jc w:val="center"/>
        <w:rPr>
          <w:lang w:bidi="he-IL"/>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8</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2E68C2">
        <w:rPr>
          <w:rFonts w:ascii="Calibri" w:hAnsi="Calibri" w:cs="Calibri"/>
          <w:i/>
          <w:color w:val="000000"/>
          <w:sz w:val="20"/>
          <w:szCs w:val="20"/>
        </w:rPr>
        <w:t>Σενάριο 4</w:t>
      </w:r>
      <w:r w:rsidRPr="002E68C2">
        <w:rPr>
          <w:rFonts w:ascii="Calibri" w:hAnsi="Calibri" w:cs="Calibri"/>
          <w:i/>
          <w:color w:val="000000"/>
          <w:sz w:val="20"/>
          <w:szCs w:val="20"/>
          <w:vertAlign w:val="superscript"/>
        </w:rPr>
        <w:t>ο</w:t>
      </w:r>
      <w:r w:rsidRPr="002E68C2">
        <w:rPr>
          <w:rFonts w:ascii="Calibri" w:hAnsi="Calibri" w:cs="Calibri"/>
          <w:i/>
          <w:color w:val="000000"/>
          <w:sz w:val="20"/>
          <w:szCs w:val="20"/>
        </w:rPr>
        <w:t xml:space="preserve"> για την εξέλιξη πληθυσμού της περιοχής μελέτης για το έτος 2039</w:t>
      </w:r>
    </w:p>
    <w:tbl>
      <w:tblPr>
        <w:tblW w:w="8651" w:type="dxa"/>
        <w:tblLook w:val="04A0" w:firstRow="1" w:lastRow="0" w:firstColumn="1" w:lastColumn="0" w:noHBand="0" w:noVBand="1"/>
      </w:tblPr>
      <w:tblGrid>
        <w:gridCol w:w="2101"/>
        <w:gridCol w:w="875"/>
        <w:gridCol w:w="875"/>
        <w:gridCol w:w="1206"/>
        <w:gridCol w:w="1111"/>
        <w:gridCol w:w="1279"/>
        <w:gridCol w:w="1204"/>
      </w:tblGrid>
      <w:tr w:rsidR="005C6157" w:rsidRPr="00F6769C" w14:paraId="53E1E8A8" w14:textId="77777777" w:rsidTr="002E68C2">
        <w:trPr>
          <w:trHeight w:val="294"/>
        </w:trPr>
        <w:tc>
          <w:tcPr>
            <w:tcW w:w="8651" w:type="dxa"/>
            <w:gridSpan w:val="7"/>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4B609932" w14:textId="77777777" w:rsidR="005C6157" w:rsidRPr="00F6769C" w:rsidRDefault="005C6157" w:rsidP="009626FC">
            <w:pPr>
              <w:spacing w:before="0" w:after="0" w:line="240" w:lineRule="auto"/>
              <w:ind w:firstLine="0"/>
              <w:jc w:val="center"/>
              <w:rPr>
                <w:rFonts w:ascii="Calibri" w:hAnsi="Calibri" w:cs="Calibri"/>
                <w:b/>
                <w:bCs/>
                <w:iCs w:val="0"/>
                <w:color w:val="F2F2F2"/>
                <w:sz w:val="20"/>
                <w:szCs w:val="20"/>
                <w:lang w:eastAsia="el-GR"/>
              </w:rPr>
            </w:pPr>
            <w:r w:rsidRPr="00F6769C">
              <w:rPr>
                <w:rFonts w:ascii="Calibri" w:hAnsi="Calibri" w:cs="Calibri"/>
                <w:b/>
                <w:bCs/>
                <w:iCs w:val="0"/>
                <w:color w:val="F2F2F2"/>
                <w:sz w:val="20"/>
                <w:szCs w:val="20"/>
                <w:lang w:eastAsia="el-GR"/>
              </w:rPr>
              <w:t xml:space="preserve">Σενάριο 4 για την εξέλιξη πληθυσμού της περιοχής μελέτης για το έτος 2039 </w:t>
            </w:r>
          </w:p>
        </w:tc>
      </w:tr>
      <w:tr w:rsidR="005C6157" w:rsidRPr="00F6769C" w14:paraId="1B8EBFF3"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1CA7588A"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FC6200"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Πληθυσμός ΕΛ.ΣΤΑΤ</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14:paraId="1F4878DD"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Πληθυσμός Βάσης</w:t>
            </w:r>
          </w:p>
        </w:tc>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14:paraId="3A51681D"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ΜΕΡΜ 2001 - 2021</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14:paraId="6013F25B"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Εκτίμηση πληθυσμού 2039</w:t>
            </w:r>
          </w:p>
        </w:tc>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14:paraId="78457462"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 xml:space="preserve">Μεταβολή </w:t>
            </w:r>
            <w:proofErr w:type="spellStart"/>
            <w:r w:rsidRPr="00F6769C">
              <w:rPr>
                <w:rFonts w:ascii="Calibri" w:hAnsi="Calibri" w:cs="Calibri"/>
                <w:b/>
                <w:bCs/>
                <w:iCs w:val="0"/>
                <w:color w:val="000000"/>
                <w:sz w:val="20"/>
                <w:szCs w:val="20"/>
                <w:lang w:eastAsia="el-GR"/>
              </w:rPr>
              <w:t>ΠλΒ</w:t>
            </w:r>
            <w:proofErr w:type="spellEnd"/>
            <w:r w:rsidRPr="00F6769C">
              <w:rPr>
                <w:rFonts w:ascii="Calibri" w:hAnsi="Calibri" w:cs="Calibri"/>
                <w:b/>
                <w:bCs/>
                <w:iCs w:val="0"/>
                <w:color w:val="000000"/>
                <w:sz w:val="20"/>
                <w:szCs w:val="20"/>
                <w:lang w:eastAsia="el-GR"/>
              </w:rPr>
              <w:t xml:space="preserve"> - 2039</w:t>
            </w:r>
          </w:p>
        </w:tc>
      </w:tr>
      <w:tr w:rsidR="005C6157" w:rsidRPr="00F6769C" w14:paraId="266DAC4B" w14:textId="77777777" w:rsidTr="002E68C2">
        <w:trPr>
          <w:trHeight w:val="215"/>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4E6699EE"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875" w:type="dxa"/>
            <w:tcBorders>
              <w:top w:val="nil"/>
              <w:left w:val="nil"/>
              <w:bottom w:val="single" w:sz="4" w:space="0" w:color="auto"/>
              <w:right w:val="single" w:sz="4" w:space="0" w:color="auto"/>
            </w:tcBorders>
            <w:shd w:val="clear" w:color="auto" w:fill="auto"/>
            <w:noWrap/>
            <w:vAlign w:val="center"/>
            <w:hideMark/>
          </w:tcPr>
          <w:p w14:paraId="512C1255"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2001</w:t>
            </w:r>
          </w:p>
        </w:tc>
        <w:tc>
          <w:tcPr>
            <w:tcW w:w="875" w:type="dxa"/>
            <w:tcBorders>
              <w:top w:val="nil"/>
              <w:left w:val="nil"/>
              <w:bottom w:val="single" w:sz="4" w:space="0" w:color="auto"/>
              <w:right w:val="single" w:sz="4" w:space="0" w:color="auto"/>
            </w:tcBorders>
            <w:shd w:val="clear" w:color="auto" w:fill="auto"/>
            <w:noWrap/>
            <w:vAlign w:val="center"/>
            <w:hideMark/>
          </w:tcPr>
          <w:p w14:paraId="22C81CAD"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2021</w:t>
            </w:r>
          </w:p>
        </w:tc>
        <w:tc>
          <w:tcPr>
            <w:tcW w:w="1206" w:type="dxa"/>
            <w:vMerge/>
            <w:tcBorders>
              <w:top w:val="nil"/>
              <w:left w:val="single" w:sz="4" w:space="0" w:color="auto"/>
              <w:bottom w:val="single" w:sz="4" w:space="0" w:color="000000"/>
              <w:right w:val="single" w:sz="4" w:space="0" w:color="auto"/>
            </w:tcBorders>
            <w:vAlign w:val="center"/>
            <w:hideMark/>
          </w:tcPr>
          <w:p w14:paraId="7200CB7F" w14:textId="77777777" w:rsidR="005C6157" w:rsidRPr="00F6769C"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111" w:type="dxa"/>
            <w:vMerge/>
            <w:tcBorders>
              <w:top w:val="nil"/>
              <w:left w:val="single" w:sz="4" w:space="0" w:color="auto"/>
              <w:bottom w:val="single" w:sz="4" w:space="0" w:color="auto"/>
              <w:right w:val="single" w:sz="4" w:space="0" w:color="auto"/>
            </w:tcBorders>
            <w:vAlign w:val="center"/>
            <w:hideMark/>
          </w:tcPr>
          <w:p w14:paraId="238BBF40" w14:textId="77777777" w:rsidR="005C6157" w:rsidRPr="00F6769C"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79" w:type="dxa"/>
            <w:vMerge/>
            <w:tcBorders>
              <w:top w:val="nil"/>
              <w:left w:val="single" w:sz="4" w:space="0" w:color="auto"/>
              <w:bottom w:val="single" w:sz="4" w:space="0" w:color="auto"/>
              <w:right w:val="single" w:sz="4" w:space="0" w:color="auto"/>
            </w:tcBorders>
            <w:vAlign w:val="center"/>
            <w:hideMark/>
          </w:tcPr>
          <w:p w14:paraId="4334B452" w14:textId="77777777" w:rsidR="005C6157" w:rsidRPr="00F6769C" w:rsidRDefault="005C6157" w:rsidP="009626FC">
            <w:pPr>
              <w:spacing w:before="0" w:after="0" w:line="240" w:lineRule="auto"/>
              <w:ind w:firstLine="0"/>
              <w:jc w:val="left"/>
              <w:rPr>
                <w:rFonts w:ascii="Calibri" w:hAnsi="Calibri" w:cs="Calibri"/>
                <w:b/>
                <w:bCs/>
                <w:iCs w:val="0"/>
                <w:color w:val="000000"/>
                <w:sz w:val="20"/>
                <w:szCs w:val="20"/>
                <w:lang w:eastAsia="el-GR"/>
              </w:rPr>
            </w:pPr>
          </w:p>
        </w:tc>
        <w:tc>
          <w:tcPr>
            <w:tcW w:w="1204" w:type="dxa"/>
            <w:vMerge/>
            <w:tcBorders>
              <w:top w:val="nil"/>
              <w:left w:val="single" w:sz="4" w:space="0" w:color="auto"/>
              <w:bottom w:val="single" w:sz="4" w:space="0" w:color="auto"/>
              <w:right w:val="single" w:sz="4" w:space="0" w:color="auto"/>
            </w:tcBorders>
            <w:vAlign w:val="center"/>
            <w:hideMark/>
          </w:tcPr>
          <w:p w14:paraId="57F67EDC" w14:textId="77777777" w:rsidR="005C6157" w:rsidRPr="00F6769C" w:rsidRDefault="005C6157" w:rsidP="009626FC">
            <w:pPr>
              <w:spacing w:before="0" w:after="0" w:line="240" w:lineRule="auto"/>
              <w:ind w:firstLine="0"/>
              <w:jc w:val="left"/>
              <w:rPr>
                <w:rFonts w:ascii="Calibri" w:hAnsi="Calibri" w:cs="Calibri"/>
                <w:b/>
                <w:bCs/>
                <w:iCs w:val="0"/>
                <w:color w:val="000000"/>
                <w:sz w:val="20"/>
                <w:szCs w:val="20"/>
                <w:lang w:eastAsia="el-GR"/>
              </w:rPr>
            </w:pPr>
          </w:p>
        </w:tc>
      </w:tr>
      <w:tr w:rsidR="005C6157" w:rsidRPr="00F6769C" w14:paraId="14CAB19C"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58778213" w14:textId="77777777" w:rsidR="005C6157" w:rsidRPr="00F6769C" w:rsidRDefault="005C6157" w:rsidP="009626FC">
            <w:pPr>
              <w:spacing w:before="0" w:after="0" w:line="240" w:lineRule="auto"/>
              <w:ind w:firstLine="0"/>
              <w:jc w:val="left"/>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Δ.Ε. Αρκαδίου</w:t>
            </w:r>
          </w:p>
        </w:tc>
        <w:tc>
          <w:tcPr>
            <w:tcW w:w="875" w:type="dxa"/>
            <w:tcBorders>
              <w:top w:val="nil"/>
              <w:left w:val="nil"/>
              <w:bottom w:val="single" w:sz="4" w:space="0" w:color="auto"/>
              <w:right w:val="single" w:sz="4" w:space="0" w:color="auto"/>
            </w:tcBorders>
            <w:shd w:val="clear" w:color="auto" w:fill="auto"/>
            <w:noWrap/>
            <w:vAlign w:val="center"/>
            <w:hideMark/>
          </w:tcPr>
          <w:p w14:paraId="7BC60205"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5.557</w:t>
            </w:r>
          </w:p>
        </w:tc>
        <w:tc>
          <w:tcPr>
            <w:tcW w:w="875" w:type="dxa"/>
            <w:tcBorders>
              <w:top w:val="nil"/>
              <w:left w:val="nil"/>
              <w:bottom w:val="single" w:sz="4" w:space="0" w:color="auto"/>
              <w:right w:val="single" w:sz="4" w:space="0" w:color="auto"/>
            </w:tcBorders>
            <w:shd w:val="clear" w:color="auto" w:fill="auto"/>
            <w:noWrap/>
            <w:vAlign w:val="center"/>
            <w:hideMark/>
          </w:tcPr>
          <w:p w14:paraId="764861F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7.154</w:t>
            </w:r>
          </w:p>
        </w:tc>
        <w:tc>
          <w:tcPr>
            <w:tcW w:w="1206" w:type="dxa"/>
            <w:tcBorders>
              <w:top w:val="nil"/>
              <w:left w:val="nil"/>
              <w:bottom w:val="single" w:sz="4" w:space="0" w:color="auto"/>
              <w:right w:val="single" w:sz="4" w:space="0" w:color="auto"/>
            </w:tcBorders>
            <w:shd w:val="clear" w:color="auto" w:fill="auto"/>
            <w:noWrap/>
            <w:vAlign w:val="center"/>
            <w:hideMark/>
          </w:tcPr>
          <w:p w14:paraId="51E32D2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7.170</w:t>
            </w:r>
          </w:p>
        </w:tc>
        <w:tc>
          <w:tcPr>
            <w:tcW w:w="1111" w:type="dxa"/>
            <w:tcBorders>
              <w:top w:val="nil"/>
              <w:left w:val="nil"/>
              <w:bottom w:val="single" w:sz="4" w:space="0" w:color="auto"/>
              <w:right w:val="single" w:sz="4" w:space="0" w:color="auto"/>
            </w:tcBorders>
            <w:shd w:val="clear" w:color="auto" w:fill="auto"/>
            <w:noWrap/>
            <w:vAlign w:val="center"/>
            <w:hideMark/>
          </w:tcPr>
          <w:p w14:paraId="134804B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279" w:type="dxa"/>
            <w:tcBorders>
              <w:top w:val="nil"/>
              <w:left w:val="nil"/>
              <w:bottom w:val="single" w:sz="4" w:space="0" w:color="auto"/>
              <w:right w:val="single" w:sz="4" w:space="0" w:color="auto"/>
            </w:tcBorders>
            <w:shd w:val="clear" w:color="auto" w:fill="auto"/>
            <w:noWrap/>
            <w:vAlign w:val="center"/>
            <w:hideMark/>
          </w:tcPr>
          <w:p w14:paraId="4CE9A843"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7.440</w:t>
            </w:r>
          </w:p>
        </w:tc>
        <w:tc>
          <w:tcPr>
            <w:tcW w:w="1204" w:type="dxa"/>
            <w:tcBorders>
              <w:top w:val="nil"/>
              <w:left w:val="nil"/>
              <w:bottom w:val="single" w:sz="4" w:space="0" w:color="auto"/>
              <w:right w:val="single" w:sz="4" w:space="0" w:color="auto"/>
            </w:tcBorders>
            <w:shd w:val="clear" w:color="auto" w:fill="auto"/>
            <w:noWrap/>
            <w:vAlign w:val="center"/>
            <w:hideMark/>
          </w:tcPr>
          <w:p w14:paraId="3AE8ECA1"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3,77%</w:t>
            </w:r>
          </w:p>
        </w:tc>
      </w:tr>
      <w:tr w:rsidR="005C6157" w:rsidRPr="00F6769C" w14:paraId="1BBB81BC"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3F0C6E56" w14:textId="77777777" w:rsidR="005C6157" w:rsidRPr="00F6769C" w:rsidRDefault="005C6157" w:rsidP="009626FC">
            <w:pPr>
              <w:spacing w:before="0" w:after="0" w:line="240" w:lineRule="auto"/>
              <w:ind w:firstLine="0"/>
              <w:jc w:val="left"/>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Δ.Ε. Λαππαίων</w:t>
            </w:r>
          </w:p>
        </w:tc>
        <w:tc>
          <w:tcPr>
            <w:tcW w:w="875" w:type="dxa"/>
            <w:tcBorders>
              <w:top w:val="nil"/>
              <w:left w:val="nil"/>
              <w:bottom w:val="single" w:sz="4" w:space="0" w:color="auto"/>
              <w:right w:val="single" w:sz="4" w:space="0" w:color="auto"/>
            </w:tcBorders>
            <w:shd w:val="clear" w:color="auto" w:fill="auto"/>
            <w:noWrap/>
            <w:vAlign w:val="center"/>
            <w:hideMark/>
          </w:tcPr>
          <w:p w14:paraId="5AF1A9B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2.553</w:t>
            </w:r>
          </w:p>
        </w:tc>
        <w:tc>
          <w:tcPr>
            <w:tcW w:w="875" w:type="dxa"/>
            <w:tcBorders>
              <w:top w:val="nil"/>
              <w:left w:val="nil"/>
              <w:bottom w:val="single" w:sz="4" w:space="0" w:color="auto"/>
              <w:right w:val="single" w:sz="4" w:space="0" w:color="auto"/>
            </w:tcBorders>
            <w:shd w:val="clear" w:color="auto" w:fill="auto"/>
            <w:noWrap/>
            <w:vAlign w:val="center"/>
            <w:hideMark/>
          </w:tcPr>
          <w:p w14:paraId="0408AE7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1.915</w:t>
            </w:r>
          </w:p>
        </w:tc>
        <w:tc>
          <w:tcPr>
            <w:tcW w:w="1206" w:type="dxa"/>
            <w:tcBorders>
              <w:top w:val="nil"/>
              <w:left w:val="nil"/>
              <w:bottom w:val="single" w:sz="4" w:space="0" w:color="auto"/>
              <w:right w:val="single" w:sz="4" w:space="0" w:color="auto"/>
            </w:tcBorders>
            <w:shd w:val="clear" w:color="auto" w:fill="auto"/>
            <w:noWrap/>
            <w:vAlign w:val="center"/>
            <w:hideMark/>
          </w:tcPr>
          <w:p w14:paraId="5C19F50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1.912</w:t>
            </w:r>
          </w:p>
        </w:tc>
        <w:tc>
          <w:tcPr>
            <w:tcW w:w="1111" w:type="dxa"/>
            <w:tcBorders>
              <w:top w:val="nil"/>
              <w:left w:val="nil"/>
              <w:bottom w:val="single" w:sz="4" w:space="0" w:color="auto"/>
              <w:right w:val="single" w:sz="4" w:space="0" w:color="auto"/>
            </w:tcBorders>
            <w:shd w:val="clear" w:color="auto" w:fill="auto"/>
            <w:noWrap/>
            <w:vAlign w:val="center"/>
            <w:hideMark/>
          </w:tcPr>
          <w:p w14:paraId="6AD9F9AA"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279" w:type="dxa"/>
            <w:tcBorders>
              <w:top w:val="nil"/>
              <w:left w:val="nil"/>
              <w:bottom w:val="single" w:sz="4" w:space="0" w:color="auto"/>
              <w:right w:val="single" w:sz="4" w:space="0" w:color="auto"/>
            </w:tcBorders>
            <w:shd w:val="clear" w:color="auto" w:fill="auto"/>
            <w:noWrap/>
            <w:vAlign w:val="center"/>
            <w:hideMark/>
          </w:tcPr>
          <w:p w14:paraId="474BCCB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1.984</w:t>
            </w:r>
          </w:p>
        </w:tc>
        <w:tc>
          <w:tcPr>
            <w:tcW w:w="1204" w:type="dxa"/>
            <w:tcBorders>
              <w:top w:val="nil"/>
              <w:left w:val="nil"/>
              <w:bottom w:val="single" w:sz="4" w:space="0" w:color="auto"/>
              <w:right w:val="single" w:sz="4" w:space="0" w:color="auto"/>
            </w:tcBorders>
            <w:shd w:val="clear" w:color="auto" w:fill="auto"/>
            <w:noWrap/>
            <w:vAlign w:val="center"/>
            <w:hideMark/>
          </w:tcPr>
          <w:p w14:paraId="41F9804A"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3,77%</w:t>
            </w:r>
          </w:p>
        </w:tc>
      </w:tr>
      <w:tr w:rsidR="005C6157" w:rsidRPr="00F6769C" w14:paraId="3E5D3C1F"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036CBD87" w14:textId="77777777" w:rsidR="005C6157" w:rsidRPr="00F6769C" w:rsidRDefault="005C6157" w:rsidP="009626FC">
            <w:pPr>
              <w:spacing w:before="0" w:after="0" w:line="240" w:lineRule="auto"/>
              <w:ind w:firstLine="0"/>
              <w:jc w:val="left"/>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Δ.Ε. Νικηφόρου Φωκά</w:t>
            </w:r>
          </w:p>
        </w:tc>
        <w:tc>
          <w:tcPr>
            <w:tcW w:w="875" w:type="dxa"/>
            <w:tcBorders>
              <w:top w:val="nil"/>
              <w:left w:val="nil"/>
              <w:bottom w:val="single" w:sz="4" w:space="0" w:color="auto"/>
              <w:right w:val="single" w:sz="4" w:space="0" w:color="auto"/>
            </w:tcBorders>
            <w:shd w:val="clear" w:color="auto" w:fill="auto"/>
            <w:noWrap/>
            <w:vAlign w:val="center"/>
            <w:hideMark/>
          </w:tcPr>
          <w:p w14:paraId="7DAF884E"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6.468</w:t>
            </w:r>
          </w:p>
        </w:tc>
        <w:tc>
          <w:tcPr>
            <w:tcW w:w="875" w:type="dxa"/>
            <w:tcBorders>
              <w:top w:val="nil"/>
              <w:left w:val="nil"/>
              <w:bottom w:val="single" w:sz="4" w:space="0" w:color="auto"/>
              <w:right w:val="single" w:sz="4" w:space="0" w:color="auto"/>
            </w:tcBorders>
            <w:shd w:val="clear" w:color="auto" w:fill="auto"/>
            <w:noWrap/>
            <w:vAlign w:val="center"/>
            <w:hideMark/>
          </w:tcPr>
          <w:p w14:paraId="520D153E"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9.388</w:t>
            </w:r>
          </w:p>
        </w:tc>
        <w:tc>
          <w:tcPr>
            <w:tcW w:w="1206" w:type="dxa"/>
            <w:tcBorders>
              <w:top w:val="nil"/>
              <w:left w:val="nil"/>
              <w:bottom w:val="single" w:sz="4" w:space="0" w:color="auto"/>
              <w:right w:val="single" w:sz="4" w:space="0" w:color="auto"/>
            </w:tcBorders>
            <w:shd w:val="clear" w:color="auto" w:fill="auto"/>
            <w:noWrap/>
            <w:vAlign w:val="center"/>
            <w:hideMark/>
          </w:tcPr>
          <w:p w14:paraId="5AF4BD92"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9.478</w:t>
            </w:r>
          </w:p>
        </w:tc>
        <w:tc>
          <w:tcPr>
            <w:tcW w:w="1111" w:type="dxa"/>
            <w:tcBorders>
              <w:top w:val="nil"/>
              <w:left w:val="nil"/>
              <w:bottom w:val="single" w:sz="4" w:space="0" w:color="auto"/>
              <w:right w:val="single" w:sz="4" w:space="0" w:color="auto"/>
            </w:tcBorders>
            <w:shd w:val="clear" w:color="auto" w:fill="auto"/>
            <w:noWrap/>
            <w:vAlign w:val="center"/>
            <w:hideMark/>
          </w:tcPr>
          <w:p w14:paraId="7A195FE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279" w:type="dxa"/>
            <w:tcBorders>
              <w:top w:val="nil"/>
              <w:left w:val="nil"/>
              <w:bottom w:val="single" w:sz="4" w:space="0" w:color="auto"/>
              <w:right w:val="single" w:sz="4" w:space="0" w:color="auto"/>
            </w:tcBorders>
            <w:shd w:val="clear" w:color="auto" w:fill="auto"/>
            <w:noWrap/>
            <w:vAlign w:val="center"/>
            <w:hideMark/>
          </w:tcPr>
          <w:p w14:paraId="3A812744"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9.835</w:t>
            </w:r>
          </w:p>
        </w:tc>
        <w:tc>
          <w:tcPr>
            <w:tcW w:w="1204" w:type="dxa"/>
            <w:tcBorders>
              <w:top w:val="nil"/>
              <w:left w:val="nil"/>
              <w:bottom w:val="single" w:sz="4" w:space="0" w:color="auto"/>
              <w:right w:val="single" w:sz="4" w:space="0" w:color="auto"/>
            </w:tcBorders>
            <w:shd w:val="clear" w:color="auto" w:fill="auto"/>
            <w:noWrap/>
            <w:vAlign w:val="center"/>
            <w:hideMark/>
          </w:tcPr>
          <w:p w14:paraId="07CC296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3,77%</w:t>
            </w:r>
          </w:p>
        </w:tc>
      </w:tr>
      <w:tr w:rsidR="005C6157" w:rsidRPr="00F6769C" w14:paraId="6207066B"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19D833BA" w14:textId="77777777" w:rsidR="005C6157" w:rsidRPr="00F6769C" w:rsidRDefault="005C6157" w:rsidP="009626FC">
            <w:pPr>
              <w:spacing w:before="0" w:after="0" w:line="240" w:lineRule="auto"/>
              <w:ind w:firstLine="0"/>
              <w:jc w:val="left"/>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Δ.Ε. Ρεθύμνου</w:t>
            </w:r>
          </w:p>
        </w:tc>
        <w:tc>
          <w:tcPr>
            <w:tcW w:w="875" w:type="dxa"/>
            <w:tcBorders>
              <w:top w:val="nil"/>
              <w:left w:val="nil"/>
              <w:bottom w:val="single" w:sz="4" w:space="0" w:color="auto"/>
              <w:right w:val="single" w:sz="4" w:space="0" w:color="auto"/>
            </w:tcBorders>
            <w:shd w:val="clear" w:color="auto" w:fill="auto"/>
            <w:noWrap/>
            <w:vAlign w:val="center"/>
            <w:hideMark/>
          </w:tcPr>
          <w:p w14:paraId="16451E7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32.694</w:t>
            </w:r>
          </w:p>
        </w:tc>
        <w:tc>
          <w:tcPr>
            <w:tcW w:w="875" w:type="dxa"/>
            <w:tcBorders>
              <w:top w:val="nil"/>
              <w:left w:val="nil"/>
              <w:bottom w:val="single" w:sz="4" w:space="0" w:color="auto"/>
              <w:right w:val="single" w:sz="4" w:space="0" w:color="auto"/>
            </w:tcBorders>
            <w:shd w:val="clear" w:color="auto" w:fill="auto"/>
            <w:noWrap/>
            <w:vAlign w:val="center"/>
            <w:hideMark/>
          </w:tcPr>
          <w:p w14:paraId="74AEA866"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38.759</w:t>
            </w:r>
          </w:p>
        </w:tc>
        <w:tc>
          <w:tcPr>
            <w:tcW w:w="1206" w:type="dxa"/>
            <w:tcBorders>
              <w:top w:val="nil"/>
              <w:left w:val="nil"/>
              <w:bottom w:val="single" w:sz="4" w:space="0" w:color="auto"/>
              <w:right w:val="single" w:sz="4" w:space="0" w:color="auto"/>
            </w:tcBorders>
            <w:shd w:val="clear" w:color="auto" w:fill="auto"/>
            <w:noWrap/>
            <w:vAlign w:val="center"/>
            <w:hideMark/>
          </w:tcPr>
          <w:p w14:paraId="6B7F43D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39.348</w:t>
            </w:r>
          </w:p>
        </w:tc>
        <w:tc>
          <w:tcPr>
            <w:tcW w:w="1111" w:type="dxa"/>
            <w:tcBorders>
              <w:top w:val="nil"/>
              <w:left w:val="nil"/>
              <w:bottom w:val="single" w:sz="4" w:space="0" w:color="auto"/>
              <w:right w:val="single" w:sz="4" w:space="0" w:color="auto"/>
            </w:tcBorders>
            <w:shd w:val="clear" w:color="auto" w:fill="auto"/>
            <w:noWrap/>
            <w:vAlign w:val="center"/>
            <w:hideMark/>
          </w:tcPr>
          <w:p w14:paraId="0C5A99CD"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279" w:type="dxa"/>
            <w:tcBorders>
              <w:top w:val="nil"/>
              <w:left w:val="nil"/>
              <w:bottom w:val="single" w:sz="4" w:space="0" w:color="auto"/>
              <w:right w:val="single" w:sz="4" w:space="0" w:color="auto"/>
            </w:tcBorders>
            <w:shd w:val="clear" w:color="auto" w:fill="auto"/>
            <w:noWrap/>
            <w:vAlign w:val="center"/>
            <w:hideMark/>
          </w:tcPr>
          <w:p w14:paraId="0ACB0958"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40.830</w:t>
            </w:r>
          </w:p>
        </w:tc>
        <w:tc>
          <w:tcPr>
            <w:tcW w:w="1204" w:type="dxa"/>
            <w:tcBorders>
              <w:top w:val="nil"/>
              <w:left w:val="nil"/>
              <w:bottom w:val="single" w:sz="4" w:space="0" w:color="auto"/>
              <w:right w:val="single" w:sz="4" w:space="0" w:color="auto"/>
            </w:tcBorders>
            <w:shd w:val="clear" w:color="auto" w:fill="auto"/>
            <w:noWrap/>
            <w:vAlign w:val="center"/>
            <w:hideMark/>
          </w:tcPr>
          <w:p w14:paraId="2A322D7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3,77%</w:t>
            </w:r>
          </w:p>
        </w:tc>
      </w:tr>
      <w:tr w:rsidR="005C6157" w:rsidRPr="00F6769C" w14:paraId="6AD89865"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428E2F0E" w14:textId="77777777" w:rsidR="005C6157" w:rsidRPr="00F6769C" w:rsidRDefault="005C6157" w:rsidP="009626FC">
            <w:pPr>
              <w:spacing w:before="0" w:after="0" w:line="240" w:lineRule="auto"/>
              <w:ind w:firstLine="0"/>
              <w:jc w:val="left"/>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Περιφέρεια Κρήτης</w:t>
            </w:r>
          </w:p>
        </w:tc>
        <w:tc>
          <w:tcPr>
            <w:tcW w:w="875" w:type="dxa"/>
            <w:tcBorders>
              <w:top w:val="nil"/>
              <w:left w:val="nil"/>
              <w:bottom w:val="single" w:sz="4" w:space="0" w:color="auto"/>
              <w:right w:val="single" w:sz="4" w:space="0" w:color="auto"/>
            </w:tcBorders>
            <w:shd w:val="clear" w:color="auto" w:fill="auto"/>
            <w:noWrap/>
            <w:vAlign w:val="center"/>
            <w:hideMark/>
          </w:tcPr>
          <w:p w14:paraId="63B01369"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594.368</w:t>
            </w:r>
          </w:p>
        </w:tc>
        <w:tc>
          <w:tcPr>
            <w:tcW w:w="875" w:type="dxa"/>
            <w:tcBorders>
              <w:top w:val="nil"/>
              <w:left w:val="nil"/>
              <w:bottom w:val="single" w:sz="4" w:space="0" w:color="auto"/>
              <w:right w:val="single" w:sz="4" w:space="0" w:color="auto"/>
            </w:tcBorders>
            <w:shd w:val="clear" w:color="auto" w:fill="auto"/>
            <w:noWrap/>
            <w:vAlign w:val="center"/>
            <w:hideMark/>
          </w:tcPr>
          <w:p w14:paraId="74E58F7D"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624.408</w:t>
            </w:r>
          </w:p>
        </w:tc>
        <w:tc>
          <w:tcPr>
            <w:tcW w:w="1206" w:type="dxa"/>
            <w:tcBorders>
              <w:top w:val="nil"/>
              <w:left w:val="nil"/>
              <w:bottom w:val="single" w:sz="4" w:space="0" w:color="auto"/>
              <w:right w:val="single" w:sz="4" w:space="0" w:color="auto"/>
            </w:tcBorders>
            <w:shd w:val="clear" w:color="auto" w:fill="auto"/>
            <w:noWrap/>
            <w:vAlign w:val="center"/>
            <w:hideMark/>
          </w:tcPr>
          <w:p w14:paraId="25BEA147"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111" w:type="dxa"/>
            <w:tcBorders>
              <w:top w:val="nil"/>
              <w:left w:val="nil"/>
              <w:bottom w:val="single" w:sz="4" w:space="0" w:color="auto"/>
              <w:right w:val="single" w:sz="4" w:space="0" w:color="auto"/>
            </w:tcBorders>
            <w:shd w:val="clear" w:color="auto" w:fill="auto"/>
            <w:noWrap/>
            <w:vAlign w:val="center"/>
            <w:hideMark/>
          </w:tcPr>
          <w:p w14:paraId="1D3DE5CE"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0,0025</w:t>
            </w:r>
          </w:p>
        </w:tc>
        <w:tc>
          <w:tcPr>
            <w:tcW w:w="1279" w:type="dxa"/>
            <w:tcBorders>
              <w:top w:val="nil"/>
              <w:left w:val="nil"/>
              <w:bottom w:val="single" w:sz="4" w:space="0" w:color="auto"/>
              <w:right w:val="single" w:sz="4" w:space="0" w:color="auto"/>
            </w:tcBorders>
            <w:shd w:val="clear" w:color="auto" w:fill="auto"/>
            <w:noWrap/>
            <w:vAlign w:val="center"/>
            <w:hideMark/>
          </w:tcPr>
          <w:p w14:paraId="6AA5CE79"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c>
          <w:tcPr>
            <w:tcW w:w="1204" w:type="dxa"/>
            <w:tcBorders>
              <w:top w:val="nil"/>
              <w:left w:val="nil"/>
              <w:bottom w:val="single" w:sz="4" w:space="0" w:color="auto"/>
              <w:right w:val="single" w:sz="4" w:space="0" w:color="auto"/>
            </w:tcBorders>
            <w:shd w:val="clear" w:color="auto" w:fill="auto"/>
            <w:noWrap/>
            <w:vAlign w:val="center"/>
            <w:hideMark/>
          </w:tcPr>
          <w:p w14:paraId="75EEF276"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 </w:t>
            </w:r>
          </w:p>
        </w:tc>
      </w:tr>
      <w:tr w:rsidR="005C6157" w:rsidRPr="00F6769C" w14:paraId="7C9F1E6F" w14:textId="77777777" w:rsidTr="002E68C2">
        <w:trPr>
          <w:trHeight w:val="294"/>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14:paraId="125B3A87" w14:textId="77777777" w:rsidR="005C6157" w:rsidRPr="00F6769C" w:rsidRDefault="005C6157" w:rsidP="009626FC">
            <w:pPr>
              <w:spacing w:before="0" w:after="0" w:line="240" w:lineRule="auto"/>
              <w:ind w:firstLine="0"/>
              <w:jc w:val="left"/>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Δήμος Ρεθύμνου</w:t>
            </w:r>
          </w:p>
        </w:tc>
        <w:tc>
          <w:tcPr>
            <w:tcW w:w="875" w:type="dxa"/>
            <w:tcBorders>
              <w:top w:val="nil"/>
              <w:left w:val="nil"/>
              <w:bottom w:val="single" w:sz="4" w:space="0" w:color="auto"/>
              <w:right w:val="single" w:sz="4" w:space="0" w:color="auto"/>
            </w:tcBorders>
            <w:shd w:val="clear" w:color="auto" w:fill="auto"/>
            <w:noWrap/>
            <w:vAlign w:val="center"/>
            <w:hideMark/>
          </w:tcPr>
          <w:p w14:paraId="50E10CCE"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47.272</w:t>
            </w:r>
          </w:p>
        </w:tc>
        <w:tc>
          <w:tcPr>
            <w:tcW w:w="875" w:type="dxa"/>
            <w:tcBorders>
              <w:top w:val="nil"/>
              <w:left w:val="nil"/>
              <w:bottom w:val="single" w:sz="4" w:space="0" w:color="auto"/>
              <w:right w:val="single" w:sz="4" w:space="0" w:color="auto"/>
            </w:tcBorders>
            <w:shd w:val="clear" w:color="auto" w:fill="auto"/>
            <w:noWrap/>
            <w:vAlign w:val="center"/>
            <w:hideMark/>
          </w:tcPr>
          <w:p w14:paraId="64B52AC7"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57.216</w:t>
            </w:r>
          </w:p>
        </w:tc>
        <w:tc>
          <w:tcPr>
            <w:tcW w:w="1206" w:type="dxa"/>
            <w:tcBorders>
              <w:top w:val="nil"/>
              <w:left w:val="nil"/>
              <w:bottom w:val="single" w:sz="4" w:space="0" w:color="auto"/>
              <w:right w:val="single" w:sz="4" w:space="0" w:color="auto"/>
            </w:tcBorders>
            <w:shd w:val="clear" w:color="auto" w:fill="auto"/>
            <w:noWrap/>
            <w:vAlign w:val="center"/>
            <w:hideMark/>
          </w:tcPr>
          <w:p w14:paraId="1536FC5F"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57.908</w:t>
            </w:r>
          </w:p>
        </w:tc>
        <w:tc>
          <w:tcPr>
            <w:tcW w:w="1111" w:type="dxa"/>
            <w:tcBorders>
              <w:top w:val="nil"/>
              <w:left w:val="nil"/>
              <w:bottom w:val="single" w:sz="4" w:space="0" w:color="auto"/>
              <w:right w:val="single" w:sz="4" w:space="0" w:color="auto"/>
            </w:tcBorders>
            <w:shd w:val="clear" w:color="auto" w:fill="auto"/>
            <w:noWrap/>
            <w:vAlign w:val="center"/>
            <w:hideMark/>
          </w:tcPr>
          <w:p w14:paraId="797C8773"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 </w:t>
            </w:r>
          </w:p>
        </w:tc>
        <w:tc>
          <w:tcPr>
            <w:tcW w:w="1279" w:type="dxa"/>
            <w:tcBorders>
              <w:top w:val="nil"/>
              <w:left w:val="nil"/>
              <w:bottom w:val="single" w:sz="4" w:space="0" w:color="auto"/>
              <w:right w:val="single" w:sz="4" w:space="0" w:color="auto"/>
            </w:tcBorders>
            <w:shd w:val="clear" w:color="auto" w:fill="auto"/>
            <w:noWrap/>
            <w:vAlign w:val="center"/>
            <w:hideMark/>
          </w:tcPr>
          <w:p w14:paraId="396536CC" w14:textId="77777777" w:rsidR="005C6157" w:rsidRPr="00F6769C"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F6769C">
              <w:rPr>
                <w:rFonts w:ascii="Calibri" w:hAnsi="Calibri" w:cs="Calibri"/>
                <w:b/>
                <w:bCs/>
                <w:iCs w:val="0"/>
                <w:color w:val="000000"/>
                <w:sz w:val="20"/>
                <w:szCs w:val="20"/>
                <w:lang w:eastAsia="el-GR"/>
              </w:rPr>
              <w:t>60.090</w:t>
            </w:r>
          </w:p>
        </w:tc>
        <w:tc>
          <w:tcPr>
            <w:tcW w:w="1204" w:type="dxa"/>
            <w:tcBorders>
              <w:top w:val="nil"/>
              <w:left w:val="nil"/>
              <w:bottom w:val="single" w:sz="4" w:space="0" w:color="auto"/>
              <w:right w:val="single" w:sz="4" w:space="0" w:color="auto"/>
            </w:tcBorders>
            <w:shd w:val="clear" w:color="auto" w:fill="auto"/>
            <w:noWrap/>
            <w:vAlign w:val="center"/>
            <w:hideMark/>
          </w:tcPr>
          <w:p w14:paraId="7AF3F8DD" w14:textId="77777777" w:rsidR="005C6157" w:rsidRPr="00F6769C" w:rsidRDefault="005C6157" w:rsidP="009626FC">
            <w:pPr>
              <w:spacing w:before="0" w:after="0" w:line="240" w:lineRule="auto"/>
              <w:ind w:firstLine="0"/>
              <w:jc w:val="center"/>
              <w:rPr>
                <w:rFonts w:ascii="Calibri" w:hAnsi="Calibri" w:cs="Calibri"/>
                <w:iCs w:val="0"/>
                <w:color w:val="000000"/>
                <w:sz w:val="20"/>
                <w:szCs w:val="20"/>
                <w:lang w:eastAsia="el-GR"/>
              </w:rPr>
            </w:pPr>
            <w:r w:rsidRPr="00F6769C">
              <w:rPr>
                <w:rFonts w:ascii="Calibri" w:hAnsi="Calibri" w:cs="Calibri"/>
                <w:iCs w:val="0"/>
                <w:color w:val="000000"/>
                <w:sz w:val="20"/>
                <w:szCs w:val="20"/>
                <w:lang w:eastAsia="el-GR"/>
              </w:rPr>
              <w:t>3,77%</w:t>
            </w:r>
          </w:p>
        </w:tc>
      </w:tr>
    </w:tbl>
    <w:p w14:paraId="7F5F74BE" w14:textId="66CF3C48" w:rsidR="005C6157" w:rsidRPr="002E68C2" w:rsidRDefault="005C6157" w:rsidP="002E68C2">
      <w:pPr>
        <w:jc w:val="center"/>
        <w:rPr>
          <w:rFonts w:ascii="Calibri" w:hAnsi="Calibri" w:cs="Calibri"/>
          <w:i/>
          <w:iCs w:val="0"/>
          <w:color w:val="000000"/>
          <w:sz w:val="20"/>
          <w:szCs w:val="20"/>
        </w:rPr>
      </w:pPr>
      <w:r w:rsidRPr="002E68C2">
        <w:rPr>
          <w:rFonts w:ascii="Calibri" w:hAnsi="Calibri" w:cs="Calibri"/>
          <w:i/>
          <w:iCs w:val="0"/>
          <w:color w:val="000000"/>
          <w:sz w:val="20"/>
          <w:szCs w:val="20"/>
        </w:rPr>
        <w:t xml:space="preserve">Πηγή: </w:t>
      </w:r>
      <w:r w:rsidR="002E68C2">
        <w:rPr>
          <w:rFonts w:ascii="Calibri" w:hAnsi="Calibri" w:cs="Calibri"/>
          <w:i/>
          <w:iCs w:val="0"/>
          <w:color w:val="000000"/>
          <w:sz w:val="20"/>
          <w:szCs w:val="20"/>
        </w:rPr>
        <w:t>Ιδία Ε</w:t>
      </w:r>
      <w:r w:rsidRPr="002E68C2">
        <w:rPr>
          <w:rFonts w:ascii="Calibri" w:hAnsi="Calibri" w:cs="Calibri"/>
          <w:i/>
          <w:iCs w:val="0"/>
          <w:color w:val="000000"/>
          <w:sz w:val="20"/>
          <w:szCs w:val="20"/>
        </w:rPr>
        <w:t>πεξεργασία</w:t>
      </w:r>
    </w:p>
    <w:p w14:paraId="6CD359C3" w14:textId="505E940F" w:rsidR="00380518" w:rsidRDefault="005C6157" w:rsidP="00E86C37">
      <w:pPr>
        <w:spacing w:before="160"/>
        <w:rPr>
          <w:lang w:val="en-US" w:bidi="he-IL"/>
        </w:rPr>
      </w:pPr>
      <w:r w:rsidRPr="00303CA3">
        <w:rPr>
          <w:lang w:bidi="he-IL"/>
        </w:rPr>
        <w:t>Στον Πίνακα Α.10.</w:t>
      </w:r>
      <w:r w:rsidR="002E68C2" w:rsidRPr="00303CA3">
        <w:rPr>
          <w:lang w:bidi="he-IL"/>
        </w:rPr>
        <w:t>4.9</w:t>
      </w:r>
      <w:r w:rsidRPr="00303CA3">
        <w:rPr>
          <w:lang w:bidi="he-IL"/>
        </w:rPr>
        <w:t xml:space="preserve"> συγκεντρώνονται</w:t>
      </w:r>
      <w:r w:rsidRPr="00B3491E">
        <w:rPr>
          <w:lang w:bidi="he-IL"/>
        </w:rPr>
        <w:t xml:space="preserve"> τα αποτελέσματα των εξεταζόμενων εναλλακτικών σεναρίων, με την παρουσίαση α) των εκτιμήσεων πληθυσμού για τον Δήμο </w:t>
      </w:r>
      <w:r>
        <w:rPr>
          <w:lang w:bidi="he-IL"/>
        </w:rPr>
        <w:t>Ρεθύμνου</w:t>
      </w:r>
      <w:r w:rsidRPr="00B3491E">
        <w:rPr>
          <w:lang w:bidi="he-IL"/>
        </w:rPr>
        <w:t xml:space="preserve"> και τις επιμέρους Δ.Ε. για το έτ</w:t>
      </w:r>
      <w:r>
        <w:rPr>
          <w:lang w:bidi="he-IL"/>
        </w:rPr>
        <w:t>η</w:t>
      </w:r>
      <w:r w:rsidRPr="00B3491E">
        <w:rPr>
          <w:lang w:bidi="he-IL"/>
        </w:rPr>
        <w:t xml:space="preserve">-στόχο </w:t>
      </w:r>
      <w:r>
        <w:rPr>
          <w:lang w:bidi="he-IL"/>
        </w:rPr>
        <w:t xml:space="preserve">2029 και </w:t>
      </w:r>
      <w:r w:rsidRPr="00B3491E">
        <w:rPr>
          <w:lang w:bidi="he-IL"/>
        </w:rPr>
        <w:t>203</w:t>
      </w:r>
      <w:r>
        <w:rPr>
          <w:lang w:bidi="he-IL"/>
        </w:rPr>
        <w:t>9</w:t>
      </w:r>
      <w:r w:rsidRPr="00B3491E">
        <w:rPr>
          <w:lang w:bidi="he-IL"/>
        </w:rPr>
        <w:t xml:space="preserve"> και β) της μεταβολής </w:t>
      </w:r>
      <w:r>
        <w:rPr>
          <w:lang w:bidi="he-IL"/>
        </w:rPr>
        <w:t>μεταξύ του</w:t>
      </w:r>
      <w:r w:rsidRPr="00B3491E">
        <w:rPr>
          <w:lang w:bidi="he-IL"/>
        </w:rPr>
        <w:t xml:space="preserve"> πληθυσμ</w:t>
      </w:r>
      <w:r>
        <w:rPr>
          <w:lang w:bidi="he-IL"/>
        </w:rPr>
        <w:t>ού Βάσης και των αντίστοιχων ετών στόχο.</w:t>
      </w:r>
      <w:r w:rsidRPr="00B3491E">
        <w:rPr>
          <w:lang w:bidi="he-IL"/>
        </w:rPr>
        <w:t xml:space="preserve"> </w:t>
      </w:r>
      <w:r w:rsidRPr="00115D6F">
        <w:rPr>
          <w:lang w:bidi="he-IL"/>
        </w:rPr>
        <w:t xml:space="preserve">Στο </w:t>
      </w:r>
      <w:r w:rsidRPr="00380518">
        <w:rPr>
          <w:lang w:bidi="he-IL"/>
        </w:rPr>
        <w:t>Διάγραμμα Α.10.</w:t>
      </w:r>
      <w:r w:rsidR="00380518" w:rsidRPr="009E3493">
        <w:rPr>
          <w:lang w:bidi="he-IL"/>
        </w:rPr>
        <w:t>4.</w:t>
      </w:r>
      <w:r w:rsidRPr="00380518">
        <w:rPr>
          <w:lang w:bidi="he-IL"/>
        </w:rPr>
        <w:t>1</w:t>
      </w:r>
      <w:r w:rsidRPr="00115D6F">
        <w:rPr>
          <w:lang w:bidi="he-IL"/>
        </w:rPr>
        <w:t xml:space="preserve"> απεικονίζονται</w:t>
      </w:r>
      <w:r w:rsidRPr="00B3491E">
        <w:rPr>
          <w:lang w:bidi="he-IL"/>
        </w:rPr>
        <w:t xml:space="preserve"> σχηματικά αυτά τα αποτελέσματα</w:t>
      </w:r>
      <w:r>
        <w:rPr>
          <w:lang w:bidi="he-IL"/>
        </w:rPr>
        <w:t>.</w:t>
      </w:r>
    </w:p>
    <w:p w14:paraId="0E59ACED" w14:textId="77777777" w:rsidR="00BC30D6" w:rsidRDefault="00BC30D6" w:rsidP="00E86C37">
      <w:pPr>
        <w:spacing w:before="160"/>
        <w:rPr>
          <w:lang w:val="en-US" w:bidi="he-IL"/>
        </w:rPr>
      </w:pPr>
    </w:p>
    <w:p w14:paraId="73037FBD" w14:textId="77777777" w:rsidR="00BC30D6" w:rsidRPr="00BC30D6" w:rsidRDefault="00BC30D6" w:rsidP="00E86C37">
      <w:pPr>
        <w:spacing w:before="160"/>
        <w:rPr>
          <w:lang w:val="en-US" w:bidi="he-IL"/>
        </w:rPr>
      </w:pPr>
    </w:p>
    <w:p w14:paraId="26C116AF" w14:textId="711D106D" w:rsidR="005C6157" w:rsidRPr="00303CA3" w:rsidRDefault="00303CA3" w:rsidP="00303CA3">
      <w:pPr>
        <w:jc w:val="center"/>
        <w:rPr>
          <w:lang w:bidi="he-IL"/>
        </w:rPr>
      </w:pPr>
      <w:r w:rsidRPr="00E043A1">
        <w:rPr>
          <w:rFonts w:ascii="Calibri" w:hAnsi="Calibri" w:cs="Calibri"/>
          <w:i/>
          <w:iCs w:val="0"/>
          <w:color w:val="000000"/>
          <w:sz w:val="20"/>
          <w:szCs w:val="20"/>
        </w:rPr>
        <w:lastRenderedPageBreak/>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9</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303CA3">
        <w:rPr>
          <w:rFonts w:ascii="Calibri" w:hAnsi="Calibri" w:cs="Calibri"/>
          <w:i/>
          <w:color w:val="000000"/>
          <w:sz w:val="20"/>
          <w:szCs w:val="20"/>
        </w:rPr>
        <w:t>Συγκριτική παρουσίαση σεναρίων πληθυσμιακής εξέλιξης για τον Δήμο Ρεθύμνης</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178"/>
        <w:gridCol w:w="1178"/>
        <w:gridCol w:w="865"/>
        <w:gridCol w:w="1196"/>
        <w:gridCol w:w="1196"/>
        <w:gridCol w:w="1102"/>
        <w:gridCol w:w="1102"/>
      </w:tblGrid>
      <w:tr w:rsidR="005C6157" w:rsidRPr="00696A15" w14:paraId="45526D96" w14:textId="77777777" w:rsidTr="009626FC">
        <w:trPr>
          <w:trHeight w:val="834"/>
          <w:tblHeader/>
          <w:jc w:val="center"/>
        </w:trPr>
        <w:tc>
          <w:tcPr>
            <w:tcW w:w="2108" w:type="dxa"/>
            <w:shd w:val="clear" w:color="000000" w:fill="333F4F"/>
            <w:vAlign w:val="center"/>
            <w:hideMark/>
          </w:tcPr>
          <w:p w14:paraId="588FF277" w14:textId="77777777" w:rsidR="005C6157" w:rsidRPr="00696A15" w:rsidRDefault="005C6157" w:rsidP="009626FC">
            <w:pPr>
              <w:spacing w:before="0" w:after="0" w:line="240" w:lineRule="auto"/>
              <w:ind w:firstLine="0"/>
              <w:jc w:val="left"/>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 </w:t>
            </w:r>
          </w:p>
        </w:tc>
        <w:tc>
          <w:tcPr>
            <w:tcW w:w="1178" w:type="dxa"/>
            <w:shd w:val="clear" w:color="000000" w:fill="333F4F"/>
            <w:vAlign w:val="center"/>
            <w:hideMark/>
          </w:tcPr>
          <w:p w14:paraId="2555B698"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Πληθυσμός ΕΛΣΤΑΤ 2021</w:t>
            </w:r>
          </w:p>
        </w:tc>
        <w:tc>
          <w:tcPr>
            <w:tcW w:w="1178" w:type="dxa"/>
            <w:shd w:val="clear" w:color="000000" w:fill="333F4F"/>
            <w:vAlign w:val="center"/>
            <w:hideMark/>
          </w:tcPr>
          <w:p w14:paraId="644AA641"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Πληθυσμός Βάσης</w:t>
            </w:r>
          </w:p>
        </w:tc>
        <w:tc>
          <w:tcPr>
            <w:tcW w:w="865" w:type="dxa"/>
            <w:shd w:val="clear" w:color="000000" w:fill="333F4F"/>
            <w:vAlign w:val="center"/>
            <w:hideMark/>
          </w:tcPr>
          <w:p w14:paraId="1ED8FEEE"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ΜΕΡΜ</w:t>
            </w:r>
          </w:p>
        </w:tc>
        <w:tc>
          <w:tcPr>
            <w:tcW w:w="1196" w:type="dxa"/>
            <w:shd w:val="clear" w:color="000000" w:fill="333F4F"/>
            <w:vAlign w:val="center"/>
            <w:hideMark/>
          </w:tcPr>
          <w:p w14:paraId="05B8B8D8"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Εκτίμηση πληθυσμού 2029</w:t>
            </w:r>
          </w:p>
        </w:tc>
        <w:tc>
          <w:tcPr>
            <w:tcW w:w="1196" w:type="dxa"/>
            <w:shd w:val="clear" w:color="000000" w:fill="333F4F"/>
            <w:vAlign w:val="center"/>
            <w:hideMark/>
          </w:tcPr>
          <w:p w14:paraId="1A97FBC8"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Εκτίμηση πληθυσμού 2039</w:t>
            </w:r>
          </w:p>
        </w:tc>
        <w:tc>
          <w:tcPr>
            <w:tcW w:w="1102" w:type="dxa"/>
            <w:shd w:val="clear" w:color="000000" w:fill="333F4F"/>
            <w:vAlign w:val="center"/>
            <w:hideMark/>
          </w:tcPr>
          <w:p w14:paraId="53A2DBCE"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Μεταβολή ΠλΒ-2029</w:t>
            </w:r>
          </w:p>
        </w:tc>
        <w:tc>
          <w:tcPr>
            <w:tcW w:w="1102" w:type="dxa"/>
            <w:shd w:val="clear" w:color="000000" w:fill="333F4F"/>
            <w:vAlign w:val="center"/>
            <w:hideMark/>
          </w:tcPr>
          <w:p w14:paraId="29D757DC" w14:textId="77777777" w:rsidR="005C6157" w:rsidRPr="00696A15" w:rsidRDefault="005C6157" w:rsidP="009626FC">
            <w:pPr>
              <w:spacing w:before="0" w:after="0" w:line="240" w:lineRule="auto"/>
              <w:ind w:firstLine="0"/>
              <w:jc w:val="center"/>
              <w:rPr>
                <w:rFonts w:ascii="Calibri" w:hAnsi="Calibri" w:cs="Calibri"/>
                <w:b/>
                <w:bCs/>
                <w:iCs w:val="0"/>
                <w:color w:val="FFFFFF"/>
                <w:sz w:val="20"/>
                <w:szCs w:val="20"/>
                <w:lang w:eastAsia="el-GR"/>
              </w:rPr>
            </w:pPr>
            <w:r w:rsidRPr="00696A15">
              <w:rPr>
                <w:rFonts w:ascii="Calibri" w:hAnsi="Calibri" w:cs="Calibri"/>
                <w:b/>
                <w:bCs/>
                <w:iCs w:val="0"/>
                <w:color w:val="FFFFFF"/>
                <w:sz w:val="20"/>
                <w:szCs w:val="20"/>
                <w:lang w:eastAsia="el-GR"/>
              </w:rPr>
              <w:t>Μεταβολή ΠλΒ-2039</w:t>
            </w:r>
          </w:p>
        </w:tc>
      </w:tr>
      <w:tr w:rsidR="005C6157" w:rsidRPr="00696A15" w14:paraId="4F5B75C7" w14:textId="77777777" w:rsidTr="009626FC">
        <w:trPr>
          <w:trHeight w:val="180"/>
          <w:jc w:val="center"/>
        </w:trPr>
        <w:tc>
          <w:tcPr>
            <w:tcW w:w="9925" w:type="dxa"/>
            <w:gridSpan w:val="8"/>
            <w:shd w:val="clear" w:color="000000" w:fill="ACB9CA"/>
            <w:vAlign w:val="center"/>
            <w:hideMark/>
          </w:tcPr>
          <w:p w14:paraId="0642E518" w14:textId="77777777" w:rsidR="005C6157" w:rsidRPr="00696A15" w:rsidRDefault="005C6157" w:rsidP="009626FC">
            <w:pPr>
              <w:spacing w:before="0" w:after="0" w:line="240" w:lineRule="auto"/>
              <w:ind w:firstLine="0"/>
              <w:jc w:val="center"/>
              <w:rPr>
                <w:rFonts w:ascii="Calibri" w:hAnsi="Calibri" w:cs="Calibri"/>
                <w:b/>
                <w:bCs/>
                <w:iCs w:val="0"/>
                <w:color w:val="000000"/>
                <w:szCs w:val="22"/>
                <w:lang w:eastAsia="el-GR"/>
              </w:rPr>
            </w:pPr>
            <w:r w:rsidRPr="00696A15">
              <w:rPr>
                <w:rFonts w:ascii="Calibri" w:hAnsi="Calibri" w:cs="Calibri"/>
                <w:b/>
                <w:bCs/>
                <w:iCs w:val="0"/>
                <w:color w:val="000000"/>
                <w:szCs w:val="22"/>
                <w:lang w:eastAsia="el-GR"/>
              </w:rPr>
              <w:t>Σενάριο 1</w:t>
            </w:r>
          </w:p>
        </w:tc>
      </w:tr>
      <w:tr w:rsidR="005C6157" w:rsidRPr="00696A15" w14:paraId="6D2ACFF4" w14:textId="77777777" w:rsidTr="009626FC">
        <w:trPr>
          <w:trHeight w:val="241"/>
          <w:jc w:val="center"/>
        </w:trPr>
        <w:tc>
          <w:tcPr>
            <w:tcW w:w="9925" w:type="dxa"/>
            <w:gridSpan w:val="8"/>
            <w:shd w:val="clear" w:color="000000" w:fill="FFF2CC"/>
            <w:noWrap/>
            <w:vAlign w:val="center"/>
            <w:hideMark/>
          </w:tcPr>
          <w:p w14:paraId="02C225A5"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2029</w:t>
            </w:r>
          </w:p>
        </w:tc>
      </w:tr>
      <w:tr w:rsidR="005C6157" w:rsidRPr="00696A15" w14:paraId="1D0CAE90" w14:textId="77777777" w:rsidTr="009626FC">
        <w:trPr>
          <w:trHeight w:val="177"/>
          <w:jc w:val="center"/>
        </w:trPr>
        <w:tc>
          <w:tcPr>
            <w:tcW w:w="2108" w:type="dxa"/>
            <w:shd w:val="clear" w:color="auto" w:fill="auto"/>
            <w:noWrap/>
            <w:vAlign w:val="center"/>
            <w:hideMark/>
          </w:tcPr>
          <w:p w14:paraId="1E78B982"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18716FFE"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52E22CD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shd w:val="clear" w:color="auto" w:fill="auto"/>
            <w:vAlign w:val="center"/>
            <w:hideMark/>
          </w:tcPr>
          <w:p w14:paraId="49DF8F45"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0,0031</w:t>
            </w:r>
          </w:p>
        </w:tc>
        <w:tc>
          <w:tcPr>
            <w:tcW w:w="1196" w:type="dxa"/>
            <w:shd w:val="clear" w:color="auto" w:fill="auto"/>
            <w:vAlign w:val="center"/>
            <w:hideMark/>
          </w:tcPr>
          <w:p w14:paraId="20882F5F"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7.282</w:t>
            </w:r>
          </w:p>
        </w:tc>
        <w:tc>
          <w:tcPr>
            <w:tcW w:w="1196" w:type="dxa"/>
            <w:vMerge w:val="restart"/>
            <w:shd w:val="clear" w:color="auto" w:fill="auto"/>
            <w:noWrap/>
            <w:vAlign w:val="center"/>
            <w:hideMark/>
          </w:tcPr>
          <w:p w14:paraId="238E192B"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w:t>
            </w:r>
          </w:p>
        </w:tc>
        <w:tc>
          <w:tcPr>
            <w:tcW w:w="1102" w:type="dxa"/>
            <w:shd w:val="clear" w:color="auto" w:fill="auto"/>
            <w:vAlign w:val="center"/>
            <w:hideMark/>
          </w:tcPr>
          <w:p w14:paraId="1D684F4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1,56%</w:t>
            </w:r>
          </w:p>
        </w:tc>
        <w:tc>
          <w:tcPr>
            <w:tcW w:w="1102" w:type="dxa"/>
            <w:vMerge w:val="restart"/>
            <w:shd w:val="clear" w:color="auto" w:fill="auto"/>
            <w:vAlign w:val="center"/>
            <w:hideMark/>
          </w:tcPr>
          <w:p w14:paraId="45B71E28"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r>
      <w:tr w:rsidR="005C6157" w:rsidRPr="00696A15" w14:paraId="636D81AA" w14:textId="77777777" w:rsidTr="009626FC">
        <w:trPr>
          <w:trHeight w:val="195"/>
          <w:jc w:val="center"/>
        </w:trPr>
        <w:tc>
          <w:tcPr>
            <w:tcW w:w="2108" w:type="dxa"/>
            <w:shd w:val="clear" w:color="auto" w:fill="auto"/>
            <w:noWrap/>
            <w:vAlign w:val="center"/>
            <w:hideMark/>
          </w:tcPr>
          <w:p w14:paraId="0A918F7A"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0D39E18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008E10A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shd w:val="clear" w:color="auto" w:fill="auto"/>
            <w:vAlign w:val="center"/>
            <w:hideMark/>
          </w:tcPr>
          <w:p w14:paraId="65227065"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-0,0145</w:t>
            </w:r>
          </w:p>
        </w:tc>
        <w:tc>
          <w:tcPr>
            <w:tcW w:w="1196" w:type="dxa"/>
            <w:shd w:val="clear" w:color="auto" w:fill="auto"/>
            <w:vAlign w:val="center"/>
            <w:hideMark/>
          </w:tcPr>
          <w:p w14:paraId="753ED1B1"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1.778</w:t>
            </w:r>
          </w:p>
        </w:tc>
        <w:tc>
          <w:tcPr>
            <w:tcW w:w="1196" w:type="dxa"/>
            <w:vMerge/>
            <w:vAlign w:val="center"/>
            <w:hideMark/>
          </w:tcPr>
          <w:p w14:paraId="05FF7A66"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02" w:type="dxa"/>
            <w:shd w:val="clear" w:color="auto" w:fill="auto"/>
            <w:vAlign w:val="center"/>
            <w:hideMark/>
          </w:tcPr>
          <w:p w14:paraId="350761B7"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-7,04%</w:t>
            </w:r>
          </w:p>
        </w:tc>
        <w:tc>
          <w:tcPr>
            <w:tcW w:w="1102" w:type="dxa"/>
            <w:vMerge/>
            <w:vAlign w:val="center"/>
            <w:hideMark/>
          </w:tcPr>
          <w:p w14:paraId="773C67F8"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r>
      <w:tr w:rsidR="005C6157" w:rsidRPr="00696A15" w14:paraId="7FF2FC06" w14:textId="77777777" w:rsidTr="009626FC">
        <w:trPr>
          <w:trHeight w:val="227"/>
          <w:jc w:val="center"/>
        </w:trPr>
        <w:tc>
          <w:tcPr>
            <w:tcW w:w="2108" w:type="dxa"/>
            <w:shd w:val="clear" w:color="auto" w:fill="auto"/>
            <w:noWrap/>
            <w:vAlign w:val="center"/>
            <w:hideMark/>
          </w:tcPr>
          <w:p w14:paraId="7B14383C"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51BE6210"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0FC4DADB"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shd w:val="clear" w:color="auto" w:fill="auto"/>
            <w:vAlign w:val="center"/>
            <w:hideMark/>
          </w:tcPr>
          <w:p w14:paraId="0E0CAB46"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0,0052</w:t>
            </w:r>
          </w:p>
        </w:tc>
        <w:tc>
          <w:tcPr>
            <w:tcW w:w="1196" w:type="dxa"/>
            <w:shd w:val="clear" w:color="auto" w:fill="auto"/>
            <w:vAlign w:val="center"/>
            <w:hideMark/>
          </w:tcPr>
          <w:p w14:paraId="17135A40"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9.729</w:t>
            </w:r>
          </w:p>
        </w:tc>
        <w:tc>
          <w:tcPr>
            <w:tcW w:w="1196" w:type="dxa"/>
            <w:vMerge/>
            <w:vAlign w:val="center"/>
            <w:hideMark/>
          </w:tcPr>
          <w:p w14:paraId="5C79F71B"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02" w:type="dxa"/>
            <w:shd w:val="clear" w:color="auto" w:fill="auto"/>
            <w:vAlign w:val="center"/>
            <w:hideMark/>
          </w:tcPr>
          <w:p w14:paraId="4E09A6F1"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2,64%</w:t>
            </w:r>
          </w:p>
        </w:tc>
        <w:tc>
          <w:tcPr>
            <w:tcW w:w="1102" w:type="dxa"/>
            <w:vMerge/>
            <w:vAlign w:val="center"/>
            <w:hideMark/>
          </w:tcPr>
          <w:p w14:paraId="6356471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r>
      <w:tr w:rsidR="005C6157" w:rsidRPr="00696A15" w14:paraId="33E0ABFF" w14:textId="77777777" w:rsidTr="009626FC">
        <w:trPr>
          <w:trHeight w:val="117"/>
          <w:jc w:val="center"/>
        </w:trPr>
        <w:tc>
          <w:tcPr>
            <w:tcW w:w="2108" w:type="dxa"/>
            <w:shd w:val="clear" w:color="auto" w:fill="auto"/>
            <w:noWrap/>
            <w:vAlign w:val="center"/>
            <w:hideMark/>
          </w:tcPr>
          <w:p w14:paraId="27BB5FE0"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5A59EB37"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46A18AD3"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shd w:val="clear" w:color="auto" w:fill="auto"/>
            <w:vAlign w:val="center"/>
            <w:hideMark/>
          </w:tcPr>
          <w:p w14:paraId="3E57A56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0,0034</w:t>
            </w:r>
          </w:p>
        </w:tc>
        <w:tc>
          <w:tcPr>
            <w:tcW w:w="1196" w:type="dxa"/>
            <w:shd w:val="clear" w:color="auto" w:fill="auto"/>
            <w:vAlign w:val="center"/>
            <w:hideMark/>
          </w:tcPr>
          <w:p w14:paraId="43725290"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40.024</w:t>
            </w:r>
          </w:p>
        </w:tc>
        <w:tc>
          <w:tcPr>
            <w:tcW w:w="1196" w:type="dxa"/>
            <w:vMerge/>
            <w:vAlign w:val="center"/>
            <w:hideMark/>
          </w:tcPr>
          <w:p w14:paraId="13D643D8"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02" w:type="dxa"/>
            <w:shd w:val="clear" w:color="auto" w:fill="auto"/>
            <w:vAlign w:val="center"/>
            <w:hideMark/>
          </w:tcPr>
          <w:p w14:paraId="1DF56DA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1,72%</w:t>
            </w:r>
          </w:p>
        </w:tc>
        <w:tc>
          <w:tcPr>
            <w:tcW w:w="1102" w:type="dxa"/>
            <w:vMerge/>
            <w:vAlign w:val="center"/>
            <w:hideMark/>
          </w:tcPr>
          <w:p w14:paraId="6B7CF57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r>
      <w:tr w:rsidR="005C6157" w:rsidRPr="00696A15" w14:paraId="72F89750" w14:textId="77777777" w:rsidTr="009626FC">
        <w:trPr>
          <w:trHeight w:val="70"/>
          <w:jc w:val="center"/>
        </w:trPr>
        <w:tc>
          <w:tcPr>
            <w:tcW w:w="2108" w:type="dxa"/>
            <w:shd w:val="clear" w:color="auto" w:fill="auto"/>
            <w:noWrap/>
            <w:vAlign w:val="center"/>
            <w:hideMark/>
          </w:tcPr>
          <w:p w14:paraId="4D33151A"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3BBD5A84"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6A464C26"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shd w:val="clear" w:color="auto" w:fill="auto"/>
            <w:vAlign w:val="center"/>
            <w:hideMark/>
          </w:tcPr>
          <w:p w14:paraId="25E4319C"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 </w:t>
            </w:r>
          </w:p>
        </w:tc>
        <w:tc>
          <w:tcPr>
            <w:tcW w:w="1196" w:type="dxa"/>
            <w:shd w:val="clear" w:color="auto" w:fill="auto"/>
            <w:vAlign w:val="center"/>
            <w:hideMark/>
          </w:tcPr>
          <w:p w14:paraId="3E50056A"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58.811</w:t>
            </w:r>
          </w:p>
        </w:tc>
        <w:tc>
          <w:tcPr>
            <w:tcW w:w="1196" w:type="dxa"/>
            <w:vMerge/>
            <w:vAlign w:val="center"/>
            <w:hideMark/>
          </w:tcPr>
          <w:p w14:paraId="1EEC81E3"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02" w:type="dxa"/>
            <w:shd w:val="clear" w:color="auto" w:fill="auto"/>
            <w:vAlign w:val="center"/>
            <w:hideMark/>
          </w:tcPr>
          <w:p w14:paraId="723F94CA"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1,56%</w:t>
            </w:r>
          </w:p>
        </w:tc>
        <w:tc>
          <w:tcPr>
            <w:tcW w:w="1102" w:type="dxa"/>
            <w:vMerge/>
            <w:vAlign w:val="center"/>
            <w:hideMark/>
          </w:tcPr>
          <w:p w14:paraId="0C3BF37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r>
      <w:tr w:rsidR="005C6157" w:rsidRPr="00696A15" w14:paraId="1C882FDE" w14:textId="77777777" w:rsidTr="009626FC">
        <w:trPr>
          <w:trHeight w:val="241"/>
          <w:jc w:val="center"/>
        </w:trPr>
        <w:tc>
          <w:tcPr>
            <w:tcW w:w="9925" w:type="dxa"/>
            <w:gridSpan w:val="8"/>
            <w:shd w:val="clear" w:color="000000" w:fill="FCE4D6"/>
            <w:noWrap/>
            <w:vAlign w:val="center"/>
            <w:hideMark/>
          </w:tcPr>
          <w:p w14:paraId="45D1CBE7"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2039</w:t>
            </w:r>
          </w:p>
        </w:tc>
      </w:tr>
      <w:tr w:rsidR="005C6157" w:rsidRPr="00696A15" w14:paraId="37FCC5AA" w14:textId="77777777" w:rsidTr="009626FC">
        <w:trPr>
          <w:trHeight w:val="199"/>
          <w:jc w:val="center"/>
        </w:trPr>
        <w:tc>
          <w:tcPr>
            <w:tcW w:w="2108" w:type="dxa"/>
            <w:shd w:val="clear" w:color="auto" w:fill="auto"/>
            <w:noWrap/>
            <w:vAlign w:val="center"/>
            <w:hideMark/>
          </w:tcPr>
          <w:p w14:paraId="2FA10E0C"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50A4B741"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5A170AB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shd w:val="clear" w:color="auto" w:fill="auto"/>
            <w:vAlign w:val="center"/>
            <w:hideMark/>
          </w:tcPr>
          <w:p w14:paraId="4103AB22"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0,0127</w:t>
            </w:r>
          </w:p>
        </w:tc>
        <w:tc>
          <w:tcPr>
            <w:tcW w:w="1196" w:type="dxa"/>
            <w:vMerge w:val="restart"/>
            <w:shd w:val="clear" w:color="auto" w:fill="auto"/>
            <w:vAlign w:val="center"/>
            <w:hideMark/>
          </w:tcPr>
          <w:p w14:paraId="44C91337"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96" w:type="dxa"/>
            <w:shd w:val="clear" w:color="auto" w:fill="auto"/>
            <w:vAlign w:val="center"/>
            <w:hideMark/>
          </w:tcPr>
          <w:p w14:paraId="70F2F2FA"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8.665</w:t>
            </w:r>
          </w:p>
        </w:tc>
        <w:tc>
          <w:tcPr>
            <w:tcW w:w="1102" w:type="dxa"/>
            <w:vMerge w:val="restart"/>
            <w:shd w:val="clear" w:color="auto" w:fill="auto"/>
            <w:vAlign w:val="center"/>
            <w:hideMark/>
          </w:tcPr>
          <w:p w14:paraId="33606465"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02" w:type="dxa"/>
            <w:shd w:val="clear" w:color="auto" w:fill="auto"/>
            <w:vAlign w:val="center"/>
            <w:hideMark/>
          </w:tcPr>
          <w:p w14:paraId="13F84F0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20,86%</w:t>
            </w:r>
          </w:p>
        </w:tc>
      </w:tr>
      <w:tr w:rsidR="005C6157" w:rsidRPr="00696A15" w14:paraId="3AAA767F" w14:textId="77777777" w:rsidTr="009626FC">
        <w:trPr>
          <w:trHeight w:val="89"/>
          <w:jc w:val="center"/>
        </w:trPr>
        <w:tc>
          <w:tcPr>
            <w:tcW w:w="2108" w:type="dxa"/>
            <w:shd w:val="clear" w:color="auto" w:fill="auto"/>
            <w:noWrap/>
            <w:vAlign w:val="center"/>
            <w:hideMark/>
          </w:tcPr>
          <w:p w14:paraId="7737E9D7"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3712CA3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66E3F259"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shd w:val="clear" w:color="auto" w:fill="auto"/>
            <w:vAlign w:val="center"/>
            <w:hideMark/>
          </w:tcPr>
          <w:p w14:paraId="51D528C8"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-0,0143</w:t>
            </w:r>
          </w:p>
        </w:tc>
        <w:tc>
          <w:tcPr>
            <w:tcW w:w="1196" w:type="dxa"/>
            <w:vMerge/>
            <w:vAlign w:val="center"/>
            <w:hideMark/>
          </w:tcPr>
          <w:p w14:paraId="798A626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4CEF3E1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1.541</w:t>
            </w:r>
          </w:p>
        </w:tc>
        <w:tc>
          <w:tcPr>
            <w:tcW w:w="1102" w:type="dxa"/>
            <w:vMerge/>
            <w:vAlign w:val="center"/>
            <w:hideMark/>
          </w:tcPr>
          <w:p w14:paraId="112E3601"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shd w:val="clear" w:color="auto" w:fill="auto"/>
            <w:vAlign w:val="center"/>
            <w:hideMark/>
          </w:tcPr>
          <w:p w14:paraId="34DA6D93"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-19,40%</w:t>
            </w:r>
          </w:p>
        </w:tc>
      </w:tr>
      <w:tr w:rsidR="005C6157" w:rsidRPr="00696A15" w14:paraId="482CE52E" w14:textId="77777777" w:rsidTr="009626FC">
        <w:trPr>
          <w:trHeight w:val="121"/>
          <w:jc w:val="center"/>
        </w:trPr>
        <w:tc>
          <w:tcPr>
            <w:tcW w:w="2108" w:type="dxa"/>
            <w:shd w:val="clear" w:color="auto" w:fill="auto"/>
            <w:noWrap/>
            <w:vAlign w:val="center"/>
            <w:hideMark/>
          </w:tcPr>
          <w:p w14:paraId="3890B4AA"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226F9F06"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2F3464A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shd w:val="clear" w:color="auto" w:fill="auto"/>
            <w:vAlign w:val="center"/>
            <w:hideMark/>
          </w:tcPr>
          <w:p w14:paraId="0806FCD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0,0188</w:t>
            </w:r>
          </w:p>
        </w:tc>
        <w:tc>
          <w:tcPr>
            <w:tcW w:w="1196" w:type="dxa"/>
            <w:vMerge/>
            <w:vAlign w:val="center"/>
            <w:hideMark/>
          </w:tcPr>
          <w:p w14:paraId="0F1F9716"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49F3D094"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12.534</w:t>
            </w:r>
          </w:p>
        </w:tc>
        <w:tc>
          <w:tcPr>
            <w:tcW w:w="1102" w:type="dxa"/>
            <w:vMerge/>
            <w:vAlign w:val="center"/>
            <w:hideMark/>
          </w:tcPr>
          <w:p w14:paraId="29959057"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shd w:val="clear" w:color="auto" w:fill="auto"/>
            <w:vAlign w:val="center"/>
            <w:hideMark/>
          </w:tcPr>
          <w:p w14:paraId="69CF1386"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32,24%</w:t>
            </w:r>
          </w:p>
        </w:tc>
      </w:tr>
      <w:tr w:rsidR="005C6157" w:rsidRPr="00696A15" w14:paraId="266EB862" w14:textId="77777777" w:rsidTr="009626FC">
        <w:trPr>
          <w:trHeight w:val="139"/>
          <w:jc w:val="center"/>
        </w:trPr>
        <w:tc>
          <w:tcPr>
            <w:tcW w:w="2108" w:type="dxa"/>
            <w:shd w:val="clear" w:color="auto" w:fill="auto"/>
            <w:noWrap/>
            <w:vAlign w:val="center"/>
            <w:hideMark/>
          </w:tcPr>
          <w:p w14:paraId="7D60E5F5"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0962D67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2FC9C9B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shd w:val="clear" w:color="auto" w:fill="auto"/>
            <w:vAlign w:val="center"/>
            <w:hideMark/>
          </w:tcPr>
          <w:p w14:paraId="6B4CB724"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0,0085</w:t>
            </w:r>
          </w:p>
        </w:tc>
        <w:tc>
          <w:tcPr>
            <w:tcW w:w="1196" w:type="dxa"/>
            <w:vMerge/>
            <w:vAlign w:val="center"/>
            <w:hideMark/>
          </w:tcPr>
          <w:p w14:paraId="791AC05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12527300"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44.705</w:t>
            </w:r>
          </w:p>
        </w:tc>
        <w:tc>
          <w:tcPr>
            <w:tcW w:w="1102" w:type="dxa"/>
            <w:vMerge/>
            <w:vAlign w:val="center"/>
            <w:hideMark/>
          </w:tcPr>
          <w:p w14:paraId="001277E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shd w:val="clear" w:color="auto" w:fill="auto"/>
            <w:vAlign w:val="center"/>
            <w:hideMark/>
          </w:tcPr>
          <w:p w14:paraId="5F8FB063"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13,61%</w:t>
            </w:r>
          </w:p>
        </w:tc>
      </w:tr>
      <w:tr w:rsidR="005C6157" w:rsidRPr="00696A15" w14:paraId="7209758B" w14:textId="77777777" w:rsidTr="009626FC">
        <w:trPr>
          <w:trHeight w:val="223"/>
          <w:jc w:val="center"/>
        </w:trPr>
        <w:tc>
          <w:tcPr>
            <w:tcW w:w="2108" w:type="dxa"/>
            <w:shd w:val="clear" w:color="auto" w:fill="auto"/>
            <w:noWrap/>
            <w:vAlign w:val="center"/>
            <w:hideMark/>
          </w:tcPr>
          <w:p w14:paraId="00A456BB"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3B9FF038"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01CF553D"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shd w:val="clear" w:color="auto" w:fill="auto"/>
            <w:vAlign w:val="center"/>
            <w:hideMark/>
          </w:tcPr>
          <w:p w14:paraId="0A05A947"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 </w:t>
            </w:r>
          </w:p>
        </w:tc>
        <w:tc>
          <w:tcPr>
            <w:tcW w:w="1196" w:type="dxa"/>
            <w:vMerge/>
            <w:vAlign w:val="center"/>
            <w:hideMark/>
          </w:tcPr>
          <w:p w14:paraId="163BD167"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0FDD2744"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67.445</w:t>
            </w:r>
          </w:p>
        </w:tc>
        <w:tc>
          <w:tcPr>
            <w:tcW w:w="1102" w:type="dxa"/>
            <w:vMerge/>
            <w:vAlign w:val="center"/>
            <w:hideMark/>
          </w:tcPr>
          <w:p w14:paraId="3238118A"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shd w:val="clear" w:color="auto" w:fill="auto"/>
            <w:vAlign w:val="center"/>
            <w:hideMark/>
          </w:tcPr>
          <w:p w14:paraId="2C05B550"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16,47%</w:t>
            </w:r>
          </w:p>
        </w:tc>
      </w:tr>
      <w:tr w:rsidR="005C6157" w:rsidRPr="00696A15" w14:paraId="4BBEB56A" w14:textId="77777777" w:rsidTr="009626FC">
        <w:trPr>
          <w:trHeight w:val="100"/>
          <w:jc w:val="center"/>
        </w:trPr>
        <w:tc>
          <w:tcPr>
            <w:tcW w:w="9925" w:type="dxa"/>
            <w:gridSpan w:val="8"/>
            <w:shd w:val="clear" w:color="000000" w:fill="ACB9CA"/>
            <w:vAlign w:val="center"/>
            <w:hideMark/>
          </w:tcPr>
          <w:p w14:paraId="6FEF55E2" w14:textId="77777777" w:rsidR="005C6157" w:rsidRPr="00696A15" w:rsidRDefault="005C6157" w:rsidP="009626FC">
            <w:pPr>
              <w:spacing w:before="0" w:after="0" w:line="240" w:lineRule="auto"/>
              <w:ind w:firstLine="0"/>
              <w:jc w:val="center"/>
              <w:rPr>
                <w:rFonts w:ascii="Calibri" w:hAnsi="Calibri" w:cs="Calibri"/>
                <w:b/>
                <w:bCs/>
                <w:iCs w:val="0"/>
                <w:color w:val="000000"/>
                <w:szCs w:val="22"/>
                <w:lang w:eastAsia="el-GR"/>
              </w:rPr>
            </w:pPr>
            <w:r w:rsidRPr="00696A15">
              <w:rPr>
                <w:rFonts w:ascii="Calibri" w:hAnsi="Calibri" w:cs="Calibri"/>
                <w:b/>
                <w:bCs/>
                <w:iCs w:val="0"/>
                <w:color w:val="000000"/>
                <w:szCs w:val="22"/>
                <w:lang w:eastAsia="el-GR"/>
              </w:rPr>
              <w:t>Σενάριο 2</w:t>
            </w:r>
          </w:p>
        </w:tc>
      </w:tr>
      <w:tr w:rsidR="005C6157" w:rsidRPr="00696A15" w14:paraId="06BB9D6C" w14:textId="77777777" w:rsidTr="009626FC">
        <w:trPr>
          <w:trHeight w:val="241"/>
          <w:jc w:val="center"/>
        </w:trPr>
        <w:tc>
          <w:tcPr>
            <w:tcW w:w="9925" w:type="dxa"/>
            <w:gridSpan w:val="8"/>
            <w:shd w:val="clear" w:color="000000" w:fill="FFF2CC"/>
            <w:noWrap/>
            <w:vAlign w:val="center"/>
            <w:hideMark/>
          </w:tcPr>
          <w:p w14:paraId="6E427627"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2029</w:t>
            </w:r>
          </w:p>
        </w:tc>
      </w:tr>
      <w:tr w:rsidR="005C6157" w:rsidRPr="00696A15" w14:paraId="3F80EA8D" w14:textId="77777777" w:rsidTr="009626FC">
        <w:trPr>
          <w:trHeight w:val="127"/>
          <w:jc w:val="center"/>
        </w:trPr>
        <w:tc>
          <w:tcPr>
            <w:tcW w:w="2108" w:type="dxa"/>
            <w:shd w:val="clear" w:color="auto" w:fill="auto"/>
            <w:noWrap/>
            <w:vAlign w:val="center"/>
            <w:hideMark/>
          </w:tcPr>
          <w:p w14:paraId="6692F766"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2F29E29E"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74E783B6"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70B4E5C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0,0030</w:t>
            </w:r>
          </w:p>
        </w:tc>
        <w:tc>
          <w:tcPr>
            <w:tcW w:w="1196" w:type="dxa"/>
            <w:shd w:val="clear" w:color="auto" w:fill="auto"/>
            <w:vAlign w:val="center"/>
            <w:hideMark/>
          </w:tcPr>
          <w:p w14:paraId="66E035D8"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7.278</w:t>
            </w:r>
          </w:p>
        </w:tc>
        <w:tc>
          <w:tcPr>
            <w:tcW w:w="1196" w:type="dxa"/>
            <w:vMerge w:val="restart"/>
            <w:shd w:val="clear" w:color="auto" w:fill="auto"/>
            <w:vAlign w:val="center"/>
            <w:hideMark/>
          </w:tcPr>
          <w:p w14:paraId="427E99FA"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02" w:type="dxa"/>
            <w:vMerge w:val="restart"/>
            <w:shd w:val="clear" w:color="auto" w:fill="auto"/>
            <w:vAlign w:val="center"/>
            <w:hideMark/>
          </w:tcPr>
          <w:p w14:paraId="0DE5E4FD"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1,51%</w:t>
            </w:r>
          </w:p>
        </w:tc>
        <w:tc>
          <w:tcPr>
            <w:tcW w:w="1102" w:type="dxa"/>
            <w:vMerge w:val="restart"/>
            <w:shd w:val="clear" w:color="auto" w:fill="auto"/>
            <w:vAlign w:val="center"/>
            <w:hideMark/>
          </w:tcPr>
          <w:p w14:paraId="478E773B"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w:t>
            </w:r>
          </w:p>
        </w:tc>
      </w:tr>
      <w:tr w:rsidR="005C6157" w:rsidRPr="00696A15" w14:paraId="786A3432" w14:textId="77777777" w:rsidTr="009626FC">
        <w:trPr>
          <w:trHeight w:val="145"/>
          <w:jc w:val="center"/>
        </w:trPr>
        <w:tc>
          <w:tcPr>
            <w:tcW w:w="2108" w:type="dxa"/>
            <w:shd w:val="clear" w:color="auto" w:fill="auto"/>
            <w:noWrap/>
            <w:vAlign w:val="center"/>
            <w:hideMark/>
          </w:tcPr>
          <w:p w14:paraId="4FB2EE13"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1E643A5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061F544F"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7AF2045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319E16F6"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1.941</w:t>
            </w:r>
          </w:p>
        </w:tc>
        <w:tc>
          <w:tcPr>
            <w:tcW w:w="1196" w:type="dxa"/>
            <w:vMerge/>
            <w:vAlign w:val="center"/>
            <w:hideMark/>
          </w:tcPr>
          <w:p w14:paraId="18E3B79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73077FC9"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01BE30F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663FBA6E" w14:textId="77777777" w:rsidTr="009626FC">
        <w:trPr>
          <w:trHeight w:val="70"/>
          <w:jc w:val="center"/>
        </w:trPr>
        <w:tc>
          <w:tcPr>
            <w:tcW w:w="2108" w:type="dxa"/>
            <w:shd w:val="clear" w:color="auto" w:fill="auto"/>
            <w:noWrap/>
            <w:vAlign w:val="center"/>
            <w:hideMark/>
          </w:tcPr>
          <w:p w14:paraId="1D615DA7"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3B52810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672D77BB"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565740F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6C64EDA5"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9.621</w:t>
            </w:r>
          </w:p>
        </w:tc>
        <w:tc>
          <w:tcPr>
            <w:tcW w:w="1196" w:type="dxa"/>
            <w:vMerge/>
            <w:vAlign w:val="center"/>
            <w:hideMark/>
          </w:tcPr>
          <w:p w14:paraId="76FDB492"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7E0538F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2966C27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6C479CD5" w14:textId="77777777" w:rsidTr="009626FC">
        <w:trPr>
          <w:trHeight w:val="210"/>
          <w:jc w:val="center"/>
        </w:trPr>
        <w:tc>
          <w:tcPr>
            <w:tcW w:w="2108" w:type="dxa"/>
            <w:shd w:val="clear" w:color="auto" w:fill="auto"/>
            <w:noWrap/>
            <w:vAlign w:val="center"/>
            <w:hideMark/>
          </w:tcPr>
          <w:p w14:paraId="35DFEE52"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6AC689E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5DA4E251"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198B2C3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0B2D392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39.943</w:t>
            </w:r>
          </w:p>
        </w:tc>
        <w:tc>
          <w:tcPr>
            <w:tcW w:w="1196" w:type="dxa"/>
            <w:vMerge/>
            <w:vAlign w:val="center"/>
            <w:hideMark/>
          </w:tcPr>
          <w:p w14:paraId="60F6D6A6"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789588B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1BAA3889"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6024C93E" w14:textId="77777777" w:rsidTr="009626FC">
        <w:trPr>
          <w:trHeight w:val="93"/>
          <w:jc w:val="center"/>
        </w:trPr>
        <w:tc>
          <w:tcPr>
            <w:tcW w:w="2108" w:type="dxa"/>
            <w:shd w:val="clear" w:color="auto" w:fill="auto"/>
            <w:noWrap/>
            <w:vAlign w:val="center"/>
            <w:hideMark/>
          </w:tcPr>
          <w:p w14:paraId="12589902"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6BF29E7E"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55B72D86"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6F5A614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79535E7F"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58.783</w:t>
            </w:r>
          </w:p>
        </w:tc>
        <w:tc>
          <w:tcPr>
            <w:tcW w:w="1196" w:type="dxa"/>
            <w:vMerge/>
            <w:vAlign w:val="center"/>
            <w:hideMark/>
          </w:tcPr>
          <w:p w14:paraId="0E5D2FD7"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28010EC4"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4BA04FD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5C67D10B" w14:textId="77777777" w:rsidTr="009626FC">
        <w:trPr>
          <w:trHeight w:val="241"/>
          <w:jc w:val="center"/>
        </w:trPr>
        <w:tc>
          <w:tcPr>
            <w:tcW w:w="9925" w:type="dxa"/>
            <w:gridSpan w:val="8"/>
            <w:shd w:val="clear" w:color="000000" w:fill="FCE4D6"/>
            <w:noWrap/>
            <w:vAlign w:val="center"/>
            <w:hideMark/>
          </w:tcPr>
          <w:p w14:paraId="7E49484E"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2039</w:t>
            </w:r>
          </w:p>
        </w:tc>
      </w:tr>
      <w:tr w:rsidR="005C6157" w:rsidRPr="00696A15" w14:paraId="7B540650" w14:textId="77777777" w:rsidTr="009626FC">
        <w:trPr>
          <w:trHeight w:val="235"/>
          <w:jc w:val="center"/>
        </w:trPr>
        <w:tc>
          <w:tcPr>
            <w:tcW w:w="2108" w:type="dxa"/>
            <w:shd w:val="clear" w:color="auto" w:fill="auto"/>
            <w:noWrap/>
            <w:vAlign w:val="center"/>
            <w:hideMark/>
          </w:tcPr>
          <w:p w14:paraId="15CB84D1"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3BB2F608"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5B955BE8"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0BF3CCA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0,0096</w:t>
            </w:r>
          </w:p>
        </w:tc>
        <w:tc>
          <w:tcPr>
            <w:tcW w:w="1196" w:type="dxa"/>
            <w:vMerge w:val="restart"/>
            <w:shd w:val="clear" w:color="auto" w:fill="auto"/>
            <w:vAlign w:val="center"/>
            <w:hideMark/>
          </w:tcPr>
          <w:p w14:paraId="22FF797D"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96" w:type="dxa"/>
            <w:shd w:val="clear" w:color="auto" w:fill="auto"/>
            <w:vAlign w:val="center"/>
            <w:hideMark/>
          </w:tcPr>
          <w:p w14:paraId="3DE4812F"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8.273</w:t>
            </w:r>
          </w:p>
        </w:tc>
        <w:tc>
          <w:tcPr>
            <w:tcW w:w="1102" w:type="dxa"/>
            <w:vMerge w:val="restart"/>
            <w:shd w:val="clear" w:color="auto" w:fill="auto"/>
            <w:vAlign w:val="center"/>
            <w:hideMark/>
          </w:tcPr>
          <w:p w14:paraId="023CBA93"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02" w:type="dxa"/>
            <w:vMerge w:val="restart"/>
            <w:shd w:val="clear" w:color="auto" w:fill="auto"/>
            <w:vAlign w:val="center"/>
            <w:hideMark/>
          </w:tcPr>
          <w:p w14:paraId="6ECE4C5A"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15,39%</w:t>
            </w:r>
          </w:p>
        </w:tc>
      </w:tr>
      <w:tr w:rsidR="005C6157" w:rsidRPr="00696A15" w14:paraId="01C47E39" w14:textId="77777777" w:rsidTr="009626FC">
        <w:trPr>
          <w:trHeight w:val="125"/>
          <w:jc w:val="center"/>
        </w:trPr>
        <w:tc>
          <w:tcPr>
            <w:tcW w:w="2108" w:type="dxa"/>
            <w:shd w:val="clear" w:color="auto" w:fill="auto"/>
            <w:noWrap/>
            <w:vAlign w:val="center"/>
            <w:hideMark/>
          </w:tcPr>
          <w:p w14:paraId="6183384D"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0213CAF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4C5D921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3CBB211A"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71F1C69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635DBC58"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2.207</w:t>
            </w:r>
          </w:p>
        </w:tc>
        <w:tc>
          <w:tcPr>
            <w:tcW w:w="1102" w:type="dxa"/>
            <w:vMerge/>
            <w:vAlign w:val="center"/>
            <w:hideMark/>
          </w:tcPr>
          <w:p w14:paraId="1E0F5C1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4E4D2D02"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2DCA7F6F" w14:textId="77777777" w:rsidTr="009626FC">
        <w:trPr>
          <w:trHeight w:val="143"/>
          <w:jc w:val="center"/>
        </w:trPr>
        <w:tc>
          <w:tcPr>
            <w:tcW w:w="2108" w:type="dxa"/>
            <w:shd w:val="clear" w:color="auto" w:fill="auto"/>
            <w:noWrap/>
            <w:vAlign w:val="center"/>
            <w:hideMark/>
          </w:tcPr>
          <w:p w14:paraId="6A2AF1AC"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0C8650B2"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17D274C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7FD71EBA"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7AC2D25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1F0CF8F4"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10.937</w:t>
            </w:r>
          </w:p>
        </w:tc>
        <w:tc>
          <w:tcPr>
            <w:tcW w:w="1102" w:type="dxa"/>
            <w:vMerge/>
            <w:vAlign w:val="center"/>
            <w:hideMark/>
          </w:tcPr>
          <w:p w14:paraId="4FB760E9"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490DB44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634FD1FD" w14:textId="77777777" w:rsidTr="009626FC">
        <w:trPr>
          <w:trHeight w:val="189"/>
          <w:jc w:val="center"/>
        </w:trPr>
        <w:tc>
          <w:tcPr>
            <w:tcW w:w="2108" w:type="dxa"/>
            <w:shd w:val="clear" w:color="auto" w:fill="auto"/>
            <w:noWrap/>
            <w:vAlign w:val="center"/>
            <w:hideMark/>
          </w:tcPr>
          <w:p w14:paraId="4C87852A"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060C6CCF"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25B6FECB"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7859710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1A5338F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05BC765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45.406</w:t>
            </w:r>
          </w:p>
        </w:tc>
        <w:tc>
          <w:tcPr>
            <w:tcW w:w="1102" w:type="dxa"/>
            <w:vMerge/>
            <w:vAlign w:val="center"/>
            <w:hideMark/>
          </w:tcPr>
          <w:p w14:paraId="2A153DC1"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0BEECD8A"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FDFD82E" w14:textId="77777777" w:rsidTr="009626FC">
        <w:trPr>
          <w:trHeight w:val="129"/>
          <w:jc w:val="center"/>
        </w:trPr>
        <w:tc>
          <w:tcPr>
            <w:tcW w:w="2108" w:type="dxa"/>
            <w:shd w:val="clear" w:color="auto" w:fill="auto"/>
            <w:noWrap/>
            <w:vAlign w:val="center"/>
            <w:hideMark/>
          </w:tcPr>
          <w:p w14:paraId="0837D338"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60AECBEE"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2CD25955"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1CB9CCA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1EEBD93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58F7CFB7"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66.823</w:t>
            </w:r>
          </w:p>
        </w:tc>
        <w:tc>
          <w:tcPr>
            <w:tcW w:w="1102" w:type="dxa"/>
            <w:vMerge/>
            <w:vAlign w:val="center"/>
            <w:hideMark/>
          </w:tcPr>
          <w:p w14:paraId="35E8920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3637A5C9"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3A84F86A" w14:textId="77777777" w:rsidTr="009626FC">
        <w:trPr>
          <w:trHeight w:val="70"/>
          <w:jc w:val="center"/>
        </w:trPr>
        <w:tc>
          <w:tcPr>
            <w:tcW w:w="9925" w:type="dxa"/>
            <w:gridSpan w:val="8"/>
            <w:shd w:val="clear" w:color="000000" w:fill="ACB9CA"/>
            <w:vAlign w:val="center"/>
            <w:hideMark/>
          </w:tcPr>
          <w:p w14:paraId="19750D1E" w14:textId="77777777" w:rsidR="005C6157" w:rsidRPr="00696A15" w:rsidRDefault="005C6157" w:rsidP="009626FC">
            <w:pPr>
              <w:spacing w:before="0" w:after="0" w:line="240" w:lineRule="auto"/>
              <w:ind w:firstLine="0"/>
              <w:jc w:val="center"/>
              <w:rPr>
                <w:rFonts w:ascii="Calibri" w:hAnsi="Calibri" w:cs="Calibri"/>
                <w:b/>
                <w:bCs/>
                <w:iCs w:val="0"/>
                <w:color w:val="000000"/>
                <w:szCs w:val="22"/>
                <w:lang w:eastAsia="el-GR"/>
              </w:rPr>
            </w:pPr>
            <w:r w:rsidRPr="00696A15">
              <w:rPr>
                <w:rFonts w:ascii="Calibri" w:hAnsi="Calibri" w:cs="Calibri"/>
                <w:b/>
                <w:bCs/>
                <w:iCs w:val="0"/>
                <w:color w:val="000000"/>
                <w:szCs w:val="22"/>
                <w:lang w:eastAsia="el-GR"/>
              </w:rPr>
              <w:t>Σενάριο 3</w:t>
            </w:r>
          </w:p>
        </w:tc>
      </w:tr>
      <w:tr w:rsidR="005C6157" w:rsidRPr="00696A15" w14:paraId="5A733439" w14:textId="77777777" w:rsidTr="009626FC">
        <w:trPr>
          <w:trHeight w:val="241"/>
          <w:jc w:val="center"/>
        </w:trPr>
        <w:tc>
          <w:tcPr>
            <w:tcW w:w="9925" w:type="dxa"/>
            <w:gridSpan w:val="8"/>
            <w:shd w:val="clear" w:color="000000" w:fill="FFF2CC"/>
            <w:noWrap/>
            <w:vAlign w:val="center"/>
            <w:hideMark/>
          </w:tcPr>
          <w:p w14:paraId="1A3ABD0C"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2029</w:t>
            </w:r>
          </w:p>
        </w:tc>
      </w:tr>
      <w:tr w:rsidR="005C6157" w:rsidRPr="00696A15" w14:paraId="0ACBBD6F" w14:textId="77777777" w:rsidTr="009626FC">
        <w:trPr>
          <w:trHeight w:val="257"/>
          <w:jc w:val="center"/>
        </w:trPr>
        <w:tc>
          <w:tcPr>
            <w:tcW w:w="2108" w:type="dxa"/>
            <w:shd w:val="clear" w:color="auto" w:fill="auto"/>
            <w:noWrap/>
            <w:vAlign w:val="center"/>
            <w:hideMark/>
          </w:tcPr>
          <w:p w14:paraId="10A757C2"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7EDE7A46"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3805D69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53069F7F"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-0,0009</w:t>
            </w:r>
          </w:p>
        </w:tc>
        <w:tc>
          <w:tcPr>
            <w:tcW w:w="1196" w:type="dxa"/>
            <w:shd w:val="clear" w:color="auto" w:fill="auto"/>
            <w:noWrap/>
            <w:vAlign w:val="center"/>
            <w:hideMark/>
          </w:tcPr>
          <w:p w14:paraId="4021A4E7"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7.139</w:t>
            </w:r>
          </w:p>
        </w:tc>
        <w:tc>
          <w:tcPr>
            <w:tcW w:w="1196" w:type="dxa"/>
            <w:vMerge w:val="restart"/>
            <w:shd w:val="clear" w:color="auto" w:fill="auto"/>
            <w:vAlign w:val="center"/>
            <w:hideMark/>
          </w:tcPr>
          <w:p w14:paraId="65BFFC9F"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02" w:type="dxa"/>
            <w:vMerge w:val="restart"/>
            <w:shd w:val="clear" w:color="auto" w:fill="auto"/>
            <w:vAlign w:val="center"/>
            <w:hideMark/>
          </w:tcPr>
          <w:p w14:paraId="114B3D47"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-0,43%</w:t>
            </w:r>
          </w:p>
        </w:tc>
        <w:tc>
          <w:tcPr>
            <w:tcW w:w="1102" w:type="dxa"/>
            <w:vMerge w:val="restart"/>
            <w:shd w:val="clear" w:color="auto" w:fill="auto"/>
            <w:vAlign w:val="center"/>
            <w:hideMark/>
          </w:tcPr>
          <w:p w14:paraId="0E7A7449"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w:t>
            </w:r>
          </w:p>
        </w:tc>
      </w:tr>
      <w:tr w:rsidR="005C6157" w:rsidRPr="00696A15" w14:paraId="1083C528" w14:textId="77777777" w:rsidTr="009626FC">
        <w:trPr>
          <w:trHeight w:val="133"/>
          <w:jc w:val="center"/>
        </w:trPr>
        <w:tc>
          <w:tcPr>
            <w:tcW w:w="2108" w:type="dxa"/>
            <w:shd w:val="clear" w:color="auto" w:fill="auto"/>
            <w:noWrap/>
            <w:vAlign w:val="center"/>
            <w:hideMark/>
          </w:tcPr>
          <w:p w14:paraId="452F058B"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37F48482"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3A8C2EFE"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2EF38FD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50E28645"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1.904</w:t>
            </w:r>
          </w:p>
        </w:tc>
        <w:tc>
          <w:tcPr>
            <w:tcW w:w="1196" w:type="dxa"/>
            <w:vMerge/>
            <w:vAlign w:val="center"/>
            <w:hideMark/>
          </w:tcPr>
          <w:p w14:paraId="1D45EA5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1E3D082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266F224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44CB989" w14:textId="77777777" w:rsidTr="009626FC">
        <w:trPr>
          <w:trHeight w:val="165"/>
          <w:jc w:val="center"/>
        </w:trPr>
        <w:tc>
          <w:tcPr>
            <w:tcW w:w="2108" w:type="dxa"/>
            <w:shd w:val="clear" w:color="auto" w:fill="auto"/>
            <w:noWrap/>
            <w:vAlign w:val="center"/>
            <w:hideMark/>
          </w:tcPr>
          <w:p w14:paraId="2A2F5990"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758BAE78"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0AB1248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48D367D2"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7142CB23"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9.437</w:t>
            </w:r>
          </w:p>
        </w:tc>
        <w:tc>
          <w:tcPr>
            <w:tcW w:w="1196" w:type="dxa"/>
            <w:vMerge/>
            <w:vAlign w:val="center"/>
            <w:hideMark/>
          </w:tcPr>
          <w:p w14:paraId="2A77F47A"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56EAC269"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07312B09"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3FD69AB6" w14:textId="77777777" w:rsidTr="009626FC">
        <w:trPr>
          <w:trHeight w:val="197"/>
          <w:jc w:val="center"/>
        </w:trPr>
        <w:tc>
          <w:tcPr>
            <w:tcW w:w="2108" w:type="dxa"/>
            <w:shd w:val="clear" w:color="auto" w:fill="auto"/>
            <w:noWrap/>
            <w:vAlign w:val="center"/>
            <w:hideMark/>
          </w:tcPr>
          <w:p w14:paraId="0E767844"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71F084B8"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332073A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7F012A86"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6AC94F9D"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39.177</w:t>
            </w:r>
          </w:p>
        </w:tc>
        <w:tc>
          <w:tcPr>
            <w:tcW w:w="1196" w:type="dxa"/>
            <w:vMerge/>
            <w:vAlign w:val="center"/>
            <w:hideMark/>
          </w:tcPr>
          <w:p w14:paraId="48001A78"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47043EB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08E7CE00"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F00E45C" w14:textId="77777777" w:rsidTr="009626FC">
        <w:trPr>
          <w:trHeight w:val="70"/>
          <w:jc w:val="center"/>
        </w:trPr>
        <w:tc>
          <w:tcPr>
            <w:tcW w:w="2108" w:type="dxa"/>
            <w:shd w:val="clear" w:color="auto" w:fill="auto"/>
            <w:noWrap/>
            <w:vAlign w:val="center"/>
            <w:hideMark/>
          </w:tcPr>
          <w:p w14:paraId="26FA0140"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600EB284"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2EE3499F"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608C202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7ABAEF6E"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57.656</w:t>
            </w:r>
          </w:p>
        </w:tc>
        <w:tc>
          <w:tcPr>
            <w:tcW w:w="1196" w:type="dxa"/>
            <w:vMerge/>
            <w:vAlign w:val="center"/>
            <w:hideMark/>
          </w:tcPr>
          <w:p w14:paraId="708038A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020B76C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0CD97F9A"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6C5CF2D9" w14:textId="77777777" w:rsidTr="009626FC">
        <w:trPr>
          <w:trHeight w:val="241"/>
          <w:jc w:val="center"/>
        </w:trPr>
        <w:tc>
          <w:tcPr>
            <w:tcW w:w="9925" w:type="dxa"/>
            <w:gridSpan w:val="8"/>
            <w:shd w:val="clear" w:color="000000" w:fill="FCE4D6"/>
            <w:noWrap/>
            <w:vAlign w:val="center"/>
            <w:hideMark/>
          </w:tcPr>
          <w:p w14:paraId="30454460"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2039</w:t>
            </w:r>
          </w:p>
        </w:tc>
      </w:tr>
      <w:tr w:rsidR="005C6157" w:rsidRPr="00696A15" w14:paraId="6C7E732E" w14:textId="77777777" w:rsidTr="009626FC">
        <w:trPr>
          <w:trHeight w:val="302"/>
          <w:jc w:val="center"/>
        </w:trPr>
        <w:tc>
          <w:tcPr>
            <w:tcW w:w="2108" w:type="dxa"/>
            <w:shd w:val="clear" w:color="auto" w:fill="auto"/>
            <w:noWrap/>
            <w:vAlign w:val="center"/>
            <w:hideMark/>
          </w:tcPr>
          <w:p w14:paraId="44DD5A77"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7AE4718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28E524C3"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79C00E1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0,0036</w:t>
            </w:r>
          </w:p>
        </w:tc>
        <w:tc>
          <w:tcPr>
            <w:tcW w:w="1196" w:type="dxa"/>
            <w:vMerge w:val="restart"/>
            <w:shd w:val="clear" w:color="auto" w:fill="auto"/>
            <w:noWrap/>
            <w:vAlign w:val="center"/>
            <w:hideMark/>
          </w:tcPr>
          <w:p w14:paraId="57E9DD4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w:t>
            </w:r>
          </w:p>
        </w:tc>
        <w:tc>
          <w:tcPr>
            <w:tcW w:w="1196" w:type="dxa"/>
            <w:shd w:val="clear" w:color="auto" w:fill="auto"/>
            <w:vAlign w:val="center"/>
            <w:hideMark/>
          </w:tcPr>
          <w:p w14:paraId="41DBB581"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7.569</w:t>
            </w:r>
          </w:p>
        </w:tc>
        <w:tc>
          <w:tcPr>
            <w:tcW w:w="1102" w:type="dxa"/>
            <w:vMerge w:val="restart"/>
            <w:shd w:val="clear" w:color="auto" w:fill="auto"/>
            <w:vAlign w:val="center"/>
            <w:hideMark/>
          </w:tcPr>
          <w:p w14:paraId="24CEEA3C"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w:t>
            </w:r>
          </w:p>
        </w:tc>
        <w:tc>
          <w:tcPr>
            <w:tcW w:w="1102" w:type="dxa"/>
            <w:vMerge w:val="restart"/>
            <w:shd w:val="clear" w:color="auto" w:fill="auto"/>
            <w:vAlign w:val="center"/>
            <w:hideMark/>
          </w:tcPr>
          <w:p w14:paraId="30FCC781"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5,56%</w:t>
            </w:r>
          </w:p>
        </w:tc>
      </w:tr>
      <w:tr w:rsidR="005C6157" w:rsidRPr="00696A15" w14:paraId="713BD120" w14:textId="77777777" w:rsidTr="009626FC">
        <w:trPr>
          <w:trHeight w:val="302"/>
          <w:jc w:val="center"/>
        </w:trPr>
        <w:tc>
          <w:tcPr>
            <w:tcW w:w="2108" w:type="dxa"/>
            <w:shd w:val="clear" w:color="auto" w:fill="auto"/>
            <w:noWrap/>
            <w:vAlign w:val="center"/>
            <w:hideMark/>
          </w:tcPr>
          <w:p w14:paraId="4A15AB50"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3C5A02CA"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6429DA58"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34AA4F71"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04B663FE"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96" w:type="dxa"/>
            <w:shd w:val="clear" w:color="auto" w:fill="auto"/>
            <w:vAlign w:val="center"/>
            <w:hideMark/>
          </w:tcPr>
          <w:p w14:paraId="6426B4C1"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2.019</w:t>
            </w:r>
          </w:p>
        </w:tc>
        <w:tc>
          <w:tcPr>
            <w:tcW w:w="1102" w:type="dxa"/>
            <w:vMerge/>
            <w:vAlign w:val="center"/>
            <w:hideMark/>
          </w:tcPr>
          <w:p w14:paraId="3BF133C5"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2F5BD65F"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378DA079" w14:textId="77777777" w:rsidTr="009626FC">
        <w:trPr>
          <w:trHeight w:val="249"/>
          <w:jc w:val="center"/>
        </w:trPr>
        <w:tc>
          <w:tcPr>
            <w:tcW w:w="2108" w:type="dxa"/>
            <w:shd w:val="clear" w:color="auto" w:fill="auto"/>
            <w:noWrap/>
            <w:vAlign w:val="center"/>
            <w:hideMark/>
          </w:tcPr>
          <w:p w14:paraId="1ED2B7EE"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14E6F051"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7A9E1882"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1E1F1F3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2AFCB7A1"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96" w:type="dxa"/>
            <w:shd w:val="clear" w:color="auto" w:fill="auto"/>
            <w:vAlign w:val="center"/>
            <w:hideMark/>
          </w:tcPr>
          <w:p w14:paraId="3C1D55A2"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10.005</w:t>
            </w:r>
          </w:p>
        </w:tc>
        <w:tc>
          <w:tcPr>
            <w:tcW w:w="1102" w:type="dxa"/>
            <w:vMerge/>
            <w:vAlign w:val="center"/>
            <w:hideMark/>
          </w:tcPr>
          <w:p w14:paraId="4C6AFFE4"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3FE7B814"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5430ACE4" w14:textId="77777777" w:rsidTr="009626FC">
        <w:trPr>
          <w:trHeight w:val="139"/>
          <w:jc w:val="center"/>
        </w:trPr>
        <w:tc>
          <w:tcPr>
            <w:tcW w:w="2108" w:type="dxa"/>
            <w:shd w:val="clear" w:color="auto" w:fill="auto"/>
            <w:noWrap/>
            <w:vAlign w:val="center"/>
            <w:hideMark/>
          </w:tcPr>
          <w:p w14:paraId="4F520731"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18EAB659"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7F623C1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76A8FED2"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4C44B9D8"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96" w:type="dxa"/>
            <w:shd w:val="clear" w:color="auto" w:fill="auto"/>
            <w:vAlign w:val="center"/>
            <w:hideMark/>
          </w:tcPr>
          <w:p w14:paraId="039A818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41.537</w:t>
            </w:r>
          </w:p>
        </w:tc>
        <w:tc>
          <w:tcPr>
            <w:tcW w:w="1102" w:type="dxa"/>
            <w:vMerge/>
            <w:vAlign w:val="center"/>
            <w:hideMark/>
          </w:tcPr>
          <w:p w14:paraId="59685E74"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13FC6162"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095F3BE" w14:textId="77777777" w:rsidTr="009626FC">
        <w:trPr>
          <w:trHeight w:val="70"/>
          <w:jc w:val="center"/>
        </w:trPr>
        <w:tc>
          <w:tcPr>
            <w:tcW w:w="2108" w:type="dxa"/>
            <w:shd w:val="clear" w:color="auto" w:fill="auto"/>
            <w:noWrap/>
            <w:vAlign w:val="center"/>
            <w:hideMark/>
          </w:tcPr>
          <w:p w14:paraId="6A657AD2"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5225BBE1"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0CA58EAB"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465EE72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41D58886"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p>
        </w:tc>
        <w:tc>
          <w:tcPr>
            <w:tcW w:w="1196" w:type="dxa"/>
            <w:shd w:val="clear" w:color="auto" w:fill="auto"/>
            <w:vAlign w:val="center"/>
            <w:hideMark/>
          </w:tcPr>
          <w:p w14:paraId="37E3449D"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61.129</w:t>
            </w:r>
          </w:p>
        </w:tc>
        <w:tc>
          <w:tcPr>
            <w:tcW w:w="1102" w:type="dxa"/>
            <w:vMerge/>
            <w:vAlign w:val="center"/>
            <w:hideMark/>
          </w:tcPr>
          <w:p w14:paraId="24CBFCE6"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40B1D06E"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A4A4380" w14:textId="77777777" w:rsidTr="009626FC">
        <w:trPr>
          <w:trHeight w:val="302"/>
          <w:jc w:val="center"/>
        </w:trPr>
        <w:tc>
          <w:tcPr>
            <w:tcW w:w="9925" w:type="dxa"/>
            <w:gridSpan w:val="8"/>
            <w:shd w:val="clear" w:color="000000" w:fill="ACB9CA"/>
            <w:vAlign w:val="center"/>
            <w:hideMark/>
          </w:tcPr>
          <w:p w14:paraId="13B46318" w14:textId="77777777" w:rsidR="005C6157" w:rsidRPr="00696A15" w:rsidRDefault="005C6157" w:rsidP="009626FC">
            <w:pPr>
              <w:spacing w:before="0" w:after="0" w:line="240" w:lineRule="auto"/>
              <w:ind w:firstLine="0"/>
              <w:jc w:val="center"/>
              <w:rPr>
                <w:rFonts w:ascii="Calibri" w:hAnsi="Calibri" w:cs="Calibri"/>
                <w:b/>
                <w:bCs/>
                <w:iCs w:val="0"/>
                <w:color w:val="000000"/>
                <w:szCs w:val="22"/>
                <w:lang w:eastAsia="el-GR"/>
              </w:rPr>
            </w:pPr>
            <w:r w:rsidRPr="00696A15">
              <w:rPr>
                <w:rFonts w:ascii="Calibri" w:hAnsi="Calibri" w:cs="Calibri"/>
                <w:b/>
                <w:bCs/>
                <w:iCs w:val="0"/>
                <w:color w:val="000000"/>
                <w:szCs w:val="22"/>
                <w:lang w:eastAsia="el-GR"/>
              </w:rPr>
              <w:t>Σενάριο 4</w:t>
            </w:r>
          </w:p>
        </w:tc>
      </w:tr>
      <w:tr w:rsidR="005C6157" w:rsidRPr="00696A15" w14:paraId="14E01CD9" w14:textId="77777777" w:rsidTr="009626FC">
        <w:trPr>
          <w:trHeight w:val="241"/>
          <w:jc w:val="center"/>
        </w:trPr>
        <w:tc>
          <w:tcPr>
            <w:tcW w:w="9925" w:type="dxa"/>
            <w:gridSpan w:val="8"/>
            <w:shd w:val="clear" w:color="000000" w:fill="FFF2CC"/>
            <w:noWrap/>
            <w:vAlign w:val="center"/>
            <w:hideMark/>
          </w:tcPr>
          <w:p w14:paraId="5E0C31D2"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2029</w:t>
            </w:r>
          </w:p>
        </w:tc>
      </w:tr>
      <w:tr w:rsidR="005C6157" w:rsidRPr="00696A15" w14:paraId="442DB940" w14:textId="77777777" w:rsidTr="009626FC">
        <w:trPr>
          <w:trHeight w:val="70"/>
          <w:jc w:val="center"/>
        </w:trPr>
        <w:tc>
          <w:tcPr>
            <w:tcW w:w="2108" w:type="dxa"/>
            <w:shd w:val="clear" w:color="auto" w:fill="auto"/>
            <w:noWrap/>
            <w:vAlign w:val="center"/>
            <w:hideMark/>
          </w:tcPr>
          <w:p w14:paraId="74BF5AA4"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6C052D0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1D9E4615"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5BF35EE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0,0002</w:t>
            </w:r>
          </w:p>
        </w:tc>
        <w:tc>
          <w:tcPr>
            <w:tcW w:w="1196" w:type="dxa"/>
            <w:shd w:val="clear" w:color="auto" w:fill="auto"/>
            <w:vAlign w:val="center"/>
            <w:hideMark/>
          </w:tcPr>
          <w:p w14:paraId="228DBF5B"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7.177</w:t>
            </w:r>
          </w:p>
        </w:tc>
        <w:tc>
          <w:tcPr>
            <w:tcW w:w="1196" w:type="dxa"/>
            <w:vMerge w:val="restart"/>
            <w:shd w:val="clear" w:color="auto" w:fill="auto"/>
            <w:vAlign w:val="center"/>
            <w:hideMark/>
          </w:tcPr>
          <w:p w14:paraId="32F2D94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 </w:t>
            </w:r>
          </w:p>
        </w:tc>
        <w:tc>
          <w:tcPr>
            <w:tcW w:w="1102" w:type="dxa"/>
            <w:vMerge w:val="restart"/>
            <w:shd w:val="clear" w:color="auto" w:fill="auto"/>
            <w:vAlign w:val="center"/>
            <w:hideMark/>
          </w:tcPr>
          <w:p w14:paraId="2987579C"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0,11%</w:t>
            </w:r>
          </w:p>
        </w:tc>
        <w:tc>
          <w:tcPr>
            <w:tcW w:w="1102" w:type="dxa"/>
            <w:vMerge w:val="restart"/>
            <w:shd w:val="clear" w:color="auto" w:fill="auto"/>
            <w:vAlign w:val="center"/>
            <w:hideMark/>
          </w:tcPr>
          <w:p w14:paraId="4838C015"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w:t>
            </w:r>
          </w:p>
        </w:tc>
      </w:tr>
      <w:tr w:rsidR="005C6157" w:rsidRPr="00696A15" w14:paraId="11551704" w14:textId="77777777" w:rsidTr="009626FC">
        <w:trPr>
          <w:trHeight w:val="88"/>
          <w:jc w:val="center"/>
        </w:trPr>
        <w:tc>
          <w:tcPr>
            <w:tcW w:w="2108" w:type="dxa"/>
            <w:shd w:val="clear" w:color="auto" w:fill="auto"/>
            <w:noWrap/>
            <w:vAlign w:val="center"/>
            <w:hideMark/>
          </w:tcPr>
          <w:p w14:paraId="29289B00"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lastRenderedPageBreak/>
              <w:t>Δ.Ε. Λαππαίων</w:t>
            </w:r>
          </w:p>
        </w:tc>
        <w:tc>
          <w:tcPr>
            <w:tcW w:w="1178" w:type="dxa"/>
            <w:shd w:val="clear" w:color="auto" w:fill="auto"/>
            <w:vAlign w:val="center"/>
            <w:hideMark/>
          </w:tcPr>
          <w:p w14:paraId="15CF252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46D1B81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76911409"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36BAA5DD"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1.914</w:t>
            </w:r>
          </w:p>
        </w:tc>
        <w:tc>
          <w:tcPr>
            <w:tcW w:w="1196" w:type="dxa"/>
            <w:vMerge/>
            <w:vAlign w:val="center"/>
            <w:hideMark/>
          </w:tcPr>
          <w:p w14:paraId="3179EE38"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2DB4B981"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093D5791"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72F77033" w14:textId="77777777" w:rsidTr="009626FC">
        <w:trPr>
          <w:trHeight w:val="70"/>
          <w:jc w:val="center"/>
        </w:trPr>
        <w:tc>
          <w:tcPr>
            <w:tcW w:w="2108" w:type="dxa"/>
            <w:shd w:val="clear" w:color="auto" w:fill="auto"/>
            <w:noWrap/>
            <w:vAlign w:val="center"/>
            <w:hideMark/>
          </w:tcPr>
          <w:p w14:paraId="0860B6EB"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01560D46"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5D47D6DF"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280B1BCE"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4D367744"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9.488</w:t>
            </w:r>
          </w:p>
        </w:tc>
        <w:tc>
          <w:tcPr>
            <w:tcW w:w="1196" w:type="dxa"/>
            <w:vMerge/>
            <w:vAlign w:val="center"/>
            <w:hideMark/>
          </w:tcPr>
          <w:p w14:paraId="3D8A45D8"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7CA636A6"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0F8B6D94"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2FCA6493" w14:textId="77777777" w:rsidTr="009626FC">
        <w:trPr>
          <w:trHeight w:val="70"/>
          <w:jc w:val="center"/>
        </w:trPr>
        <w:tc>
          <w:tcPr>
            <w:tcW w:w="2108" w:type="dxa"/>
            <w:shd w:val="clear" w:color="auto" w:fill="auto"/>
            <w:noWrap/>
            <w:vAlign w:val="center"/>
            <w:hideMark/>
          </w:tcPr>
          <w:p w14:paraId="19983F87"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00C9E035"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5BAB13A4"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4D1D51DF"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78DAAE67"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39.391</w:t>
            </w:r>
          </w:p>
        </w:tc>
        <w:tc>
          <w:tcPr>
            <w:tcW w:w="1196" w:type="dxa"/>
            <w:vMerge/>
            <w:vAlign w:val="center"/>
            <w:hideMark/>
          </w:tcPr>
          <w:p w14:paraId="78618FD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51D71C11"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445C9B9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3FE97748" w14:textId="77777777" w:rsidTr="009626FC">
        <w:trPr>
          <w:trHeight w:val="70"/>
          <w:jc w:val="center"/>
        </w:trPr>
        <w:tc>
          <w:tcPr>
            <w:tcW w:w="2108" w:type="dxa"/>
            <w:shd w:val="clear" w:color="auto" w:fill="auto"/>
            <w:noWrap/>
            <w:vAlign w:val="center"/>
            <w:hideMark/>
          </w:tcPr>
          <w:p w14:paraId="02811806"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2D834FA2"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2192CF33"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18239DBD"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296716B5"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57.971</w:t>
            </w:r>
          </w:p>
        </w:tc>
        <w:tc>
          <w:tcPr>
            <w:tcW w:w="1196" w:type="dxa"/>
            <w:vMerge/>
            <w:vAlign w:val="center"/>
            <w:hideMark/>
          </w:tcPr>
          <w:p w14:paraId="72DED652"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02" w:type="dxa"/>
            <w:vMerge/>
            <w:vAlign w:val="center"/>
            <w:hideMark/>
          </w:tcPr>
          <w:p w14:paraId="69D10D4F"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13F883EA"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4A2762AB" w14:textId="77777777" w:rsidTr="009626FC">
        <w:trPr>
          <w:trHeight w:val="241"/>
          <w:jc w:val="center"/>
        </w:trPr>
        <w:tc>
          <w:tcPr>
            <w:tcW w:w="9925" w:type="dxa"/>
            <w:gridSpan w:val="8"/>
            <w:shd w:val="clear" w:color="000000" w:fill="FCE4D6"/>
            <w:noWrap/>
            <w:vAlign w:val="center"/>
            <w:hideMark/>
          </w:tcPr>
          <w:p w14:paraId="7A91E5BC" w14:textId="77777777" w:rsidR="005C6157" w:rsidRPr="00696A15" w:rsidRDefault="005C6157" w:rsidP="009626FC">
            <w:pPr>
              <w:spacing w:before="0" w:after="0" w:line="240" w:lineRule="auto"/>
              <w:ind w:firstLine="0"/>
              <w:jc w:val="center"/>
              <w:rPr>
                <w:rFonts w:ascii="Calibri" w:hAnsi="Calibri" w:cs="Calibri"/>
                <w:b/>
                <w:bCs/>
                <w:iCs w:val="0"/>
                <w:color w:val="000000"/>
                <w:sz w:val="18"/>
                <w:szCs w:val="18"/>
                <w:lang w:eastAsia="el-GR"/>
              </w:rPr>
            </w:pPr>
            <w:r w:rsidRPr="00696A15">
              <w:rPr>
                <w:rFonts w:ascii="Calibri" w:hAnsi="Calibri" w:cs="Calibri"/>
                <w:b/>
                <w:bCs/>
                <w:iCs w:val="0"/>
                <w:color w:val="000000"/>
                <w:sz w:val="18"/>
                <w:szCs w:val="18"/>
                <w:lang w:eastAsia="el-GR"/>
              </w:rPr>
              <w:t>Έτος στόχος 2039</w:t>
            </w:r>
          </w:p>
        </w:tc>
      </w:tr>
      <w:tr w:rsidR="005C6157" w:rsidRPr="00696A15" w14:paraId="6E25ECC2" w14:textId="77777777" w:rsidTr="009626FC">
        <w:trPr>
          <w:trHeight w:val="91"/>
          <w:jc w:val="center"/>
        </w:trPr>
        <w:tc>
          <w:tcPr>
            <w:tcW w:w="2108" w:type="dxa"/>
            <w:shd w:val="clear" w:color="auto" w:fill="auto"/>
            <w:noWrap/>
            <w:vAlign w:val="center"/>
            <w:hideMark/>
          </w:tcPr>
          <w:p w14:paraId="6401203F"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Αρκαδίου</w:t>
            </w:r>
          </w:p>
        </w:tc>
        <w:tc>
          <w:tcPr>
            <w:tcW w:w="1178" w:type="dxa"/>
            <w:shd w:val="clear" w:color="auto" w:fill="auto"/>
            <w:vAlign w:val="center"/>
            <w:hideMark/>
          </w:tcPr>
          <w:p w14:paraId="1A3F00D5"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7.154</w:t>
            </w:r>
          </w:p>
        </w:tc>
        <w:tc>
          <w:tcPr>
            <w:tcW w:w="1178" w:type="dxa"/>
            <w:shd w:val="clear" w:color="auto" w:fill="auto"/>
            <w:vAlign w:val="center"/>
            <w:hideMark/>
          </w:tcPr>
          <w:p w14:paraId="7E0FAD16"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7.170</w:t>
            </w:r>
          </w:p>
        </w:tc>
        <w:tc>
          <w:tcPr>
            <w:tcW w:w="865" w:type="dxa"/>
            <w:vMerge w:val="restart"/>
            <w:shd w:val="clear" w:color="auto" w:fill="auto"/>
            <w:vAlign w:val="center"/>
            <w:hideMark/>
          </w:tcPr>
          <w:p w14:paraId="3A7030A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0,0025</w:t>
            </w:r>
          </w:p>
        </w:tc>
        <w:tc>
          <w:tcPr>
            <w:tcW w:w="1196" w:type="dxa"/>
            <w:vMerge w:val="restart"/>
            <w:shd w:val="clear" w:color="auto" w:fill="auto"/>
            <w:vAlign w:val="center"/>
            <w:hideMark/>
          </w:tcPr>
          <w:p w14:paraId="7D078D0C"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w:t>
            </w:r>
          </w:p>
        </w:tc>
        <w:tc>
          <w:tcPr>
            <w:tcW w:w="1196" w:type="dxa"/>
            <w:shd w:val="clear" w:color="auto" w:fill="auto"/>
            <w:vAlign w:val="center"/>
            <w:hideMark/>
          </w:tcPr>
          <w:p w14:paraId="25BAF468"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7.440</w:t>
            </w:r>
          </w:p>
        </w:tc>
        <w:tc>
          <w:tcPr>
            <w:tcW w:w="1102" w:type="dxa"/>
            <w:vMerge w:val="restart"/>
            <w:shd w:val="clear" w:color="auto" w:fill="auto"/>
            <w:vAlign w:val="center"/>
            <w:hideMark/>
          </w:tcPr>
          <w:p w14:paraId="103EF4C1"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w:t>
            </w:r>
          </w:p>
        </w:tc>
        <w:tc>
          <w:tcPr>
            <w:tcW w:w="1102" w:type="dxa"/>
            <w:vMerge w:val="restart"/>
            <w:shd w:val="clear" w:color="auto" w:fill="auto"/>
            <w:vAlign w:val="center"/>
            <w:hideMark/>
          </w:tcPr>
          <w:p w14:paraId="5A4041B7"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3,77%</w:t>
            </w:r>
          </w:p>
        </w:tc>
      </w:tr>
      <w:tr w:rsidR="005C6157" w:rsidRPr="00696A15" w14:paraId="1FCBA79E" w14:textId="77777777" w:rsidTr="009626FC">
        <w:trPr>
          <w:trHeight w:val="70"/>
          <w:jc w:val="center"/>
        </w:trPr>
        <w:tc>
          <w:tcPr>
            <w:tcW w:w="2108" w:type="dxa"/>
            <w:shd w:val="clear" w:color="auto" w:fill="auto"/>
            <w:noWrap/>
            <w:vAlign w:val="center"/>
            <w:hideMark/>
          </w:tcPr>
          <w:p w14:paraId="3FF8C22B"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Λαππαίων</w:t>
            </w:r>
          </w:p>
        </w:tc>
        <w:tc>
          <w:tcPr>
            <w:tcW w:w="1178" w:type="dxa"/>
            <w:shd w:val="clear" w:color="auto" w:fill="auto"/>
            <w:vAlign w:val="center"/>
            <w:hideMark/>
          </w:tcPr>
          <w:p w14:paraId="453DB07B"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1.915</w:t>
            </w:r>
          </w:p>
        </w:tc>
        <w:tc>
          <w:tcPr>
            <w:tcW w:w="1178" w:type="dxa"/>
            <w:shd w:val="clear" w:color="auto" w:fill="auto"/>
            <w:vAlign w:val="center"/>
            <w:hideMark/>
          </w:tcPr>
          <w:p w14:paraId="6AA835BF"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1.912</w:t>
            </w:r>
          </w:p>
        </w:tc>
        <w:tc>
          <w:tcPr>
            <w:tcW w:w="865" w:type="dxa"/>
            <w:vMerge/>
            <w:vAlign w:val="center"/>
            <w:hideMark/>
          </w:tcPr>
          <w:p w14:paraId="5222E32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1F708E22"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3C096EB7"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1.984</w:t>
            </w:r>
          </w:p>
        </w:tc>
        <w:tc>
          <w:tcPr>
            <w:tcW w:w="1102" w:type="dxa"/>
            <w:vMerge/>
            <w:vAlign w:val="center"/>
            <w:hideMark/>
          </w:tcPr>
          <w:p w14:paraId="50E93D71"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1EE70586"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7E3714E7" w14:textId="77777777" w:rsidTr="009626FC">
        <w:trPr>
          <w:trHeight w:val="302"/>
          <w:jc w:val="center"/>
        </w:trPr>
        <w:tc>
          <w:tcPr>
            <w:tcW w:w="2108" w:type="dxa"/>
            <w:shd w:val="clear" w:color="auto" w:fill="auto"/>
            <w:noWrap/>
            <w:vAlign w:val="center"/>
            <w:hideMark/>
          </w:tcPr>
          <w:p w14:paraId="62EA2C3E"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Νικηφόρου Φωκά</w:t>
            </w:r>
          </w:p>
        </w:tc>
        <w:tc>
          <w:tcPr>
            <w:tcW w:w="1178" w:type="dxa"/>
            <w:shd w:val="clear" w:color="auto" w:fill="auto"/>
            <w:vAlign w:val="center"/>
            <w:hideMark/>
          </w:tcPr>
          <w:p w14:paraId="4CB02A2D"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9.388</w:t>
            </w:r>
          </w:p>
        </w:tc>
        <w:tc>
          <w:tcPr>
            <w:tcW w:w="1178" w:type="dxa"/>
            <w:shd w:val="clear" w:color="auto" w:fill="auto"/>
            <w:vAlign w:val="center"/>
            <w:hideMark/>
          </w:tcPr>
          <w:p w14:paraId="1D4EF085"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9.478</w:t>
            </w:r>
          </w:p>
        </w:tc>
        <w:tc>
          <w:tcPr>
            <w:tcW w:w="865" w:type="dxa"/>
            <w:vMerge/>
            <w:vAlign w:val="center"/>
            <w:hideMark/>
          </w:tcPr>
          <w:p w14:paraId="786DCE91"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279A8FFB"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6F925B09"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9.835</w:t>
            </w:r>
          </w:p>
        </w:tc>
        <w:tc>
          <w:tcPr>
            <w:tcW w:w="1102" w:type="dxa"/>
            <w:vMerge/>
            <w:vAlign w:val="center"/>
            <w:hideMark/>
          </w:tcPr>
          <w:p w14:paraId="5CBB53B7"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19877F9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10A479E5" w14:textId="77777777" w:rsidTr="009626FC">
        <w:trPr>
          <w:trHeight w:val="70"/>
          <w:jc w:val="center"/>
        </w:trPr>
        <w:tc>
          <w:tcPr>
            <w:tcW w:w="2108" w:type="dxa"/>
            <w:shd w:val="clear" w:color="auto" w:fill="auto"/>
            <w:noWrap/>
            <w:vAlign w:val="center"/>
            <w:hideMark/>
          </w:tcPr>
          <w:p w14:paraId="2229D995"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Δ.Ε. Ρεθύμνου</w:t>
            </w:r>
          </w:p>
        </w:tc>
        <w:tc>
          <w:tcPr>
            <w:tcW w:w="1178" w:type="dxa"/>
            <w:shd w:val="clear" w:color="auto" w:fill="auto"/>
            <w:vAlign w:val="center"/>
            <w:hideMark/>
          </w:tcPr>
          <w:p w14:paraId="3A8CDFC1"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38.759</w:t>
            </w:r>
          </w:p>
        </w:tc>
        <w:tc>
          <w:tcPr>
            <w:tcW w:w="1178" w:type="dxa"/>
            <w:shd w:val="clear" w:color="auto" w:fill="auto"/>
            <w:vAlign w:val="center"/>
            <w:hideMark/>
          </w:tcPr>
          <w:p w14:paraId="4970B28C" w14:textId="77777777" w:rsidR="005C6157" w:rsidRPr="00696A15" w:rsidRDefault="005C6157" w:rsidP="009626FC">
            <w:pPr>
              <w:spacing w:before="0" w:after="0" w:line="240" w:lineRule="auto"/>
              <w:ind w:firstLine="0"/>
              <w:jc w:val="center"/>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39.348</w:t>
            </w:r>
          </w:p>
        </w:tc>
        <w:tc>
          <w:tcPr>
            <w:tcW w:w="865" w:type="dxa"/>
            <w:vMerge/>
            <w:vAlign w:val="center"/>
            <w:hideMark/>
          </w:tcPr>
          <w:p w14:paraId="037E90FC"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298CCB25"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195A1BBE" w14:textId="77777777" w:rsidR="005C6157" w:rsidRPr="00696A15" w:rsidRDefault="005C6157" w:rsidP="009626FC">
            <w:pPr>
              <w:spacing w:before="0" w:after="0" w:line="240" w:lineRule="auto"/>
              <w:ind w:firstLine="0"/>
              <w:jc w:val="center"/>
              <w:rPr>
                <w:rFonts w:ascii="Calibri" w:hAnsi="Calibri" w:cs="Calibri"/>
                <w:iCs w:val="0"/>
                <w:color w:val="auto"/>
                <w:sz w:val="20"/>
                <w:szCs w:val="20"/>
                <w:lang w:eastAsia="el-GR"/>
              </w:rPr>
            </w:pPr>
            <w:r w:rsidRPr="00696A15">
              <w:rPr>
                <w:rFonts w:ascii="Calibri" w:hAnsi="Calibri" w:cs="Calibri"/>
                <w:iCs w:val="0"/>
                <w:color w:val="auto"/>
                <w:sz w:val="20"/>
                <w:szCs w:val="20"/>
                <w:lang w:eastAsia="el-GR"/>
              </w:rPr>
              <w:t>40.830</w:t>
            </w:r>
          </w:p>
        </w:tc>
        <w:tc>
          <w:tcPr>
            <w:tcW w:w="1102" w:type="dxa"/>
            <w:vMerge/>
            <w:vAlign w:val="center"/>
            <w:hideMark/>
          </w:tcPr>
          <w:p w14:paraId="30E6FE93"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28C109DF"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07984311" w14:textId="77777777" w:rsidTr="009626FC">
        <w:trPr>
          <w:trHeight w:val="70"/>
          <w:jc w:val="center"/>
        </w:trPr>
        <w:tc>
          <w:tcPr>
            <w:tcW w:w="2108" w:type="dxa"/>
            <w:shd w:val="clear" w:color="auto" w:fill="auto"/>
            <w:noWrap/>
            <w:vAlign w:val="center"/>
            <w:hideMark/>
          </w:tcPr>
          <w:p w14:paraId="10E4FD6B" w14:textId="77777777" w:rsidR="005C6157" w:rsidRPr="00696A15" w:rsidRDefault="005C6157" w:rsidP="009626FC">
            <w:pPr>
              <w:spacing w:before="0" w:after="0" w:line="240" w:lineRule="auto"/>
              <w:ind w:firstLine="0"/>
              <w:jc w:val="left"/>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Δήμος Ρεθύμνης</w:t>
            </w:r>
          </w:p>
        </w:tc>
        <w:tc>
          <w:tcPr>
            <w:tcW w:w="1178" w:type="dxa"/>
            <w:shd w:val="clear" w:color="auto" w:fill="auto"/>
            <w:noWrap/>
            <w:vAlign w:val="center"/>
            <w:hideMark/>
          </w:tcPr>
          <w:p w14:paraId="3BDAA054"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57.216</w:t>
            </w:r>
          </w:p>
        </w:tc>
        <w:tc>
          <w:tcPr>
            <w:tcW w:w="1178" w:type="dxa"/>
            <w:shd w:val="clear" w:color="auto" w:fill="auto"/>
            <w:noWrap/>
            <w:vAlign w:val="center"/>
            <w:hideMark/>
          </w:tcPr>
          <w:p w14:paraId="4D4581AB" w14:textId="77777777" w:rsidR="005C6157" w:rsidRPr="00696A15" w:rsidRDefault="005C6157" w:rsidP="009626FC">
            <w:pPr>
              <w:spacing w:before="0" w:after="0" w:line="240" w:lineRule="auto"/>
              <w:ind w:firstLine="0"/>
              <w:jc w:val="center"/>
              <w:rPr>
                <w:rFonts w:ascii="Calibri" w:hAnsi="Calibri" w:cs="Calibri"/>
                <w:b/>
                <w:bCs/>
                <w:iCs w:val="0"/>
                <w:color w:val="000000"/>
                <w:sz w:val="20"/>
                <w:szCs w:val="20"/>
                <w:lang w:eastAsia="el-GR"/>
              </w:rPr>
            </w:pPr>
            <w:r w:rsidRPr="00696A15">
              <w:rPr>
                <w:rFonts w:ascii="Calibri" w:hAnsi="Calibri" w:cs="Calibri"/>
                <w:b/>
                <w:bCs/>
                <w:iCs w:val="0"/>
                <w:color w:val="000000"/>
                <w:sz w:val="20"/>
                <w:szCs w:val="20"/>
                <w:lang w:eastAsia="el-GR"/>
              </w:rPr>
              <w:t>57.908</w:t>
            </w:r>
          </w:p>
        </w:tc>
        <w:tc>
          <w:tcPr>
            <w:tcW w:w="865" w:type="dxa"/>
            <w:vMerge/>
            <w:vAlign w:val="center"/>
            <w:hideMark/>
          </w:tcPr>
          <w:p w14:paraId="7E8C5E13"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vMerge/>
            <w:vAlign w:val="center"/>
            <w:hideMark/>
          </w:tcPr>
          <w:p w14:paraId="6A0200C0" w14:textId="77777777" w:rsidR="005C6157" w:rsidRPr="00696A15" w:rsidRDefault="005C6157" w:rsidP="009626FC">
            <w:pPr>
              <w:spacing w:before="0" w:after="0" w:line="240" w:lineRule="auto"/>
              <w:ind w:firstLine="0"/>
              <w:jc w:val="left"/>
              <w:rPr>
                <w:rFonts w:ascii="Calibri" w:hAnsi="Calibri" w:cs="Calibri"/>
                <w:iCs w:val="0"/>
                <w:color w:val="auto"/>
                <w:sz w:val="20"/>
                <w:szCs w:val="20"/>
                <w:lang w:eastAsia="el-GR"/>
              </w:rPr>
            </w:pPr>
          </w:p>
        </w:tc>
        <w:tc>
          <w:tcPr>
            <w:tcW w:w="1196" w:type="dxa"/>
            <w:shd w:val="clear" w:color="auto" w:fill="auto"/>
            <w:vAlign w:val="center"/>
            <w:hideMark/>
          </w:tcPr>
          <w:p w14:paraId="69E3BDB5" w14:textId="77777777" w:rsidR="005C6157" w:rsidRPr="00696A15" w:rsidRDefault="005C6157" w:rsidP="009626FC">
            <w:pPr>
              <w:spacing w:before="0" w:after="0" w:line="240" w:lineRule="auto"/>
              <w:ind w:firstLine="0"/>
              <w:jc w:val="center"/>
              <w:rPr>
                <w:rFonts w:ascii="Calibri" w:hAnsi="Calibri" w:cs="Calibri"/>
                <w:b/>
                <w:bCs/>
                <w:iCs w:val="0"/>
                <w:color w:val="auto"/>
                <w:sz w:val="20"/>
                <w:szCs w:val="20"/>
                <w:lang w:eastAsia="el-GR"/>
              </w:rPr>
            </w:pPr>
            <w:r w:rsidRPr="00696A15">
              <w:rPr>
                <w:rFonts w:ascii="Calibri" w:hAnsi="Calibri" w:cs="Calibri"/>
                <w:b/>
                <w:bCs/>
                <w:iCs w:val="0"/>
                <w:color w:val="auto"/>
                <w:sz w:val="20"/>
                <w:szCs w:val="20"/>
                <w:lang w:eastAsia="el-GR"/>
              </w:rPr>
              <w:t>60.090</w:t>
            </w:r>
          </w:p>
        </w:tc>
        <w:tc>
          <w:tcPr>
            <w:tcW w:w="1102" w:type="dxa"/>
            <w:vMerge/>
            <w:vAlign w:val="center"/>
            <w:hideMark/>
          </w:tcPr>
          <w:p w14:paraId="60F1C189"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c>
          <w:tcPr>
            <w:tcW w:w="1102" w:type="dxa"/>
            <w:vMerge/>
            <w:vAlign w:val="center"/>
            <w:hideMark/>
          </w:tcPr>
          <w:p w14:paraId="359A9D7B" w14:textId="77777777" w:rsidR="005C6157" w:rsidRPr="00696A15" w:rsidRDefault="005C6157" w:rsidP="009626FC">
            <w:pPr>
              <w:spacing w:before="0" w:after="0" w:line="240" w:lineRule="auto"/>
              <w:ind w:firstLine="0"/>
              <w:jc w:val="left"/>
              <w:rPr>
                <w:rFonts w:ascii="Calibri" w:hAnsi="Calibri" w:cs="Calibri"/>
                <w:b/>
                <w:bCs/>
                <w:iCs w:val="0"/>
                <w:color w:val="auto"/>
                <w:sz w:val="20"/>
                <w:szCs w:val="20"/>
                <w:lang w:eastAsia="el-GR"/>
              </w:rPr>
            </w:pPr>
          </w:p>
        </w:tc>
      </w:tr>
      <w:tr w:rsidR="005C6157" w:rsidRPr="00696A15" w14:paraId="53B43A17" w14:textId="77777777" w:rsidTr="009626FC">
        <w:trPr>
          <w:trHeight w:val="135"/>
          <w:jc w:val="center"/>
        </w:trPr>
        <w:tc>
          <w:tcPr>
            <w:tcW w:w="2108" w:type="dxa"/>
            <w:shd w:val="clear" w:color="000000" w:fill="333F4F"/>
            <w:noWrap/>
            <w:vAlign w:val="bottom"/>
            <w:hideMark/>
          </w:tcPr>
          <w:p w14:paraId="77518C4F"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78" w:type="dxa"/>
            <w:shd w:val="clear" w:color="000000" w:fill="333F4F"/>
            <w:noWrap/>
            <w:vAlign w:val="bottom"/>
            <w:hideMark/>
          </w:tcPr>
          <w:p w14:paraId="0E80A831"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78" w:type="dxa"/>
            <w:shd w:val="clear" w:color="000000" w:fill="333F4F"/>
            <w:noWrap/>
            <w:vAlign w:val="bottom"/>
            <w:hideMark/>
          </w:tcPr>
          <w:p w14:paraId="78C10C15"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865" w:type="dxa"/>
            <w:shd w:val="clear" w:color="000000" w:fill="333F4F"/>
            <w:noWrap/>
            <w:vAlign w:val="bottom"/>
            <w:hideMark/>
          </w:tcPr>
          <w:p w14:paraId="20F968E2"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96" w:type="dxa"/>
            <w:shd w:val="clear" w:color="000000" w:fill="333F4F"/>
            <w:noWrap/>
            <w:vAlign w:val="bottom"/>
            <w:hideMark/>
          </w:tcPr>
          <w:p w14:paraId="1B396545"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96" w:type="dxa"/>
            <w:shd w:val="clear" w:color="000000" w:fill="333F4F"/>
            <w:noWrap/>
            <w:vAlign w:val="bottom"/>
            <w:hideMark/>
          </w:tcPr>
          <w:p w14:paraId="03EEC044"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02" w:type="dxa"/>
            <w:shd w:val="clear" w:color="000000" w:fill="333F4F"/>
            <w:noWrap/>
            <w:vAlign w:val="bottom"/>
            <w:hideMark/>
          </w:tcPr>
          <w:p w14:paraId="7952AD04"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c>
          <w:tcPr>
            <w:tcW w:w="1102" w:type="dxa"/>
            <w:shd w:val="clear" w:color="000000" w:fill="333F4F"/>
            <w:noWrap/>
            <w:vAlign w:val="bottom"/>
            <w:hideMark/>
          </w:tcPr>
          <w:p w14:paraId="73C47B1F" w14:textId="77777777" w:rsidR="005C6157" w:rsidRPr="00696A15" w:rsidRDefault="005C6157" w:rsidP="009626FC">
            <w:pPr>
              <w:spacing w:before="0" w:after="0" w:line="240" w:lineRule="auto"/>
              <w:ind w:firstLine="0"/>
              <w:jc w:val="left"/>
              <w:rPr>
                <w:rFonts w:ascii="Calibri" w:hAnsi="Calibri" w:cs="Calibri"/>
                <w:iCs w:val="0"/>
                <w:color w:val="000000"/>
                <w:sz w:val="20"/>
                <w:szCs w:val="20"/>
                <w:lang w:eastAsia="el-GR"/>
              </w:rPr>
            </w:pPr>
            <w:r w:rsidRPr="00696A15">
              <w:rPr>
                <w:rFonts w:ascii="Calibri" w:hAnsi="Calibri" w:cs="Calibri"/>
                <w:iCs w:val="0"/>
                <w:color w:val="000000"/>
                <w:sz w:val="20"/>
                <w:szCs w:val="20"/>
                <w:lang w:eastAsia="el-GR"/>
              </w:rPr>
              <w:t> </w:t>
            </w:r>
          </w:p>
        </w:tc>
      </w:tr>
    </w:tbl>
    <w:p w14:paraId="068F8184" w14:textId="1DF73F8A" w:rsidR="00995BB5" w:rsidRPr="00380518" w:rsidRDefault="005C6157" w:rsidP="00380518">
      <w:pPr>
        <w:jc w:val="center"/>
        <w:rPr>
          <w:rFonts w:ascii="Calibri" w:hAnsi="Calibri" w:cs="Calibri"/>
          <w:i/>
          <w:iCs w:val="0"/>
          <w:color w:val="000000"/>
          <w:sz w:val="20"/>
          <w:szCs w:val="20"/>
        </w:rPr>
      </w:pPr>
      <w:r w:rsidRPr="00995BB5">
        <w:rPr>
          <w:rFonts w:ascii="Calibri" w:hAnsi="Calibri" w:cs="Calibri"/>
          <w:i/>
          <w:iCs w:val="0"/>
          <w:color w:val="000000"/>
          <w:sz w:val="20"/>
          <w:szCs w:val="20"/>
        </w:rPr>
        <w:t xml:space="preserve">Πηγή: </w:t>
      </w:r>
      <w:r w:rsidR="00995BB5">
        <w:rPr>
          <w:rFonts w:ascii="Calibri" w:hAnsi="Calibri" w:cs="Calibri"/>
          <w:i/>
          <w:iCs w:val="0"/>
          <w:color w:val="000000"/>
          <w:sz w:val="20"/>
          <w:szCs w:val="20"/>
        </w:rPr>
        <w:t>Ιδία Ε</w:t>
      </w:r>
      <w:r w:rsidRPr="00995BB5">
        <w:rPr>
          <w:rFonts w:ascii="Calibri" w:hAnsi="Calibri" w:cs="Calibri"/>
          <w:i/>
          <w:iCs w:val="0"/>
          <w:color w:val="000000"/>
          <w:sz w:val="20"/>
          <w:szCs w:val="20"/>
        </w:rPr>
        <w:t>πεξεργασία</w:t>
      </w:r>
      <w:bookmarkStart w:id="9" w:name="_Toc146632998"/>
    </w:p>
    <w:p w14:paraId="2C9831D1" w14:textId="4572DF53" w:rsidR="00995BB5" w:rsidRPr="00380518" w:rsidRDefault="00380518" w:rsidP="00380518">
      <w:pPr>
        <w:pStyle w:val="a8"/>
        <w:keepNext/>
        <w:spacing w:after="60"/>
        <w:jc w:val="center"/>
        <w:rPr>
          <w:rFonts w:ascii="Calibri" w:hAnsi="Calibri" w:cs="Calibri"/>
          <w:color w:val="auto"/>
        </w:rPr>
      </w:pPr>
      <w:r w:rsidRPr="00380518">
        <w:rPr>
          <w:rFonts w:ascii="Calibri" w:hAnsi="Calibri" w:cs="Calibri"/>
          <w:color w:val="auto"/>
        </w:rPr>
        <w:t xml:space="preserve">Διάγραμμα Α. </w:t>
      </w:r>
      <w:r w:rsidRPr="00E043A1">
        <w:rPr>
          <w:rFonts w:ascii="Calibri" w:hAnsi="Calibri" w:cs="Calibri"/>
          <w:i w:val="0"/>
          <w:iCs/>
          <w:color w:val="000000"/>
          <w:sz w:val="20"/>
          <w:szCs w:val="20"/>
        </w:rPr>
        <w:fldChar w:fldCharType="begin"/>
      </w:r>
      <w:r w:rsidRPr="00E043A1">
        <w:rPr>
          <w:rFonts w:ascii="Calibri" w:hAnsi="Calibri" w:cs="Calibri"/>
          <w:color w:val="000000"/>
          <w:sz w:val="20"/>
          <w:szCs w:val="20"/>
        </w:rPr>
        <w:instrText xml:space="preserve"> STYLEREF 2 \s </w:instrText>
      </w:r>
      <w:r w:rsidRPr="00E043A1">
        <w:rPr>
          <w:rFonts w:ascii="Calibri" w:hAnsi="Calibri" w:cs="Calibri"/>
          <w:i w:val="0"/>
          <w:iCs/>
          <w:color w:val="000000"/>
          <w:sz w:val="20"/>
          <w:szCs w:val="20"/>
        </w:rPr>
        <w:fldChar w:fldCharType="separate"/>
      </w:r>
      <w:r>
        <w:rPr>
          <w:rFonts w:ascii="Calibri" w:hAnsi="Calibri" w:cs="Calibri"/>
          <w:noProof/>
          <w:color w:val="000000"/>
          <w:sz w:val="20"/>
          <w:szCs w:val="20"/>
        </w:rPr>
        <w:t>10.4</w:t>
      </w:r>
      <w:r w:rsidRPr="00E043A1">
        <w:rPr>
          <w:rFonts w:ascii="Calibri" w:hAnsi="Calibri" w:cs="Calibri"/>
          <w:i w:val="0"/>
          <w:iCs/>
          <w:color w:val="000000"/>
          <w:sz w:val="20"/>
          <w:szCs w:val="20"/>
        </w:rPr>
        <w:fldChar w:fldCharType="end"/>
      </w:r>
      <w:r w:rsidRPr="00380518">
        <w:rPr>
          <w:rFonts w:ascii="Calibri" w:hAnsi="Calibri" w:cs="Calibri"/>
          <w:color w:val="auto"/>
        </w:rPr>
        <w:t>.</w:t>
      </w:r>
      <w:r w:rsidRPr="00380518">
        <w:rPr>
          <w:rFonts w:ascii="Calibri" w:hAnsi="Calibri" w:cs="Calibri"/>
          <w:color w:val="auto"/>
        </w:rPr>
        <w:fldChar w:fldCharType="begin"/>
      </w:r>
      <w:r w:rsidRPr="00380518">
        <w:rPr>
          <w:rFonts w:ascii="Calibri" w:hAnsi="Calibri" w:cs="Calibri"/>
          <w:color w:val="auto"/>
        </w:rPr>
        <w:instrText xml:space="preserve"> SEQ Διάγραμμα_Α. \* ARABIC \s 1 </w:instrText>
      </w:r>
      <w:r w:rsidRPr="00380518">
        <w:rPr>
          <w:rFonts w:ascii="Calibri" w:hAnsi="Calibri" w:cs="Calibri"/>
          <w:color w:val="auto"/>
        </w:rPr>
        <w:fldChar w:fldCharType="separate"/>
      </w:r>
      <w:r>
        <w:rPr>
          <w:rFonts w:ascii="Calibri" w:hAnsi="Calibri" w:cs="Calibri"/>
          <w:noProof/>
          <w:color w:val="auto"/>
        </w:rPr>
        <w:t>1</w:t>
      </w:r>
      <w:r w:rsidRPr="00380518">
        <w:rPr>
          <w:rFonts w:ascii="Calibri" w:hAnsi="Calibri" w:cs="Calibri"/>
          <w:color w:val="auto"/>
        </w:rPr>
        <w:fldChar w:fldCharType="end"/>
      </w:r>
      <w:r w:rsidRPr="00380518">
        <w:rPr>
          <w:rFonts w:ascii="Calibri" w:hAnsi="Calibri" w:cs="Calibri"/>
          <w:color w:val="auto"/>
        </w:rPr>
        <w:t xml:space="preserve"> </w:t>
      </w:r>
      <w:r w:rsidR="00995BB5" w:rsidRPr="00995BB5">
        <w:rPr>
          <w:rFonts w:ascii="Calibri" w:hAnsi="Calibri" w:cs="Calibri"/>
          <w:iCs/>
          <w:color w:val="000000"/>
          <w:sz w:val="20"/>
          <w:szCs w:val="20"/>
        </w:rPr>
        <w:t xml:space="preserve">Συγκριτική παρουσίαση σεναρίων πληθυσμιακής εξέλιξης για τον Δήμο </w:t>
      </w:r>
      <w:r w:rsidR="00995BB5">
        <w:rPr>
          <w:rFonts w:ascii="Calibri" w:hAnsi="Calibri" w:cs="Calibri"/>
          <w:iCs/>
          <w:color w:val="000000"/>
          <w:sz w:val="20"/>
          <w:szCs w:val="20"/>
        </w:rPr>
        <w:t>Ρεθύμνου</w:t>
      </w:r>
    </w:p>
    <w:bookmarkEnd w:id="9"/>
    <w:p w14:paraId="67C0FFAA" w14:textId="77A7E458" w:rsidR="005C6157" w:rsidRPr="00DB5DD8" w:rsidRDefault="005C6157" w:rsidP="00380518">
      <w:pPr>
        <w:pStyle w:val="a8"/>
        <w:keepNext/>
        <w:spacing w:after="60"/>
        <w:ind w:firstLine="0"/>
        <w:jc w:val="center"/>
        <w:rPr>
          <w:rFonts w:cstheme="minorHAnsi"/>
          <w:color w:val="auto"/>
          <w:sz w:val="22"/>
          <w:szCs w:val="22"/>
        </w:rPr>
      </w:pPr>
      <w:r w:rsidRPr="00E717E2">
        <w:rPr>
          <w:noProof/>
          <w:lang w:eastAsia="el-GR"/>
        </w:rPr>
        <w:drawing>
          <wp:inline distT="0" distB="0" distL="0" distR="0" wp14:anchorId="4C60E58D" wp14:editId="3C533102">
            <wp:extent cx="5532151" cy="3228975"/>
            <wp:effectExtent l="19050" t="19050" r="11430" b="9525"/>
            <wp:docPr id="596409831" name="Εικόνα 1" descr="Εικόνα που περιέχει κείμενο, στιγμιότυπο οθόνης, διάγραμμα,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9831" name="Εικόνα 1" descr="Εικόνα που περιέχει κείμενο, στιγμιότυπο οθόνης, διάγραμμα, γραμμή&#10;&#10;Περιγραφή που δημιουργήθηκε αυτόματα"/>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5537829" cy="3232289"/>
                    </a:xfrm>
                    <a:prstGeom prst="rect">
                      <a:avLst/>
                    </a:prstGeom>
                    <a:ln>
                      <a:solidFill>
                        <a:schemeClr val="tx1"/>
                      </a:solidFill>
                    </a:ln>
                  </pic:spPr>
                </pic:pic>
              </a:graphicData>
            </a:graphic>
          </wp:inline>
        </w:drawing>
      </w:r>
    </w:p>
    <w:p w14:paraId="721CFC70" w14:textId="77777777" w:rsidR="005C6157" w:rsidRPr="00995BB5" w:rsidRDefault="005C6157" w:rsidP="005C6157">
      <w:pPr>
        <w:pStyle w:val="a8"/>
        <w:spacing w:before="60"/>
        <w:jc w:val="center"/>
        <w:rPr>
          <w:rFonts w:ascii="Calibri" w:hAnsi="Calibri" w:cs="Calibri"/>
          <w:color w:val="auto"/>
        </w:rPr>
      </w:pPr>
      <w:r w:rsidRPr="00995BB5">
        <w:rPr>
          <w:rFonts w:ascii="Calibri" w:hAnsi="Calibri" w:cs="Calibri"/>
          <w:color w:val="auto"/>
        </w:rPr>
        <w:t>Πηγή: ΕΛΣΤΑΤ &amp; ιδία επεξεργασία</w:t>
      </w:r>
    </w:p>
    <w:p w14:paraId="5D0D532A" w14:textId="77777777" w:rsidR="005C6157" w:rsidRPr="006A4FCD" w:rsidRDefault="005C6157" w:rsidP="005C6157">
      <w:pPr>
        <w:spacing w:before="160"/>
        <w:rPr>
          <w:lang w:bidi="he-IL"/>
        </w:rPr>
      </w:pPr>
      <w:r w:rsidRPr="006A4FCD">
        <w:rPr>
          <w:lang w:bidi="he-IL"/>
        </w:rPr>
        <w:t xml:space="preserve">Λαμβάνοντας υπόψη τα απογραφικά δεδομένα, της ΕΛΣΤΑΤ, των ετών 2001, 2011 και 2021, συμπεραίνεται η τάση αύξησης που διατηρούσε ο πληθυσμός του Δήμου τις προηγούμενες δεκαετίες.  Συγκεκριμένα, ο πληθυσμός του Δήμου Ρεθύμνης παρουσιάζει συνεχή αύξηση την τελευταία 20ετία. Την περίοδο 2001-2011 η πληθυσμιακή αύξηση του δήμου ήταν της τάξης του 17,46%, ενώ για την περίοδο 2011-2021 η αύξηση αυτή σημαντικά χαμηλότερη (3,05%). Σημειώνεται ότι πληθυσμιακή αύξηση κατέγραψε και η Περιφερειακή </w:t>
      </w:r>
      <w:r w:rsidRPr="006A4FCD">
        <w:rPr>
          <w:lang w:bidi="he-IL"/>
        </w:rPr>
        <w:lastRenderedPageBreak/>
        <w:t>Ενότητα Ρεθύμνου, την τελευταία εικοσαετία, αν και η μείωση αυτή ήταν μικρότερη από την αντίστοιχη του Δήμου. Πιο συγκεκριμένα, την περίοδο 2001-2011 η Π.Ε Ρεθύμνου σημείωσε μικρή πληθυσμιακή αύξηση της τάξης του 8,42%, ενώ την τελευταία απογραφική δεκαετία (2011-2021) η πληθυσμιακή μεταβολής της ήταν της τάξης του -0,87%.</w:t>
      </w:r>
    </w:p>
    <w:p w14:paraId="633C6379" w14:textId="594292AB" w:rsidR="005C6157" w:rsidRPr="006A4FCD" w:rsidRDefault="005C6157" w:rsidP="005C6157">
      <w:pPr>
        <w:ind w:firstLine="0"/>
      </w:pPr>
      <w:r w:rsidRPr="006A4FCD">
        <w:t xml:space="preserve">Η πληθυσμιακή εξέλιξη είναι αποτέλεσμα της φυσικής μείωσης του πληθυσμού, συνυπολογίζοντας τις μεταβλητές των γεννήσεων και των θανάτων καθώς και την καθαρή μετανάστευση (εισερχόμενοι και εξερχόμενοι μετανάστες). Συνολικά πάντως, με βάση τις εκτιμώμενες τάσεις όπως αποτυπώθηκαν στα σενάρια που προηγήθηκαν και τις αναπτυξιακές δυνατότητες της περιοχής που αποσκοπεί να προσεγγίσει το παρόν Τοπικό Πολεοδομικό Σχέδιο, συμπεραίνεται ότι είναι αναμενόμενη η περαιτέρω συγκρατημένη αύξηση του πληθυσμού του Δήμου Ρεθύμνης, με ρυθμούς σημαντικά μικρότερους, σε ορισμένα σενάρια, από αυτούς των προηγούμενων ετών. Από το </w:t>
      </w:r>
      <w:r w:rsidRPr="00380518">
        <w:t>Διάγραμμα Α.10.</w:t>
      </w:r>
      <w:r w:rsidR="00380518" w:rsidRPr="00380518">
        <w:t>4.2</w:t>
      </w:r>
      <w:r w:rsidRPr="00380518">
        <w:t xml:space="preserve"> </w:t>
      </w:r>
      <w:r w:rsidRPr="006A4FCD">
        <w:t>προκύπτουν δύο δέσμες πληθυσμιακών μεγεθών που θα αξιολογηθούν περαιτέρω στη συνέχεια, σε συνδυασμό με τα εναλλακτικά σενάρια χωρικής ανάπτυξης και οργάνωσης:</w:t>
      </w:r>
    </w:p>
    <w:p w14:paraId="1EC10468" w14:textId="77777777" w:rsidR="005C6157" w:rsidRPr="00DB5DD8" w:rsidRDefault="005C6157" w:rsidP="005C6157">
      <w:pPr>
        <w:spacing w:before="240" w:after="160"/>
        <w:ind w:firstLine="0"/>
        <w:rPr>
          <w:rFonts w:ascii="Calibri" w:hAnsi="Calibri"/>
          <w:b/>
          <w:bCs/>
          <w:i/>
          <w:iCs w:val="0"/>
          <w:u w:val="single"/>
          <w:lang w:bidi="he-IL"/>
        </w:rPr>
      </w:pPr>
      <w:r w:rsidRPr="00DB5DD8">
        <w:rPr>
          <w:rFonts w:ascii="Calibri" w:hAnsi="Calibri"/>
          <w:b/>
          <w:bCs/>
          <w:i/>
          <w:iCs w:val="0"/>
          <w:u w:val="single"/>
          <w:lang w:bidi="he-IL"/>
        </w:rPr>
        <w:t xml:space="preserve">Α. </w:t>
      </w:r>
      <w:r>
        <w:rPr>
          <w:rFonts w:ascii="Calibri" w:hAnsi="Calibri"/>
          <w:b/>
          <w:bCs/>
          <w:i/>
          <w:iCs w:val="0"/>
          <w:u w:val="single"/>
          <w:lang w:bidi="he-IL"/>
        </w:rPr>
        <w:t xml:space="preserve">Αύξηση </w:t>
      </w:r>
      <w:r w:rsidRPr="00DB5DD8">
        <w:rPr>
          <w:rFonts w:ascii="Calibri" w:hAnsi="Calibri"/>
          <w:b/>
          <w:bCs/>
          <w:i/>
          <w:iCs w:val="0"/>
          <w:u w:val="single"/>
          <w:lang w:bidi="he-IL"/>
        </w:rPr>
        <w:t xml:space="preserve">πληθυσμού  </w:t>
      </w:r>
    </w:p>
    <w:p w14:paraId="6DD2CF63" w14:textId="77777777" w:rsidR="005C6157" w:rsidRDefault="005C6157" w:rsidP="005C6157">
      <w:pPr>
        <w:spacing w:before="0" w:after="160"/>
        <w:ind w:firstLine="0"/>
        <w:rPr>
          <w:rFonts w:ascii="Calibri" w:hAnsi="Calibri"/>
          <w:lang w:bidi="he-IL"/>
        </w:rPr>
      </w:pPr>
      <w:r w:rsidRPr="00DB5DD8">
        <w:rPr>
          <w:rFonts w:ascii="Calibri" w:hAnsi="Calibri"/>
          <w:lang w:bidi="he-IL"/>
        </w:rPr>
        <w:t xml:space="preserve">Κοινό χαρακτηριστικό της </w:t>
      </w:r>
      <w:r w:rsidRPr="00DB5DD8">
        <w:rPr>
          <w:rFonts w:ascii="Calibri" w:hAnsi="Calibri"/>
          <w:b/>
          <w:bCs/>
          <w:lang w:bidi="he-IL"/>
        </w:rPr>
        <w:t>1</w:t>
      </w:r>
      <w:r w:rsidRPr="00DB5DD8">
        <w:rPr>
          <w:rFonts w:ascii="Calibri" w:hAnsi="Calibri"/>
          <w:b/>
          <w:bCs/>
          <w:vertAlign w:val="superscript"/>
          <w:lang w:bidi="he-IL"/>
        </w:rPr>
        <w:t>ης</w:t>
      </w:r>
      <w:r w:rsidRPr="00DB5DD8">
        <w:rPr>
          <w:rFonts w:ascii="Calibri" w:hAnsi="Calibri"/>
          <w:b/>
          <w:bCs/>
          <w:lang w:bidi="he-IL"/>
        </w:rPr>
        <w:t xml:space="preserve"> </w:t>
      </w:r>
      <w:r w:rsidRPr="00DB5DD8">
        <w:rPr>
          <w:rFonts w:ascii="Calibri" w:hAnsi="Calibri"/>
          <w:lang w:bidi="he-IL"/>
        </w:rPr>
        <w:t>δέσμης σεναρίων, όπου ανήκουν τα σενάρια 1</w:t>
      </w:r>
      <w:r>
        <w:rPr>
          <w:rFonts w:ascii="Calibri" w:hAnsi="Calibri"/>
          <w:lang w:bidi="he-IL"/>
        </w:rPr>
        <w:t xml:space="preserve"> και 2 </w:t>
      </w:r>
      <w:r w:rsidRPr="00DB5DD8">
        <w:rPr>
          <w:rFonts w:ascii="Calibri" w:hAnsi="Calibri"/>
          <w:lang w:bidi="he-IL"/>
        </w:rPr>
        <w:t xml:space="preserve">αποτελεί η τάση αύξησης του πληθυσμού, καθώς </w:t>
      </w:r>
      <w:r>
        <w:rPr>
          <w:rFonts w:ascii="Calibri" w:hAnsi="Calibri"/>
          <w:lang w:bidi="he-IL"/>
        </w:rPr>
        <w:t xml:space="preserve">ανάλογα με το σενάριο και το έτος στόχο, </w:t>
      </w:r>
      <w:r w:rsidRPr="00DB5DD8">
        <w:rPr>
          <w:rFonts w:ascii="Calibri" w:hAnsi="Calibri"/>
          <w:lang w:bidi="he-IL"/>
        </w:rPr>
        <w:t xml:space="preserve">προβλέπεται </w:t>
      </w:r>
      <w:r>
        <w:rPr>
          <w:rFonts w:ascii="Calibri" w:hAnsi="Calibri"/>
          <w:lang w:bidi="he-IL"/>
        </w:rPr>
        <w:t xml:space="preserve">διαφορετικός βαθμός </w:t>
      </w:r>
      <w:r w:rsidRPr="00DB5DD8">
        <w:rPr>
          <w:rFonts w:ascii="Calibri" w:hAnsi="Calibri"/>
          <w:lang w:bidi="he-IL"/>
        </w:rPr>
        <w:t>αύξηση</w:t>
      </w:r>
      <w:r>
        <w:rPr>
          <w:rFonts w:ascii="Calibri" w:hAnsi="Calibri"/>
          <w:lang w:bidi="he-IL"/>
        </w:rPr>
        <w:t>ς</w:t>
      </w:r>
      <w:r w:rsidRPr="00DB5DD8">
        <w:rPr>
          <w:rFonts w:ascii="Calibri" w:hAnsi="Calibri"/>
          <w:lang w:bidi="he-IL"/>
        </w:rPr>
        <w:t xml:space="preserve"> </w:t>
      </w:r>
      <w:r>
        <w:rPr>
          <w:rFonts w:ascii="Calibri" w:hAnsi="Calibri"/>
          <w:lang w:bidi="he-IL"/>
        </w:rPr>
        <w:t xml:space="preserve">του πληθυσμού </w:t>
      </w:r>
      <w:r w:rsidRPr="00DB5DD8">
        <w:rPr>
          <w:rFonts w:ascii="Calibri" w:hAnsi="Calibri"/>
          <w:lang w:bidi="he-IL"/>
        </w:rPr>
        <w:t xml:space="preserve">του Δήμου για τα έτη στόχο.  Πιο συγκεκριμένα, για το έτος στόχο 2029, προβλέπεται </w:t>
      </w:r>
      <w:r>
        <w:rPr>
          <w:rFonts w:ascii="Calibri" w:hAnsi="Calibri"/>
          <w:lang w:bidi="he-IL"/>
        </w:rPr>
        <w:t xml:space="preserve">μικρή </w:t>
      </w:r>
      <w:r w:rsidRPr="00DB5DD8">
        <w:rPr>
          <w:rFonts w:ascii="Calibri" w:hAnsi="Calibri"/>
          <w:lang w:bidi="he-IL"/>
        </w:rPr>
        <w:t xml:space="preserve">πληθυσμιακή αύξηση, φτάνοντας σε ένα συνολικό πληθυσμό μεταξύ των 57.200  και 59.000 κατοίκων. Αντίστοιχα για το έτος στόχο 2039, προβλέπεται σημαντικά υψηλότερη πληθυσμιακή αύξηση, φτάνοντας σε ένα συνολικό πληθυσμό μεταξύ των </w:t>
      </w:r>
      <w:r w:rsidRPr="000D26C5">
        <w:rPr>
          <w:rFonts w:ascii="Calibri" w:hAnsi="Calibri"/>
          <w:lang w:bidi="he-IL"/>
        </w:rPr>
        <w:t>63.700</w:t>
      </w:r>
      <w:r w:rsidRPr="00DB5DD8">
        <w:rPr>
          <w:rFonts w:ascii="Calibri" w:hAnsi="Calibri"/>
          <w:lang w:bidi="he-IL"/>
        </w:rPr>
        <w:t xml:space="preserve"> και 6</w:t>
      </w:r>
      <w:r w:rsidRPr="000D26C5">
        <w:rPr>
          <w:rFonts w:ascii="Calibri" w:hAnsi="Calibri"/>
          <w:lang w:bidi="he-IL"/>
        </w:rPr>
        <w:t>9.400</w:t>
      </w:r>
      <w:r w:rsidRPr="00DB5DD8">
        <w:rPr>
          <w:rFonts w:ascii="Calibri" w:hAnsi="Calibri"/>
          <w:lang w:bidi="he-IL"/>
        </w:rPr>
        <w:t xml:space="preserve"> κατοίκων. </w:t>
      </w:r>
    </w:p>
    <w:p w14:paraId="4B6AFF5A" w14:textId="4A5A5B80" w:rsidR="005C6157" w:rsidRPr="007B5A13" w:rsidRDefault="007B5A13" w:rsidP="007B5A13">
      <w:pPr>
        <w:jc w:val="center"/>
        <w:rPr>
          <w:lang w:bidi="he-IL"/>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7B5A13">
        <w:rPr>
          <w:rFonts w:ascii="Calibri" w:hAnsi="Calibri" w:cs="Calibri"/>
          <w:i/>
          <w:color w:val="000000"/>
          <w:sz w:val="20"/>
          <w:szCs w:val="20"/>
        </w:rPr>
        <w:t xml:space="preserve">Εκτίμηση πληθυσμιακής εξέλιξης του Δήμου </w:t>
      </w:r>
      <w:r w:rsidR="004D1F6B">
        <w:rPr>
          <w:rFonts w:ascii="Calibri" w:hAnsi="Calibri" w:cs="Calibri"/>
          <w:i/>
          <w:color w:val="000000"/>
          <w:sz w:val="20"/>
          <w:szCs w:val="20"/>
        </w:rPr>
        <w:t>Ρεθύμνου</w:t>
      </w:r>
      <w:r w:rsidRPr="007B5A13">
        <w:rPr>
          <w:rFonts w:ascii="Calibri" w:hAnsi="Calibri" w:cs="Calibri"/>
          <w:i/>
          <w:color w:val="000000"/>
          <w:sz w:val="20"/>
          <w:szCs w:val="20"/>
        </w:rPr>
        <w:t xml:space="preserve"> για τα έτη στόχο 2029 και 2039</w:t>
      </w:r>
      <w:r w:rsidR="005C6157" w:rsidRPr="00DB5DD8">
        <w:rPr>
          <w:rFonts w:ascii="Calibri" w:hAnsi="Calibri"/>
          <w:b/>
          <w:bCs/>
          <w:i/>
          <w:iCs w:val="0"/>
          <w:color w:val="44546A"/>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978"/>
        <w:gridCol w:w="2914"/>
      </w:tblGrid>
      <w:tr w:rsidR="005C6157" w:rsidRPr="00DB5DD8" w14:paraId="21F8E278" w14:textId="77777777" w:rsidTr="009626FC">
        <w:trPr>
          <w:trHeight w:val="295"/>
        </w:trPr>
        <w:tc>
          <w:tcPr>
            <w:tcW w:w="1449" w:type="pct"/>
            <w:vAlign w:val="center"/>
            <w:hideMark/>
          </w:tcPr>
          <w:p w14:paraId="62D2F93C" w14:textId="77777777" w:rsidR="005C6157" w:rsidRPr="00DB5DD8" w:rsidRDefault="005C6157" w:rsidP="009626FC">
            <w:pPr>
              <w:spacing w:before="0" w:after="0" w:line="240" w:lineRule="auto"/>
              <w:ind w:firstLine="0"/>
              <w:jc w:val="left"/>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1</w:t>
            </w:r>
            <w:r w:rsidRPr="00DB5DD8">
              <w:rPr>
                <w:rFonts w:ascii="Calibri" w:hAnsi="Calibri" w:cs="Calibri"/>
                <w:b/>
                <w:bCs/>
                <w:iCs w:val="0"/>
                <w:color w:val="000000"/>
                <w:sz w:val="20"/>
                <w:szCs w:val="20"/>
                <w:vertAlign w:val="superscript"/>
                <w:lang w:eastAsia="el-GR" w:bidi="he-IL"/>
              </w:rPr>
              <w:t>η</w:t>
            </w:r>
            <w:r w:rsidRPr="00DB5DD8">
              <w:rPr>
                <w:rFonts w:ascii="Calibri" w:hAnsi="Calibri" w:cs="Calibri"/>
                <w:b/>
                <w:bCs/>
                <w:iCs w:val="0"/>
                <w:color w:val="000000"/>
                <w:sz w:val="20"/>
                <w:szCs w:val="20"/>
                <w:lang w:eastAsia="el-GR" w:bidi="he-IL"/>
              </w:rPr>
              <w:t xml:space="preserve"> Δέσμη</w:t>
            </w:r>
          </w:p>
        </w:tc>
        <w:tc>
          <w:tcPr>
            <w:tcW w:w="1795" w:type="pct"/>
            <w:vAlign w:val="center"/>
          </w:tcPr>
          <w:p w14:paraId="52B04EF5"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Εκτίμηση πληθυσμού 2029</w:t>
            </w:r>
          </w:p>
        </w:tc>
        <w:tc>
          <w:tcPr>
            <w:tcW w:w="1756" w:type="pct"/>
            <w:vAlign w:val="center"/>
            <w:hideMark/>
          </w:tcPr>
          <w:p w14:paraId="50D1F6E0"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Εκτίμηση πληθυσμού 2039</w:t>
            </w:r>
          </w:p>
        </w:tc>
      </w:tr>
      <w:tr w:rsidR="005C6157" w:rsidRPr="00DB5DD8" w14:paraId="198138F4" w14:textId="77777777" w:rsidTr="009626FC">
        <w:trPr>
          <w:trHeight w:val="279"/>
        </w:trPr>
        <w:tc>
          <w:tcPr>
            <w:tcW w:w="1449" w:type="pct"/>
            <w:shd w:val="clear" w:color="auto" w:fill="auto"/>
            <w:vAlign w:val="center"/>
            <w:hideMark/>
          </w:tcPr>
          <w:p w14:paraId="6414C911"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Αρκαδίου</w:t>
            </w:r>
          </w:p>
        </w:tc>
        <w:tc>
          <w:tcPr>
            <w:tcW w:w="1795" w:type="pct"/>
          </w:tcPr>
          <w:p w14:paraId="0C728937"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7.000 - 7.300</w:t>
            </w:r>
          </w:p>
        </w:tc>
        <w:tc>
          <w:tcPr>
            <w:tcW w:w="1756" w:type="pct"/>
            <w:shd w:val="clear" w:color="auto" w:fill="auto"/>
            <w:vAlign w:val="center"/>
            <w:hideMark/>
          </w:tcPr>
          <w:p w14:paraId="2106B602"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eastAsia="el-GR" w:bidi="he-IL"/>
              </w:rPr>
            </w:pPr>
            <w:r>
              <w:rPr>
                <w:rFonts w:ascii="Calibri" w:eastAsia="Calibri" w:hAnsi="Calibri" w:cs="Calibri"/>
                <w:iCs w:val="0"/>
                <w:color w:val="000000"/>
                <w:sz w:val="20"/>
                <w:szCs w:val="20"/>
                <w:lang w:bidi="he-IL"/>
              </w:rPr>
              <w:t>8.200 – 8.700</w:t>
            </w:r>
          </w:p>
        </w:tc>
      </w:tr>
      <w:tr w:rsidR="005C6157" w:rsidRPr="00DB5DD8" w14:paraId="64B139E1" w14:textId="77777777" w:rsidTr="009626FC">
        <w:trPr>
          <w:trHeight w:val="283"/>
        </w:trPr>
        <w:tc>
          <w:tcPr>
            <w:tcW w:w="1449" w:type="pct"/>
            <w:shd w:val="clear" w:color="auto" w:fill="auto"/>
            <w:vAlign w:val="center"/>
            <w:hideMark/>
          </w:tcPr>
          <w:p w14:paraId="0D72B466"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Λαππαίων</w:t>
            </w:r>
          </w:p>
        </w:tc>
        <w:tc>
          <w:tcPr>
            <w:tcW w:w="1795" w:type="pct"/>
          </w:tcPr>
          <w:p w14:paraId="047F52AC"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1.700 – 2.000</w:t>
            </w:r>
          </w:p>
        </w:tc>
        <w:tc>
          <w:tcPr>
            <w:tcW w:w="1756" w:type="pct"/>
            <w:shd w:val="clear" w:color="auto" w:fill="auto"/>
            <w:vAlign w:val="center"/>
            <w:hideMark/>
          </w:tcPr>
          <w:p w14:paraId="23934B01"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val="en-US" w:eastAsia="el-GR" w:bidi="he-IL"/>
              </w:rPr>
            </w:pPr>
            <w:r>
              <w:rPr>
                <w:rFonts w:ascii="Calibri" w:eastAsia="Calibri" w:hAnsi="Calibri" w:cs="Calibri"/>
                <w:iCs w:val="0"/>
                <w:color w:val="000000"/>
                <w:sz w:val="20"/>
                <w:szCs w:val="20"/>
                <w:lang w:bidi="he-IL"/>
              </w:rPr>
              <w:t>1.500 – 2.200</w:t>
            </w:r>
          </w:p>
        </w:tc>
      </w:tr>
      <w:tr w:rsidR="005C6157" w:rsidRPr="00DB5DD8" w14:paraId="2F60D8B2" w14:textId="77777777" w:rsidTr="009626FC">
        <w:trPr>
          <w:trHeight w:val="259"/>
        </w:trPr>
        <w:tc>
          <w:tcPr>
            <w:tcW w:w="1449" w:type="pct"/>
            <w:shd w:val="clear" w:color="auto" w:fill="auto"/>
            <w:vAlign w:val="center"/>
            <w:hideMark/>
          </w:tcPr>
          <w:p w14:paraId="7E0668BE"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 xml:space="preserve">Δ.Ε. Νικηφόρου Φωκά </w:t>
            </w:r>
          </w:p>
        </w:tc>
        <w:tc>
          <w:tcPr>
            <w:tcW w:w="1795" w:type="pct"/>
          </w:tcPr>
          <w:p w14:paraId="56ED3277"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9.500 – 9.</w:t>
            </w:r>
            <w:r>
              <w:rPr>
                <w:rFonts w:ascii="Calibri" w:eastAsia="Calibri" w:hAnsi="Calibri" w:cs="Calibri"/>
                <w:iCs w:val="0"/>
                <w:color w:val="000000"/>
                <w:sz w:val="20"/>
                <w:szCs w:val="20"/>
                <w:lang w:bidi="he-IL"/>
              </w:rPr>
              <w:t>7</w:t>
            </w:r>
            <w:r w:rsidRPr="00DB5DD8">
              <w:rPr>
                <w:rFonts w:ascii="Calibri" w:eastAsia="Calibri" w:hAnsi="Calibri" w:cs="Calibri"/>
                <w:iCs w:val="0"/>
                <w:color w:val="000000"/>
                <w:sz w:val="20"/>
                <w:szCs w:val="20"/>
                <w:lang w:bidi="he-IL"/>
              </w:rPr>
              <w:t>00</w:t>
            </w:r>
          </w:p>
        </w:tc>
        <w:tc>
          <w:tcPr>
            <w:tcW w:w="1756" w:type="pct"/>
            <w:shd w:val="clear" w:color="auto" w:fill="auto"/>
            <w:vAlign w:val="center"/>
            <w:hideMark/>
          </w:tcPr>
          <w:p w14:paraId="64B5D95E"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val="en-US" w:eastAsia="el-GR" w:bidi="he-IL"/>
              </w:rPr>
            </w:pPr>
            <w:r w:rsidRPr="00DB5DD8">
              <w:rPr>
                <w:rFonts w:ascii="Calibri" w:eastAsia="Calibri" w:hAnsi="Calibri" w:cs="Calibri"/>
                <w:iCs w:val="0"/>
                <w:color w:val="000000"/>
                <w:sz w:val="20"/>
                <w:szCs w:val="20"/>
                <w:lang w:bidi="he-IL"/>
              </w:rPr>
              <w:t>10.000 – 1</w:t>
            </w:r>
            <w:r>
              <w:rPr>
                <w:rFonts w:ascii="Calibri" w:eastAsia="Calibri" w:hAnsi="Calibri" w:cs="Calibri"/>
                <w:iCs w:val="0"/>
                <w:color w:val="000000"/>
                <w:sz w:val="20"/>
                <w:szCs w:val="20"/>
                <w:lang w:bidi="he-IL"/>
              </w:rPr>
              <w:t>2</w:t>
            </w:r>
            <w:r w:rsidRPr="00DB5DD8">
              <w:rPr>
                <w:rFonts w:ascii="Calibri" w:eastAsia="Calibri" w:hAnsi="Calibri" w:cs="Calibri"/>
                <w:iCs w:val="0"/>
                <w:color w:val="000000"/>
                <w:sz w:val="20"/>
                <w:szCs w:val="20"/>
                <w:lang w:bidi="he-IL"/>
              </w:rPr>
              <w:t>.</w:t>
            </w:r>
            <w:r>
              <w:rPr>
                <w:rFonts w:ascii="Calibri" w:eastAsia="Calibri" w:hAnsi="Calibri" w:cs="Calibri"/>
                <w:iCs w:val="0"/>
                <w:color w:val="000000"/>
                <w:sz w:val="20"/>
                <w:szCs w:val="20"/>
                <w:lang w:bidi="he-IL"/>
              </w:rPr>
              <w:t>5</w:t>
            </w:r>
            <w:r w:rsidRPr="00DB5DD8">
              <w:rPr>
                <w:rFonts w:ascii="Calibri" w:eastAsia="Calibri" w:hAnsi="Calibri" w:cs="Calibri"/>
                <w:iCs w:val="0"/>
                <w:color w:val="000000"/>
                <w:sz w:val="20"/>
                <w:szCs w:val="20"/>
                <w:lang w:bidi="he-IL"/>
              </w:rPr>
              <w:t>00</w:t>
            </w:r>
          </w:p>
        </w:tc>
      </w:tr>
      <w:tr w:rsidR="005C6157" w:rsidRPr="00DB5DD8" w14:paraId="62F42E4B" w14:textId="77777777" w:rsidTr="009626FC">
        <w:trPr>
          <w:trHeight w:val="277"/>
        </w:trPr>
        <w:tc>
          <w:tcPr>
            <w:tcW w:w="1449" w:type="pct"/>
            <w:shd w:val="clear" w:color="auto" w:fill="auto"/>
            <w:vAlign w:val="center"/>
          </w:tcPr>
          <w:p w14:paraId="3165ED92"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Ρεθύμνου</w:t>
            </w:r>
          </w:p>
        </w:tc>
        <w:tc>
          <w:tcPr>
            <w:tcW w:w="1795" w:type="pct"/>
          </w:tcPr>
          <w:p w14:paraId="2E57C9C4"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39.000 – 40.000</w:t>
            </w:r>
          </w:p>
        </w:tc>
        <w:tc>
          <w:tcPr>
            <w:tcW w:w="1756" w:type="pct"/>
            <w:shd w:val="clear" w:color="auto" w:fill="auto"/>
            <w:vAlign w:val="center"/>
          </w:tcPr>
          <w:p w14:paraId="78E421DE"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4</w:t>
            </w:r>
            <w:r>
              <w:rPr>
                <w:rFonts w:ascii="Calibri" w:eastAsia="Calibri" w:hAnsi="Calibri" w:cs="Calibri"/>
                <w:iCs w:val="0"/>
                <w:color w:val="000000"/>
                <w:sz w:val="20"/>
                <w:szCs w:val="20"/>
                <w:lang w:bidi="he-IL"/>
              </w:rPr>
              <w:t>4</w:t>
            </w:r>
            <w:r w:rsidRPr="00DB5DD8">
              <w:rPr>
                <w:rFonts w:ascii="Calibri" w:eastAsia="Calibri" w:hAnsi="Calibri" w:cs="Calibri"/>
                <w:iCs w:val="0"/>
                <w:color w:val="000000"/>
                <w:sz w:val="20"/>
                <w:szCs w:val="20"/>
                <w:lang w:bidi="he-IL"/>
              </w:rPr>
              <w:t>.000 – 4</w:t>
            </w:r>
            <w:r>
              <w:rPr>
                <w:rFonts w:ascii="Calibri" w:eastAsia="Calibri" w:hAnsi="Calibri" w:cs="Calibri"/>
                <w:iCs w:val="0"/>
                <w:color w:val="000000"/>
                <w:sz w:val="20"/>
                <w:szCs w:val="20"/>
                <w:lang w:bidi="he-IL"/>
              </w:rPr>
              <w:t>6</w:t>
            </w:r>
            <w:r w:rsidRPr="00DB5DD8">
              <w:rPr>
                <w:rFonts w:ascii="Calibri" w:eastAsia="Calibri" w:hAnsi="Calibri" w:cs="Calibri"/>
                <w:iCs w:val="0"/>
                <w:color w:val="000000"/>
                <w:sz w:val="20"/>
                <w:szCs w:val="20"/>
                <w:lang w:bidi="he-IL"/>
              </w:rPr>
              <w:t>.000</w:t>
            </w:r>
          </w:p>
        </w:tc>
      </w:tr>
      <w:tr w:rsidR="005C6157" w:rsidRPr="00DB5DD8" w14:paraId="33047BFC" w14:textId="77777777" w:rsidTr="009626FC">
        <w:trPr>
          <w:trHeight w:val="208"/>
        </w:trPr>
        <w:tc>
          <w:tcPr>
            <w:tcW w:w="1449" w:type="pct"/>
            <w:shd w:val="clear" w:color="auto" w:fill="auto"/>
            <w:vAlign w:val="center"/>
            <w:hideMark/>
          </w:tcPr>
          <w:p w14:paraId="4CA0DBC5"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Δήμος Ρεθύμνης</w:t>
            </w:r>
          </w:p>
        </w:tc>
        <w:tc>
          <w:tcPr>
            <w:tcW w:w="1795" w:type="pct"/>
          </w:tcPr>
          <w:p w14:paraId="521BFD51" w14:textId="77777777" w:rsidR="005C6157" w:rsidRPr="00DB5DD8" w:rsidRDefault="005C6157" w:rsidP="009626FC">
            <w:pPr>
              <w:spacing w:before="0" w:after="0" w:line="240" w:lineRule="auto"/>
              <w:ind w:firstLine="0"/>
              <w:jc w:val="center"/>
              <w:rPr>
                <w:rFonts w:ascii="Calibri" w:eastAsia="Calibri" w:hAnsi="Calibri" w:cs="Calibri"/>
                <w:b/>
                <w:bCs/>
                <w:iCs w:val="0"/>
                <w:color w:val="000000"/>
                <w:sz w:val="20"/>
                <w:szCs w:val="20"/>
                <w:lang w:bidi="he-IL"/>
              </w:rPr>
            </w:pPr>
            <w:r w:rsidRPr="00DB5DD8">
              <w:rPr>
                <w:rFonts w:ascii="Calibri" w:eastAsia="Calibri" w:hAnsi="Calibri" w:cs="Calibri"/>
                <w:b/>
                <w:bCs/>
                <w:iCs w:val="0"/>
                <w:color w:val="000000"/>
                <w:sz w:val="20"/>
                <w:szCs w:val="20"/>
                <w:lang w:bidi="he-IL"/>
              </w:rPr>
              <w:t>57.200 – 59.000</w:t>
            </w:r>
          </w:p>
        </w:tc>
        <w:tc>
          <w:tcPr>
            <w:tcW w:w="1756" w:type="pct"/>
            <w:shd w:val="clear" w:color="auto" w:fill="auto"/>
            <w:vAlign w:val="center"/>
            <w:hideMark/>
          </w:tcPr>
          <w:p w14:paraId="16D1E3B8"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val="en-US" w:eastAsia="el-GR" w:bidi="he-IL"/>
              </w:rPr>
            </w:pPr>
            <w:r>
              <w:rPr>
                <w:rFonts w:ascii="Calibri" w:eastAsia="Calibri" w:hAnsi="Calibri" w:cs="Calibri"/>
                <w:b/>
                <w:bCs/>
                <w:iCs w:val="0"/>
                <w:color w:val="000000"/>
                <w:sz w:val="20"/>
                <w:szCs w:val="20"/>
                <w:lang w:bidi="he-IL"/>
              </w:rPr>
              <w:t>63.700</w:t>
            </w:r>
            <w:r w:rsidRPr="00DB5DD8">
              <w:rPr>
                <w:rFonts w:ascii="Calibri" w:eastAsia="Calibri" w:hAnsi="Calibri" w:cs="Calibri"/>
                <w:b/>
                <w:bCs/>
                <w:iCs w:val="0"/>
                <w:color w:val="000000"/>
                <w:sz w:val="20"/>
                <w:szCs w:val="20"/>
                <w:lang w:bidi="he-IL"/>
              </w:rPr>
              <w:t xml:space="preserve"> – 6</w:t>
            </w:r>
            <w:r>
              <w:rPr>
                <w:rFonts w:ascii="Calibri" w:eastAsia="Calibri" w:hAnsi="Calibri" w:cs="Calibri"/>
                <w:b/>
                <w:bCs/>
                <w:iCs w:val="0"/>
                <w:color w:val="000000"/>
                <w:sz w:val="20"/>
                <w:szCs w:val="20"/>
                <w:lang w:bidi="he-IL"/>
              </w:rPr>
              <w:t>9</w:t>
            </w:r>
            <w:r w:rsidRPr="00DB5DD8">
              <w:rPr>
                <w:rFonts w:ascii="Calibri" w:eastAsia="Calibri" w:hAnsi="Calibri" w:cs="Calibri"/>
                <w:b/>
                <w:bCs/>
                <w:iCs w:val="0"/>
                <w:color w:val="000000"/>
                <w:sz w:val="20"/>
                <w:szCs w:val="20"/>
                <w:lang w:bidi="he-IL"/>
              </w:rPr>
              <w:t>.</w:t>
            </w:r>
            <w:r>
              <w:rPr>
                <w:rFonts w:ascii="Calibri" w:eastAsia="Calibri" w:hAnsi="Calibri" w:cs="Calibri"/>
                <w:b/>
                <w:bCs/>
                <w:iCs w:val="0"/>
                <w:color w:val="000000"/>
                <w:sz w:val="20"/>
                <w:szCs w:val="20"/>
                <w:lang w:bidi="he-IL"/>
              </w:rPr>
              <w:t>40</w:t>
            </w:r>
            <w:r w:rsidRPr="00DB5DD8">
              <w:rPr>
                <w:rFonts w:ascii="Calibri" w:eastAsia="Calibri" w:hAnsi="Calibri" w:cs="Calibri"/>
                <w:b/>
                <w:bCs/>
                <w:iCs w:val="0"/>
                <w:color w:val="000000"/>
                <w:sz w:val="20"/>
                <w:szCs w:val="20"/>
                <w:lang w:bidi="he-IL"/>
              </w:rPr>
              <w:t>0</w:t>
            </w:r>
          </w:p>
          <w:p w14:paraId="0D19D4C7"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p>
        </w:tc>
      </w:tr>
    </w:tbl>
    <w:p w14:paraId="4E153409" w14:textId="3D8598C8" w:rsidR="005C6157" w:rsidRPr="007B5A13" w:rsidRDefault="007B5A13" w:rsidP="005C6157">
      <w:pPr>
        <w:spacing w:before="60" w:after="200" w:line="240" w:lineRule="auto"/>
        <w:jc w:val="center"/>
        <w:rPr>
          <w:rFonts w:ascii="Calibri" w:hAnsi="Calibri" w:cs="Calibri"/>
          <w:i/>
          <w:iCs w:val="0"/>
          <w:color w:val="000000"/>
          <w:sz w:val="20"/>
          <w:szCs w:val="20"/>
        </w:rPr>
      </w:pPr>
      <w:r>
        <w:rPr>
          <w:rFonts w:ascii="Calibri" w:hAnsi="Calibri" w:cs="Calibri"/>
          <w:i/>
          <w:iCs w:val="0"/>
          <w:color w:val="000000"/>
          <w:sz w:val="20"/>
          <w:szCs w:val="20"/>
        </w:rPr>
        <w:t>Πηγή: Ιδία Ε</w:t>
      </w:r>
      <w:r w:rsidR="005C6157" w:rsidRPr="007B5A13">
        <w:rPr>
          <w:rFonts w:ascii="Calibri" w:hAnsi="Calibri" w:cs="Calibri"/>
          <w:i/>
          <w:iCs w:val="0"/>
          <w:color w:val="000000"/>
          <w:sz w:val="20"/>
          <w:szCs w:val="20"/>
        </w:rPr>
        <w:t>πεξεργασία</w:t>
      </w:r>
    </w:p>
    <w:p w14:paraId="1E7A0DAC" w14:textId="77777777" w:rsidR="005C6157" w:rsidRPr="00DB5DD8" w:rsidRDefault="005C6157" w:rsidP="005C6157">
      <w:pPr>
        <w:spacing w:before="240" w:after="160"/>
        <w:ind w:firstLine="0"/>
        <w:rPr>
          <w:rFonts w:ascii="Calibri" w:hAnsi="Calibri"/>
          <w:b/>
          <w:bCs/>
          <w:i/>
          <w:iCs w:val="0"/>
          <w:u w:val="single"/>
          <w:lang w:bidi="he-IL"/>
        </w:rPr>
      </w:pPr>
      <w:r w:rsidRPr="00DB5DD8">
        <w:rPr>
          <w:rFonts w:ascii="Calibri" w:hAnsi="Calibri"/>
          <w:b/>
          <w:bCs/>
          <w:i/>
          <w:iCs w:val="0"/>
          <w:u w:val="single"/>
          <w:lang w:bidi="he-IL"/>
        </w:rPr>
        <w:t xml:space="preserve">Β. Οριακή </w:t>
      </w:r>
      <w:r>
        <w:rPr>
          <w:rFonts w:ascii="Calibri" w:hAnsi="Calibri"/>
          <w:b/>
          <w:bCs/>
          <w:i/>
          <w:iCs w:val="0"/>
          <w:u w:val="single"/>
          <w:lang w:bidi="he-IL"/>
        </w:rPr>
        <w:t xml:space="preserve">και συγκρατημένη αύξηση </w:t>
      </w:r>
      <w:r w:rsidRPr="00DB5DD8">
        <w:rPr>
          <w:rFonts w:ascii="Calibri" w:hAnsi="Calibri"/>
          <w:b/>
          <w:bCs/>
          <w:i/>
          <w:iCs w:val="0"/>
          <w:u w:val="single"/>
          <w:lang w:bidi="he-IL"/>
        </w:rPr>
        <w:t xml:space="preserve">πληθυσμού - σταθεροποίηση </w:t>
      </w:r>
    </w:p>
    <w:p w14:paraId="4B6B2F23" w14:textId="77777777" w:rsidR="005C6157" w:rsidRDefault="005C6157" w:rsidP="005C6157">
      <w:pPr>
        <w:spacing w:before="0" w:after="160"/>
        <w:ind w:firstLine="0"/>
        <w:rPr>
          <w:rFonts w:ascii="Calibri" w:hAnsi="Calibri"/>
          <w:lang w:bidi="he-IL"/>
        </w:rPr>
      </w:pPr>
      <w:r w:rsidRPr="00DB5DD8">
        <w:rPr>
          <w:rFonts w:ascii="Calibri" w:hAnsi="Calibri"/>
          <w:lang w:bidi="he-IL"/>
        </w:rPr>
        <w:t xml:space="preserve">Κοινό χαρακτηριστικό της </w:t>
      </w:r>
      <w:r w:rsidRPr="00DB5DD8">
        <w:rPr>
          <w:rFonts w:ascii="Calibri" w:hAnsi="Calibri"/>
          <w:b/>
          <w:bCs/>
          <w:lang w:bidi="he-IL"/>
        </w:rPr>
        <w:t>2</w:t>
      </w:r>
      <w:r w:rsidRPr="00DB5DD8">
        <w:rPr>
          <w:rFonts w:ascii="Calibri" w:hAnsi="Calibri"/>
          <w:b/>
          <w:bCs/>
          <w:vertAlign w:val="superscript"/>
          <w:lang w:bidi="he-IL"/>
        </w:rPr>
        <w:t>ης</w:t>
      </w:r>
      <w:r w:rsidRPr="00DB5DD8">
        <w:rPr>
          <w:rFonts w:ascii="Calibri" w:hAnsi="Calibri"/>
          <w:b/>
          <w:bCs/>
          <w:lang w:bidi="he-IL"/>
        </w:rPr>
        <w:t xml:space="preserve"> </w:t>
      </w:r>
      <w:r w:rsidRPr="00DB5DD8">
        <w:rPr>
          <w:rFonts w:ascii="Calibri" w:hAnsi="Calibri"/>
          <w:lang w:bidi="he-IL"/>
        </w:rPr>
        <w:t xml:space="preserve">δέσμης σεναρίων, όπου ανήκουν τα σενάρια 3 και </w:t>
      </w:r>
      <w:r>
        <w:rPr>
          <w:rFonts w:ascii="Calibri" w:hAnsi="Calibri"/>
          <w:lang w:bidi="he-IL"/>
        </w:rPr>
        <w:t>4</w:t>
      </w:r>
      <w:r w:rsidRPr="00DB5DD8">
        <w:rPr>
          <w:rFonts w:ascii="Calibri" w:hAnsi="Calibri"/>
          <w:lang w:bidi="he-IL"/>
        </w:rPr>
        <w:t xml:space="preserve"> αποτελεί η τάση σταθεροποίησης του πληθυσμού, καθώς προβλέπεται </w:t>
      </w:r>
      <w:r>
        <w:rPr>
          <w:rFonts w:ascii="Calibri" w:hAnsi="Calibri"/>
          <w:lang w:bidi="he-IL"/>
        </w:rPr>
        <w:t>οριακή και ιδιαίτερα συγκρατημένη αύξηση</w:t>
      </w:r>
      <w:r w:rsidRPr="00DB5DD8">
        <w:rPr>
          <w:rFonts w:ascii="Calibri" w:hAnsi="Calibri"/>
          <w:lang w:bidi="he-IL"/>
        </w:rPr>
        <w:t xml:space="preserve"> του Δήμου για τα έτη στόχο.  Πιο συγκεκριμένα, για το έτος στόχο 2029, προβλέπεται τάση σταθεροποίησης του πληθυσμού, φτάνοντας σε ένα συνολικό </w:t>
      </w:r>
      <w:r w:rsidRPr="00DB5DD8">
        <w:rPr>
          <w:rFonts w:ascii="Calibri" w:hAnsi="Calibri"/>
          <w:lang w:bidi="he-IL"/>
        </w:rPr>
        <w:lastRenderedPageBreak/>
        <w:t>πληθυσμό μεταξύ των 5</w:t>
      </w:r>
      <w:r>
        <w:rPr>
          <w:rFonts w:ascii="Calibri" w:hAnsi="Calibri"/>
          <w:lang w:bidi="he-IL"/>
        </w:rPr>
        <w:t xml:space="preserve">7.000 </w:t>
      </w:r>
      <w:r w:rsidRPr="00DB5DD8">
        <w:rPr>
          <w:rFonts w:ascii="Calibri" w:hAnsi="Calibri"/>
          <w:lang w:bidi="he-IL"/>
        </w:rPr>
        <w:t>και 5</w:t>
      </w:r>
      <w:r>
        <w:rPr>
          <w:rFonts w:ascii="Calibri" w:hAnsi="Calibri"/>
          <w:lang w:bidi="he-IL"/>
        </w:rPr>
        <w:t>8</w:t>
      </w:r>
      <w:r w:rsidRPr="00DB5DD8">
        <w:rPr>
          <w:rFonts w:ascii="Calibri" w:hAnsi="Calibri"/>
          <w:lang w:bidi="he-IL"/>
        </w:rPr>
        <w:t>.</w:t>
      </w:r>
      <w:r>
        <w:rPr>
          <w:rFonts w:ascii="Calibri" w:hAnsi="Calibri"/>
          <w:lang w:bidi="he-IL"/>
        </w:rPr>
        <w:t>1</w:t>
      </w:r>
      <w:r w:rsidRPr="00DB5DD8">
        <w:rPr>
          <w:rFonts w:ascii="Calibri" w:hAnsi="Calibri"/>
          <w:lang w:bidi="he-IL"/>
        </w:rPr>
        <w:t xml:space="preserve">00 κατοίκων. Αντίστοιχα, για το έτος στόχο 2039, προβλέπεται </w:t>
      </w:r>
      <w:r>
        <w:rPr>
          <w:rFonts w:ascii="Calibri" w:hAnsi="Calibri"/>
          <w:lang w:bidi="he-IL"/>
        </w:rPr>
        <w:t xml:space="preserve">συγκρατημένη αύξηση </w:t>
      </w:r>
      <w:r w:rsidRPr="00DB5DD8">
        <w:rPr>
          <w:rFonts w:ascii="Calibri" w:hAnsi="Calibri"/>
          <w:lang w:bidi="he-IL"/>
        </w:rPr>
        <w:t xml:space="preserve">του πληθυσμού, φτάνοντας σε ένα συνολικό πληθυσμό μεταξύ των </w:t>
      </w:r>
      <w:r>
        <w:rPr>
          <w:rFonts w:ascii="Calibri" w:hAnsi="Calibri"/>
          <w:lang w:bidi="he-IL"/>
        </w:rPr>
        <w:t>59.100</w:t>
      </w:r>
      <w:r w:rsidRPr="00DB5DD8">
        <w:rPr>
          <w:rFonts w:ascii="Calibri" w:hAnsi="Calibri"/>
          <w:lang w:bidi="he-IL"/>
        </w:rPr>
        <w:t xml:space="preserve">  και </w:t>
      </w:r>
      <w:r>
        <w:rPr>
          <w:rFonts w:ascii="Calibri" w:hAnsi="Calibri"/>
          <w:lang w:bidi="he-IL"/>
        </w:rPr>
        <w:t>61.600</w:t>
      </w:r>
      <w:r w:rsidRPr="00DB5DD8">
        <w:rPr>
          <w:rFonts w:ascii="Calibri" w:hAnsi="Calibri"/>
          <w:lang w:bidi="he-IL"/>
        </w:rPr>
        <w:t xml:space="preserve"> κατοίκων.  </w:t>
      </w:r>
    </w:p>
    <w:p w14:paraId="69FC3FA2" w14:textId="39570056" w:rsidR="005C6157" w:rsidRPr="007B5A13" w:rsidRDefault="007B5A13" w:rsidP="007B5A13">
      <w:pPr>
        <w:spacing w:before="0" w:after="160"/>
        <w:ind w:firstLine="0"/>
        <w:jc w:val="center"/>
        <w:rPr>
          <w:rFonts w:ascii="Calibri" w:hAnsi="Calibri"/>
          <w:lang w:bidi="he-IL"/>
        </w:rPr>
      </w:pPr>
      <w:r w:rsidRPr="00E043A1">
        <w:rPr>
          <w:rFonts w:ascii="Calibri" w:hAnsi="Calibri" w:cs="Calibri"/>
          <w:i/>
          <w:iCs w:val="0"/>
          <w:color w:val="000000"/>
          <w:sz w:val="20"/>
          <w:szCs w:val="20"/>
        </w:rPr>
        <w:t xml:space="preserve">Πίνακας Α. </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STYLEREF 2 \s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10.4</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w:t>
      </w:r>
      <w:r w:rsidRPr="00E043A1">
        <w:rPr>
          <w:rFonts w:ascii="Calibri" w:hAnsi="Calibri" w:cs="Calibri"/>
          <w:i/>
          <w:iCs w:val="0"/>
          <w:color w:val="000000"/>
          <w:sz w:val="20"/>
          <w:szCs w:val="20"/>
        </w:rPr>
        <w:fldChar w:fldCharType="begin"/>
      </w:r>
      <w:r w:rsidRPr="00E043A1">
        <w:rPr>
          <w:rFonts w:ascii="Calibri" w:hAnsi="Calibri" w:cs="Calibri"/>
          <w:i/>
          <w:iCs w:val="0"/>
          <w:color w:val="000000"/>
          <w:sz w:val="20"/>
          <w:szCs w:val="20"/>
        </w:rPr>
        <w:instrText xml:space="preserve"> SEQ Πίνακας_Α. \* ARABIC \s 2 </w:instrText>
      </w:r>
      <w:r w:rsidRPr="00E043A1">
        <w:rPr>
          <w:rFonts w:ascii="Calibri" w:hAnsi="Calibri" w:cs="Calibri"/>
          <w:i/>
          <w:iCs w:val="0"/>
          <w:color w:val="000000"/>
          <w:sz w:val="20"/>
          <w:szCs w:val="20"/>
        </w:rPr>
        <w:fldChar w:fldCharType="separate"/>
      </w:r>
      <w:r>
        <w:rPr>
          <w:rFonts w:ascii="Calibri" w:hAnsi="Calibri" w:cs="Calibri"/>
          <w:i/>
          <w:iCs w:val="0"/>
          <w:noProof/>
          <w:color w:val="000000"/>
          <w:sz w:val="20"/>
          <w:szCs w:val="20"/>
        </w:rPr>
        <w:t>11</w:t>
      </w:r>
      <w:r w:rsidRPr="00E043A1">
        <w:rPr>
          <w:rFonts w:ascii="Calibri" w:hAnsi="Calibri" w:cs="Calibri"/>
          <w:i/>
          <w:iCs w:val="0"/>
          <w:color w:val="000000"/>
          <w:sz w:val="20"/>
          <w:szCs w:val="20"/>
        </w:rPr>
        <w:fldChar w:fldCharType="end"/>
      </w:r>
      <w:r w:rsidRPr="00E043A1">
        <w:rPr>
          <w:rFonts w:ascii="Calibri" w:hAnsi="Calibri" w:cs="Calibri"/>
          <w:i/>
          <w:iCs w:val="0"/>
          <w:color w:val="000000"/>
          <w:sz w:val="20"/>
          <w:szCs w:val="20"/>
        </w:rPr>
        <w:t xml:space="preserve">: </w:t>
      </w:r>
      <w:r w:rsidRPr="007B5A13">
        <w:rPr>
          <w:rFonts w:ascii="Calibri" w:hAnsi="Calibri" w:cs="Calibri"/>
          <w:i/>
          <w:color w:val="000000"/>
          <w:sz w:val="20"/>
          <w:szCs w:val="20"/>
        </w:rPr>
        <w:t>Εκτίμηση πληθυσμιακής εξέλιξης του Δήμου Ρεθύμνης για τα έτη στόχο 2029 και 2039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978"/>
        <w:gridCol w:w="2914"/>
      </w:tblGrid>
      <w:tr w:rsidR="005C6157" w:rsidRPr="00DB5DD8" w14:paraId="15DB7685" w14:textId="77777777" w:rsidTr="009626FC">
        <w:trPr>
          <w:trHeight w:val="271"/>
        </w:trPr>
        <w:tc>
          <w:tcPr>
            <w:tcW w:w="1449" w:type="pct"/>
            <w:vAlign w:val="center"/>
            <w:hideMark/>
          </w:tcPr>
          <w:p w14:paraId="0D22159A" w14:textId="77777777" w:rsidR="005C6157" w:rsidRPr="00DB5DD8" w:rsidRDefault="005C6157" w:rsidP="009626FC">
            <w:pPr>
              <w:spacing w:before="0" w:after="0" w:line="240" w:lineRule="auto"/>
              <w:ind w:firstLine="0"/>
              <w:jc w:val="left"/>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2</w:t>
            </w:r>
            <w:r w:rsidRPr="00DB5DD8">
              <w:rPr>
                <w:rFonts w:ascii="Calibri" w:hAnsi="Calibri" w:cs="Calibri"/>
                <w:b/>
                <w:bCs/>
                <w:iCs w:val="0"/>
                <w:color w:val="000000"/>
                <w:sz w:val="20"/>
                <w:szCs w:val="20"/>
                <w:vertAlign w:val="superscript"/>
                <w:lang w:eastAsia="el-GR" w:bidi="he-IL"/>
              </w:rPr>
              <w:t>η</w:t>
            </w:r>
            <w:r w:rsidRPr="00DB5DD8">
              <w:rPr>
                <w:rFonts w:ascii="Calibri" w:hAnsi="Calibri" w:cs="Calibri"/>
                <w:b/>
                <w:bCs/>
                <w:iCs w:val="0"/>
                <w:color w:val="000000"/>
                <w:sz w:val="20"/>
                <w:szCs w:val="20"/>
                <w:lang w:eastAsia="el-GR" w:bidi="he-IL"/>
              </w:rPr>
              <w:t xml:space="preserve"> Δέσμη</w:t>
            </w:r>
          </w:p>
        </w:tc>
        <w:tc>
          <w:tcPr>
            <w:tcW w:w="1795" w:type="pct"/>
            <w:vAlign w:val="center"/>
          </w:tcPr>
          <w:p w14:paraId="6FA37010"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Εκτίμηση πληθυσμού 2029</w:t>
            </w:r>
          </w:p>
        </w:tc>
        <w:tc>
          <w:tcPr>
            <w:tcW w:w="1756" w:type="pct"/>
            <w:vAlign w:val="center"/>
            <w:hideMark/>
          </w:tcPr>
          <w:p w14:paraId="6C0EFBB6"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r w:rsidRPr="00DB5DD8">
              <w:rPr>
                <w:rFonts w:ascii="Calibri" w:hAnsi="Calibri" w:cs="Calibri"/>
                <w:b/>
                <w:bCs/>
                <w:iCs w:val="0"/>
                <w:color w:val="000000"/>
                <w:sz w:val="20"/>
                <w:szCs w:val="20"/>
                <w:lang w:eastAsia="el-GR" w:bidi="he-IL"/>
              </w:rPr>
              <w:t>Εκτίμηση πληθυσμού 2039</w:t>
            </w:r>
          </w:p>
        </w:tc>
      </w:tr>
      <w:tr w:rsidR="005C6157" w:rsidRPr="00DB5DD8" w14:paraId="354CDAC0" w14:textId="77777777" w:rsidTr="009626FC">
        <w:trPr>
          <w:trHeight w:val="279"/>
        </w:trPr>
        <w:tc>
          <w:tcPr>
            <w:tcW w:w="1449" w:type="pct"/>
            <w:shd w:val="clear" w:color="auto" w:fill="auto"/>
            <w:vAlign w:val="center"/>
            <w:hideMark/>
          </w:tcPr>
          <w:p w14:paraId="1F5E9A78"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Αρκαδίου</w:t>
            </w:r>
          </w:p>
        </w:tc>
        <w:tc>
          <w:tcPr>
            <w:tcW w:w="1795" w:type="pct"/>
          </w:tcPr>
          <w:p w14:paraId="0B58B262"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7.000 - 7.200</w:t>
            </w:r>
          </w:p>
        </w:tc>
        <w:tc>
          <w:tcPr>
            <w:tcW w:w="1756" w:type="pct"/>
            <w:shd w:val="clear" w:color="auto" w:fill="auto"/>
            <w:vAlign w:val="center"/>
            <w:hideMark/>
          </w:tcPr>
          <w:p w14:paraId="64C00356"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eastAsia="el-GR" w:bidi="he-IL"/>
              </w:rPr>
            </w:pPr>
            <w:r>
              <w:rPr>
                <w:rFonts w:ascii="Calibri" w:eastAsia="Calibri" w:hAnsi="Calibri" w:cs="Calibri"/>
                <w:iCs w:val="0"/>
                <w:color w:val="000000"/>
                <w:sz w:val="20"/>
                <w:szCs w:val="20"/>
                <w:lang w:bidi="he-IL"/>
              </w:rPr>
              <w:t>7.400 – 7.600</w:t>
            </w:r>
          </w:p>
        </w:tc>
      </w:tr>
      <w:tr w:rsidR="005C6157" w:rsidRPr="00DB5DD8" w14:paraId="606CC6AE" w14:textId="77777777" w:rsidTr="009626FC">
        <w:trPr>
          <w:trHeight w:val="283"/>
        </w:trPr>
        <w:tc>
          <w:tcPr>
            <w:tcW w:w="1449" w:type="pct"/>
            <w:shd w:val="clear" w:color="auto" w:fill="auto"/>
            <w:vAlign w:val="center"/>
            <w:hideMark/>
          </w:tcPr>
          <w:p w14:paraId="6070CFCA"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Λαππαίων</w:t>
            </w:r>
          </w:p>
        </w:tc>
        <w:tc>
          <w:tcPr>
            <w:tcW w:w="1795" w:type="pct"/>
          </w:tcPr>
          <w:p w14:paraId="62E062A1"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1.800 – 1.900</w:t>
            </w:r>
          </w:p>
        </w:tc>
        <w:tc>
          <w:tcPr>
            <w:tcW w:w="1756" w:type="pct"/>
            <w:shd w:val="clear" w:color="auto" w:fill="auto"/>
            <w:vAlign w:val="center"/>
            <w:hideMark/>
          </w:tcPr>
          <w:p w14:paraId="5534AA0E"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val="en-US" w:eastAsia="el-GR" w:bidi="he-IL"/>
              </w:rPr>
            </w:pPr>
            <w:r>
              <w:rPr>
                <w:rFonts w:ascii="Calibri" w:eastAsia="Calibri" w:hAnsi="Calibri" w:cs="Calibri"/>
                <w:iCs w:val="0"/>
                <w:color w:val="000000"/>
                <w:sz w:val="20"/>
                <w:szCs w:val="20"/>
                <w:lang w:bidi="he-IL"/>
              </w:rPr>
              <w:t>1.900 – 2.000</w:t>
            </w:r>
          </w:p>
        </w:tc>
      </w:tr>
      <w:tr w:rsidR="005C6157" w:rsidRPr="00DB5DD8" w14:paraId="04E6C1A5" w14:textId="77777777" w:rsidTr="009626FC">
        <w:trPr>
          <w:trHeight w:val="259"/>
        </w:trPr>
        <w:tc>
          <w:tcPr>
            <w:tcW w:w="1449" w:type="pct"/>
            <w:shd w:val="clear" w:color="auto" w:fill="auto"/>
            <w:vAlign w:val="center"/>
            <w:hideMark/>
          </w:tcPr>
          <w:p w14:paraId="480EFB1E"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 xml:space="preserve">Δ.Ε. Νικηφόρου Φωκά </w:t>
            </w:r>
          </w:p>
        </w:tc>
        <w:tc>
          <w:tcPr>
            <w:tcW w:w="1795" w:type="pct"/>
          </w:tcPr>
          <w:p w14:paraId="01C49C0C"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9.</w:t>
            </w:r>
            <w:r>
              <w:rPr>
                <w:rFonts w:ascii="Calibri" w:eastAsia="Calibri" w:hAnsi="Calibri" w:cs="Calibri"/>
                <w:iCs w:val="0"/>
                <w:color w:val="000000"/>
                <w:sz w:val="20"/>
                <w:szCs w:val="20"/>
                <w:lang w:bidi="he-IL"/>
              </w:rPr>
              <w:t>2</w:t>
            </w:r>
            <w:r w:rsidRPr="00DB5DD8">
              <w:rPr>
                <w:rFonts w:ascii="Calibri" w:eastAsia="Calibri" w:hAnsi="Calibri" w:cs="Calibri"/>
                <w:iCs w:val="0"/>
                <w:color w:val="000000"/>
                <w:sz w:val="20"/>
                <w:szCs w:val="20"/>
                <w:lang w:bidi="he-IL"/>
              </w:rPr>
              <w:t>00 – 9.500</w:t>
            </w:r>
          </w:p>
        </w:tc>
        <w:tc>
          <w:tcPr>
            <w:tcW w:w="1756" w:type="pct"/>
            <w:shd w:val="clear" w:color="auto" w:fill="auto"/>
            <w:vAlign w:val="center"/>
            <w:hideMark/>
          </w:tcPr>
          <w:p w14:paraId="6EA32C48" w14:textId="77777777" w:rsidR="005C6157" w:rsidRPr="00DB5DD8" w:rsidRDefault="005C6157" w:rsidP="009626FC">
            <w:pPr>
              <w:spacing w:before="0" w:after="0" w:line="240" w:lineRule="auto"/>
              <w:ind w:firstLine="0"/>
              <w:jc w:val="center"/>
              <w:rPr>
                <w:rFonts w:ascii="Calibri" w:hAnsi="Calibri" w:cs="Calibri"/>
                <w:iCs w:val="0"/>
                <w:color w:val="000000"/>
                <w:sz w:val="20"/>
                <w:szCs w:val="20"/>
                <w:lang w:val="en-US" w:eastAsia="el-GR" w:bidi="he-IL"/>
              </w:rPr>
            </w:pPr>
            <w:r>
              <w:rPr>
                <w:rFonts w:ascii="Calibri" w:eastAsia="Calibri" w:hAnsi="Calibri" w:cs="Calibri"/>
                <w:iCs w:val="0"/>
                <w:color w:val="000000"/>
                <w:sz w:val="20"/>
                <w:szCs w:val="20"/>
                <w:lang w:bidi="he-IL"/>
              </w:rPr>
              <w:t>9.800 – 10.000</w:t>
            </w:r>
          </w:p>
        </w:tc>
      </w:tr>
      <w:tr w:rsidR="005C6157" w:rsidRPr="00DB5DD8" w14:paraId="6A46C203" w14:textId="77777777" w:rsidTr="009626FC">
        <w:trPr>
          <w:trHeight w:val="277"/>
        </w:trPr>
        <w:tc>
          <w:tcPr>
            <w:tcW w:w="1449" w:type="pct"/>
            <w:shd w:val="clear" w:color="auto" w:fill="auto"/>
            <w:vAlign w:val="center"/>
          </w:tcPr>
          <w:p w14:paraId="239F8852"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Δ.Ε. Ρεθύμνου</w:t>
            </w:r>
          </w:p>
        </w:tc>
        <w:tc>
          <w:tcPr>
            <w:tcW w:w="1795" w:type="pct"/>
          </w:tcPr>
          <w:p w14:paraId="3A3D802A"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sidRPr="00DB5DD8">
              <w:rPr>
                <w:rFonts w:ascii="Calibri" w:eastAsia="Calibri" w:hAnsi="Calibri" w:cs="Calibri"/>
                <w:iCs w:val="0"/>
                <w:color w:val="000000"/>
                <w:sz w:val="20"/>
                <w:szCs w:val="20"/>
                <w:lang w:bidi="he-IL"/>
              </w:rPr>
              <w:t>3</w:t>
            </w:r>
            <w:r>
              <w:rPr>
                <w:rFonts w:ascii="Calibri" w:eastAsia="Calibri" w:hAnsi="Calibri" w:cs="Calibri"/>
                <w:iCs w:val="0"/>
                <w:color w:val="000000"/>
                <w:sz w:val="20"/>
                <w:szCs w:val="20"/>
                <w:lang w:bidi="he-IL"/>
              </w:rPr>
              <w:t>9</w:t>
            </w:r>
            <w:r w:rsidRPr="00DB5DD8">
              <w:rPr>
                <w:rFonts w:ascii="Calibri" w:eastAsia="Calibri" w:hAnsi="Calibri" w:cs="Calibri"/>
                <w:iCs w:val="0"/>
                <w:color w:val="000000"/>
                <w:sz w:val="20"/>
                <w:szCs w:val="20"/>
                <w:lang w:bidi="he-IL"/>
              </w:rPr>
              <w:t>.000 – 39.</w:t>
            </w:r>
            <w:r>
              <w:rPr>
                <w:rFonts w:ascii="Calibri" w:eastAsia="Calibri" w:hAnsi="Calibri" w:cs="Calibri"/>
                <w:iCs w:val="0"/>
                <w:color w:val="000000"/>
                <w:sz w:val="20"/>
                <w:szCs w:val="20"/>
                <w:lang w:bidi="he-IL"/>
              </w:rPr>
              <w:t>5</w:t>
            </w:r>
            <w:r w:rsidRPr="00DB5DD8">
              <w:rPr>
                <w:rFonts w:ascii="Calibri" w:eastAsia="Calibri" w:hAnsi="Calibri" w:cs="Calibri"/>
                <w:iCs w:val="0"/>
                <w:color w:val="000000"/>
                <w:sz w:val="20"/>
                <w:szCs w:val="20"/>
                <w:lang w:bidi="he-IL"/>
              </w:rPr>
              <w:t>00</w:t>
            </w:r>
          </w:p>
        </w:tc>
        <w:tc>
          <w:tcPr>
            <w:tcW w:w="1756" w:type="pct"/>
            <w:shd w:val="clear" w:color="auto" w:fill="auto"/>
            <w:vAlign w:val="center"/>
          </w:tcPr>
          <w:p w14:paraId="646AA4F2" w14:textId="77777777" w:rsidR="005C6157" w:rsidRPr="00DB5DD8" w:rsidRDefault="005C6157" w:rsidP="009626FC">
            <w:pPr>
              <w:spacing w:before="0" w:after="0" w:line="240" w:lineRule="auto"/>
              <w:ind w:firstLine="0"/>
              <w:jc w:val="center"/>
              <w:rPr>
                <w:rFonts w:ascii="Calibri" w:eastAsia="Calibri" w:hAnsi="Calibri" w:cs="Calibri"/>
                <w:iCs w:val="0"/>
                <w:color w:val="000000"/>
                <w:sz w:val="20"/>
                <w:szCs w:val="20"/>
                <w:lang w:bidi="he-IL"/>
              </w:rPr>
            </w:pPr>
            <w:r>
              <w:rPr>
                <w:rFonts w:ascii="Calibri" w:eastAsia="Calibri" w:hAnsi="Calibri" w:cs="Calibri"/>
                <w:iCs w:val="0"/>
                <w:color w:val="000000"/>
                <w:sz w:val="20"/>
                <w:szCs w:val="20"/>
                <w:lang w:bidi="he-IL"/>
              </w:rPr>
              <w:t>40.000 – 42.000</w:t>
            </w:r>
          </w:p>
        </w:tc>
      </w:tr>
      <w:tr w:rsidR="005C6157" w:rsidRPr="00DB5DD8" w14:paraId="5C34F760" w14:textId="77777777" w:rsidTr="009626FC">
        <w:trPr>
          <w:trHeight w:val="208"/>
        </w:trPr>
        <w:tc>
          <w:tcPr>
            <w:tcW w:w="1449" w:type="pct"/>
            <w:shd w:val="clear" w:color="auto" w:fill="auto"/>
            <w:vAlign w:val="center"/>
            <w:hideMark/>
          </w:tcPr>
          <w:p w14:paraId="378DCEB9" w14:textId="77777777" w:rsidR="005C6157" w:rsidRPr="00DB5DD8" w:rsidRDefault="005C6157" w:rsidP="009626FC">
            <w:pPr>
              <w:spacing w:before="0" w:after="0" w:line="240" w:lineRule="auto"/>
              <w:ind w:firstLine="0"/>
              <w:jc w:val="left"/>
              <w:rPr>
                <w:rFonts w:ascii="Calibri" w:hAnsi="Calibri" w:cs="Calibri"/>
                <w:iCs w:val="0"/>
                <w:color w:val="000000"/>
                <w:sz w:val="20"/>
                <w:szCs w:val="20"/>
                <w:lang w:eastAsia="el-GR" w:bidi="he-IL"/>
              </w:rPr>
            </w:pPr>
            <w:r w:rsidRPr="00DB5DD8">
              <w:rPr>
                <w:rFonts w:ascii="Calibri" w:hAnsi="Calibri" w:cs="Calibri"/>
                <w:iCs w:val="0"/>
                <w:color w:val="000000"/>
                <w:sz w:val="20"/>
                <w:szCs w:val="20"/>
                <w:lang w:eastAsia="el-GR" w:bidi="he-IL"/>
              </w:rPr>
              <w:t>Δήμος Ρεθύμνης</w:t>
            </w:r>
          </w:p>
        </w:tc>
        <w:tc>
          <w:tcPr>
            <w:tcW w:w="1795" w:type="pct"/>
          </w:tcPr>
          <w:p w14:paraId="56405CAF" w14:textId="77777777" w:rsidR="005C6157" w:rsidRPr="00DB5DD8" w:rsidRDefault="005C6157" w:rsidP="009626FC">
            <w:pPr>
              <w:spacing w:before="0" w:after="0" w:line="240" w:lineRule="auto"/>
              <w:ind w:firstLine="0"/>
              <w:jc w:val="center"/>
              <w:rPr>
                <w:rFonts w:ascii="Calibri" w:eastAsia="Calibri" w:hAnsi="Calibri" w:cs="Calibri"/>
                <w:b/>
                <w:bCs/>
                <w:iCs w:val="0"/>
                <w:color w:val="000000"/>
                <w:sz w:val="20"/>
                <w:szCs w:val="20"/>
                <w:lang w:bidi="he-IL"/>
              </w:rPr>
            </w:pPr>
            <w:r w:rsidRPr="00DB5DD8">
              <w:rPr>
                <w:rFonts w:ascii="Calibri" w:eastAsia="Calibri" w:hAnsi="Calibri" w:cs="Calibri"/>
                <w:b/>
                <w:bCs/>
                <w:iCs w:val="0"/>
                <w:color w:val="000000"/>
                <w:sz w:val="20"/>
                <w:szCs w:val="20"/>
                <w:lang w:bidi="he-IL"/>
              </w:rPr>
              <w:t>5</w:t>
            </w:r>
            <w:r>
              <w:rPr>
                <w:rFonts w:ascii="Calibri" w:eastAsia="Calibri" w:hAnsi="Calibri" w:cs="Calibri"/>
                <w:b/>
                <w:bCs/>
                <w:iCs w:val="0"/>
                <w:color w:val="000000"/>
                <w:sz w:val="20"/>
                <w:szCs w:val="20"/>
                <w:lang w:bidi="he-IL"/>
              </w:rPr>
              <w:t>7</w:t>
            </w:r>
            <w:r w:rsidRPr="00DB5DD8">
              <w:rPr>
                <w:rFonts w:ascii="Calibri" w:eastAsia="Calibri" w:hAnsi="Calibri" w:cs="Calibri"/>
                <w:b/>
                <w:bCs/>
                <w:iCs w:val="0"/>
                <w:color w:val="000000"/>
                <w:sz w:val="20"/>
                <w:szCs w:val="20"/>
                <w:lang w:bidi="he-IL"/>
              </w:rPr>
              <w:t>.</w:t>
            </w:r>
            <w:r>
              <w:rPr>
                <w:rFonts w:ascii="Calibri" w:eastAsia="Calibri" w:hAnsi="Calibri" w:cs="Calibri"/>
                <w:b/>
                <w:bCs/>
                <w:iCs w:val="0"/>
                <w:color w:val="000000"/>
                <w:sz w:val="20"/>
                <w:szCs w:val="20"/>
                <w:lang w:bidi="he-IL"/>
              </w:rPr>
              <w:t>0</w:t>
            </w:r>
            <w:r w:rsidRPr="00DB5DD8">
              <w:rPr>
                <w:rFonts w:ascii="Calibri" w:eastAsia="Calibri" w:hAnsi="Calibri" w:cs="Calibri"/>
                <w:b/>
                <w:bCs/>
                <w:iCs w:val="0"/>
                <w:color w:val="000000"/>
                <w:sz w:val="20"/>
                <w:szCs w:val="20"/>
                <w:lang w:bidi="he-IL"/>
              </w:rPr>
              <w:t>00 – 5</w:t>
            </w:r>
            <w:r>
              <w:rPr>
                <w:rFonts w:ascii="Calibri" w:eastAsia="Calibri" w:hAnsi="Calibri" w:cs="Calibri"/>
                <w:b/>
                <w:bCs/>
                <w:iCs w:val="0"/>
                <w:color w:val="000000"/>
                <w:sz w:val="20"/>
                <w:szCs w:val="20"/>
                <w:lang w:bidi="he-IL"/>
              </w:rPr>
              <w:t>8</w:t>
            </w:r>
            <w:r w:rsidRPr="00DB5DD8">
              <w:rPr>
                <w:rFonts w:ascii="Calibri" w:eastAsia="Calibri" w:hAnsi="Calibri" w:cs="Calibri"/>
                <w:b/>
                <w:bCs/>
                <w:iCs w:val="0"/>
                <w:color w:val="000000"/>
                <w:sz w:val="20"/>
                <w:szCs w:val="20"/>
                <w:lang w:bidi="he-IL"/>
              </w:rPr>
              <w:t>.</w:t>
            </w:r>
            <w:r>
              <w:rPr>
                <w:rFonts w:ascii="Calibri" w:eastAsia="Calibri" w:hAnsi="Calibri" w:cs="Calibri"/>
                <w:b/>
                <w:bCs/>
                <w:iCs w:val="0"/>
                <w:color w:val="000000"/>
                <w:sz w:val="20"/>
                <w:szCs w:val="20"/>
                <w:lang w:bidi="he-IL"/>
              </w:rPr>
              <w:t>1</w:t>
            </w:r>
            <w:r w:rsidRPr="00DB5DD8">
              <w:rPr>
                <w:rFonts w:ascii="Calibri" w:eastAsia="Calibri" w:hAnsi="Calibri" w:cs="Calibri"/>
                <w:b/>
                <w:bCs/>
                <w:iCs w:val="0"/>
                <w:color w:val="000000"/>
                <w:sz w:val="20"/>
                <w:szCs w:val="20"/>
                <w:lang w:bidi="he-IL"/>
              </w:rPr>
              <w:t>00</w:t>
            </w:r>
          </w:p>
        </w:tc>
        <w:tc>
          <w:tcPr>
            <w:tcW w:w="1756" w:type="pct"/>
            <w:shd w:val="clear" w:color="auto" w:fill="auto"/>
            <w:vAlign w:val="center"/>
            <w:hideMark/>
          </w:tcPr>
          <w:p w14:paraId="7E30785E"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val="en-US" w:eastAsia="el-GR" w:bidi="he-IL"/>
              </w:rPr>
            </w:pPr>
            <w:r>
              <w:rPr>
                <w:rFonts w:ascii="Calibri" w:eastAsia="Calibri" w:hAnsi="Calibri" w:cs="Calibri"/>
                <w:b/>
                <w:bCs/>
                <w:iCs w:val="0"/>
                <w:color w:val="000000"/>
                <w:sz w:val="20"/>
                <w:szCs w:val="20"/>
                <w:lang w:bidi="he-IL"/>
              </w:rPr>
              <w:t>59.100 – 61.600</w:t>
            </w:r>
          </w:p>
          <w:p w14:paraId="2486A357" w14:textId="77777777" w:rsidR="005C6157" w:rsidRPr="00DB5DD8" w:rsidRDefault="005C6157" w:rsidP="009626FC">
            <w:pPr>
              <w:spacing w:before="0" w:after="0" w:line="240" w:lineRule="auto"/>
              <w:ind w:firstLine="0"/>
              <w:jc w:val="center"/>
              <w:rPr>
                <w:rFonts w:ascii="Calibri" w:hAnsi="Calibri" w:cs="Calibri"/>
                <w:b/>
                <w:bCs/>
                <w:iCs w:val="0"/>
                <w:color w:val="000000"/>
                <w:sz w:val="20"/>
                <w:szCs w:val="20"/>
                <w:lang w:eastAsia="el-GR" w:bidi="he-IL"/>
              </w:rPr>
            </w:pPr>
          </w:p>
        </w:tc>
      </w:tr>
    </w:tbl>
    <w:p w14:paraId="7CB298D1" w14:textId="3152CBBB" w:rsidR="00380518" w:rsidRPr="00E86C37" w:rsidRDefault="007B5A13" w:rsidP="00E86C37">
      <w:pPr>
        <w:spacing w:before="60" w:after="160" w:line="240" w:lineRule="auto"/>
        <w:jc w:val="center"/>
        <w:rPr>
          <w:rFonts w:ascii="Calibri" w:hAnsi="Calibri" w:cs="Calibri"/>
          <w:i/>
          <w:iCs w:val="0"/>
          <w:color w:val="000000"/>
          <w:sz w:val="20"/>
          <w:szCs w:val="20"/>
        </w:rPr>
      </w:pPr>
      <w:r>
        <w:rPr>
          <w:rFonts w:ascii="Calibri" w:hAnsi="Calibri" w:cs="Calibri"/>
          <w:i/>
          <w:iCs w:val="0"/>
          <w:color w:val="000000"/>
          <w:sz w:val="20"/>
          <w:szCs w:val="20"/>
        </w:rPr>
        <w:t>Πηγή: Ιδία Ε</w:t>
      </w:r>
      <w:r w:rsidR="005C6157" w:rsidRPr="007B5A13">
        <w:rPr>
          <w:rFonts w:ascii="Calibri" w:hAnsi="Calibri" w:cs="Calibri"/>
          <w:i/>
          <w:iCs w:val="0"/>
          <w:color w:val="000000"/>
          <w:sz w:val="20"/>
          <w:szCs w:val="20"/>
        </w:rPr>
        <w:t>πεξεργασία</w:t>
      </w:r>
      <w:bookmarkStart w:id="10" w:name="_Toc150262742"/>
      <w:bookmarkEnd w:id="2"/>
      <w:bookmarkEnd w:id="10"/>
    </w:p>
    <w:sectPr w:rsidR="00380518" w:rsidRPr="00E86C37" w:rsidSect="00300290">
      <w:headerReference w:type="default" r:id="rId14"/>
      <w:footerReference w:type="default" r:id="rId15"/>
      <w:headerReference w:type="firs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16FB" w14:textId="77777777" w:rsidR="00506283" w:rsidRDefault="00506283" w:rsidP="00B46C31">
      <w:pPr>
        <w:spacing w:before="0" w:after="0" w:line="240" w:lineRule="auto"/>
      </w:pPr>
      <w:r>
        <w:separator/>
      </w:r>
    </w:p>
  </w:endnote>
  <w:endnote w:type="continuationSeparator" w:id="0">
    <w:p w14:paraId="7D8DEE30" w14:textId="77777777" w:rsidR="00506283" w:rsidRDefault="00506283" w:rsidP="00B46C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SRI Environmental &amp; Icons">
    <w:charset w:val="00"/>
    <w:family w:val="auto"/>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Franklin Gothic Demi">
    <w:panose1 w:val="020B07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A1"/>
    <w:family w:val="swiss"/>
    <w:pitch w:val="variable"/>
    <w:sig w:usb0="00000287" w:usb1="00000000" w:usb2="00000000" w:usb3="00000000" w:csb0="0000009F" w:csb1="00000000"/>
  </w:font>
  <w:font w:name="HellasArial">
    <w:altName w:val="Arial"/>
    <w:charset w:val="00"/>
    <w:family w:val="auto"/>
    <w:pitch w:val="variable"/>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rebuchet MS">
    <w:panose1 w:val="020B0603020202020204"/>
    <w:charset w:val="A1"/>
    <w:family w:val="swiss"/>
    <w:pitch w:val="variable"/>
    <w:sig w:usb0="00000687" w:usb1="00000000" w:usb2="00000000" w:usb3="00000000" w:csb0="0000009F" w:csb1="00000000"/>
  </w:font>
  <w:font w:name="Liberation Mono">
    <w:altName w:val="Courier New"/>
    <w:charset w:val="A1"/>
    <w:family w:val="modern"/>
    <w:pitch w:val="fixed"/>
    <w:sig w:usb0="E0000AFF" w:usb1="400078FF" w:usb2="00000001" w:usb3="00000000" w:csb0="000001BF" w:csb1="00000000"/>
  </w:font>
  <w:font w:name="MyriadPro-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09" w:type="pct"/>
      <w:tblLayout w:type="fixed"/>
      <w:tblLook w:val="01E0" w:firstRow="1" w:lastRow="1" w:firstColumn="1" w:lastColumn="1" w:noHBand="0" w:noVBand="0"/>
    </w:tblPr>
    <w:tblGrid>
      <w:gridCol w:w="1842"/>
      <w:gridCol w:w="2272"/>
      <w:gridCol w:w="1616"/>
      <w:gridCol w:w="1308"/>
      <w:gridCol w:w="54"/>
      <w:gridCol w:w="1561"/>
    </w:tblGrid>
    <w:tr w:rsidR="00434869" w:rsidRPr="00D259A6" w14:paraId="42F54A2E" w14:textId="77777777" w:rsidTr="00BC30D6">
      <w:trPr>
        <w:trHeight w:val="274"/>
      </w:trPr>
      <w:tc>
        <w:tcPr>
          <w:tcW w:w="4098" w:type="pct"/>
          <w:gridSpan w:val="5"/>
        </w:tcPr>
        <w:p w14:paraId="397B0BC2" w14:textId="042A9DE0" w:rsidR="00434869" w:rsidRPr="00036915" w:rsidRDefault="00434869" w:rsidP="00434869">
          <w:pPr>
            <w:pStyle w:val="a6"/>
            <w:jc w:val="left"/>
            <w:rPr>
              <w:rFonts w:cs="Arial"/>
              <w:bCs/>
              <w:sz w:val="20"/>
              <w:szCs w:val="20"/>
            </w:rPr>
          </w:pPr>
          <w:r w:rsidRPr="0065346E">
            <w:rPr>
              <w:rFonts w:ascii="Segoe UI" w:hAnsi="Segoe UI" w:cs="Segoe UI"/>
              <w:bCs/>
              <w:noProof/>
              <w:color w:val="A6A6A6" w:themeColor="background1" w:themeShade="A6"/>
              <w:sz w:val="14"/>
              <w:szCs w:val="14"/>
            </w:rPr>
            <w:t>ΕΝΩΣΗ ΕΤΑΙΡΕΙΩΝ:</w:t>
          </w:r>
        </w:p>
      </w:tc>
      <w:tc>
        <w:tcPr>
          <w:tcW w:w="902" w:type="pct"/>
          <w:shd w:val="clear" w:color="auto" w:fill="auto"/>
          <w:vAlign w:val="center"/>
        </w:tcPr>
        <w:p w14:paraId="351D5FE9" w14:textId="74714BEF" w:rsidR="00434869" w:rsidRPr="00434869" w:rsidRDefault="00434869" w:rsidP="005878EA">
          <w:pPr>
            <w:pStyle w:val="a6"/>
            <w:jc w:val="right"/>
            <w:rPr>
              <w:rFonts w:cs="Arial"/>
              <w:b/>
              <w:sz w:val="20"/>
              <w:szCs w:val="20"/>
            </w:rPr>
          </w:pPr>
          <w:r w:rsidRPr="00434869">
            <w:rPr>
              <w:rFonts w:cs="Arial"/>
              <w:b/>
              <w:sz w:val="20"/>
              <w:szCs w:val="20"/>
            </w:rPr>
            <w:fldChar w:fldCharType="begin"/>
          </w:r>
          <w:r w:rsidRPr="00434869">
            <w:rPr>
              <w:rFonts w:cs="Arial"/>
              <w:b/>
              <w:sz w:val="20"/>
              <w:szCs w:val="20"/>
            </w:rPr>
            <w:instrText>PAGE   \* MERGEFORMAT</w:instrText>
          </w:r>
          <w:r w:rsidRPr="00434869">
            <w:rPr>
              <w:rFonts w:cs="Arial"/>
              <w:b/>
              <w:sz w:val="20"/>
              <w:szCs w:val="20"/>
            </w:rPr>
            <w:fldChar w:fldCharType="separate"/>
          </w:r>
          <w:r w:rsidR="007B5A13">
            <w:rPr>
              <w:rFonts w:cs="Arial"/>
              <w:b/>
              <w:noProof/>
              <w:sz w:val="20"/>
              <w:szCs w:val="20"/>
            </w:rPr>
            <w:t>434</w:t>
          </w:r>
          <w:r w:rsidRPr="00434869">
            <w:rPr>
              <w:rFonts w:cs="Arial"/>
              <w:b/>
              <w:sz w:val="20"/>
              <w:szCs w:val="20"/>
              <w:lang w:val="en-US"/>
            </w:rPr>
            <w:fldChar w:fldCharType="end"/>
          </w:r>
        </w:p>
      </w:tc>
    </w:tr>
    <w:tr w:rsidR="00BC30D6" w:rsidRPr="00D259A6" w14:paraId="5FCAE788" w14:textId="77777777" w:rsidTr="00BC30D6">
      <w:trPr>
        <w:gridAfter w:val="2"/>
        <w:wAfter w:w="933" w:type="pct"/>
        <w:trHeight w:val="620"/>
      </w:trPr>
      <w:tc>
        <w:tcPr>
          <w:tcW w:w="1064" w:type="pct"/>
          <w:vAlign w:val="center"/>
        </w:tcPr>
        <w:p w14:paraId="4FE9D8F5" w14:textId="44171867" w:rsidR="00BC30D6" w:rsidRPr="00692F56" w:rsidRDefault="00BC30D6" w:rsidP="00434869">
          <w:pPr>
            <w:pStyle w:val="a6"/>
            <w:spacing w:before="60"/>
            <w:ind w:firstLine="0"/>
            <w:rPr>
              <w:rFonts w:ascii="Segoe UI" w:hAnsi="Segoe UI" w:cs="Segoe UI"/>
              <w:bCs/>
              <w:noProof/>
              <w:color w:val="BFBFBF" w:themeColor="background1" w:themeShade="BF"/>
              <w:sz w:val="14"/>
              <w:szCs w:val="14"/>
            </w:rPr>
          </w:pPr>
          <w:r>
            <w:rPr>
              <w:rFonts w:ascii="Segoe UI" w:hAnsi="Segoe UI" w:cs="Segoe UI"/>
              <w:bCs/>
              <w:noProof/>
              <w:color w:val="FF0000"/>
              <w:sz w:val="20"/>
              <w:szCs w:val="20"/>
              <w:lang w:eastAsia="el-GR"/>
              <w14:ligatures w14:val="standardContextual"/>
            </w:rPr>
            <w:drawing>
              <wp:anchor distT="0" distB="0" distL="114300" distR="114300" simplePos="0" relativeHeight="251664384" behindDoc="0" locked="0" layoutInCell="1" allowOverlap="1" wp14:anchorId="1A1B4AB6" wp14:editId="023CB242">
                <wp:simplePos x="639551" y="9751838"/>
                <wp:positionH relativeFrom="margin">
                  <wp:align>center</wp:align>
                </wp:positionH>
                <wp:positionV relativeFrom="margin">
                  <wp:align>center</wp:align>
                </wp:positionV>
                <wp:extent cx="1063123" cy="281242"/>
                <wp:effectExtent l="0" t="0" r="3810" b="5080"/>
                <wp:wrapNone/>
                <wp:docPr id="118876258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62580" name="Εικόνα 1" descr="Εικόνα που περιέχει κείμενο, γραμματοσειρά, λογότυπο, γραφικά&#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t="14948" r="7380" b="28741"/>
                        <a:stretch/>
                      </pic:blipFill>
                      <pic:spPr bwMode="auto">
                        <a:xfrm>
                          <a:off x="0" y="0"/>
                          <a:ext cx="1063123" cy="281242"/>
                        </a:xfrm>
                        <a:prstGeom prst="rect">
                          <a:avLst/>
                        </a:prstGeom>
                        <a:ln>
                          <a:noFill/>
                        </a:ln>
                        <a:extLst>
                          <a:ext uri="{53640926-AAD7-44D8-BBD7-CCE9431645EC}">
                            <a14:shadowObscured xmlns:a14="http://schemas.microsoft.com/office/drawing/2010/main"/>
                          </a:ext>
                        </a:extLst>
                      </pic:spPr>
                    </pic:pic>
                  </a:graphicData>
                </a:graphic>
              </wp:anchor>
            </w:drawing>
          </w:r>
        </w:p>
      </w:tc>
      <w:tc>
        <w:tcPr>
          <w:tcW w:w="1313" w:type="pct"/>
          <w:vAlign w:val="center"/>
        </w:tcPr>
        <w:p w14:paraId="5934FD14" w14:textId="08112FCB" w:rsidR="00BC30D6" w:rsidRPr="00692F56" w:rsidRDefault="00BC30D6" w:rsidP="00434869">
          <w:pPr>
            <w:pStyle w:val="a6"/>
            <w:spacing w:before="60"/>
            <w:ind w:firstLine="0"/>
            <w:rPr>
              <w:rFonts w:ascii="Segoe UI" w:hAnsi="Segoe UI" w:cs="Segoe UI"/>
              <w:bCs/>
              <w:noProof/>
              <w:color w:val="BFBFBF" w:themeColor="background1" w:themeShade="BF"/>
              <w:sz w:val="14"/>
              <w:szCs w:val="14"/>
            </w:rPr>
          </w:pPr>
          <w:r>
            <w:rPr>
              <w:rFonts w:ascii="Segoe UI" w:hAnsi="Segoe UI" w:cs="Segoe UI"/>
              <w:bCs/>
              <w:noProof/>
              <w:color w:val="FF0000"/>
              <w:sz w:val="20"/>
              <w:szCs w:val="20"/>
              <w:lang w:eastAsia="el-GR"/>
              <w14:ligatures w14:val="standardContextual"/>
            </w:rPr>
            <w:drawing>
              <wp:anchor distT="0" distB="0" distL="114300" distR="114300" simplePos="0" relativeHeight="251665408" behindDoc="0" locked="0" layoutInCell="1" allowOverlap="1" wp14:anchorId="16632D6E" wp14:editId="434A31EE">
                <wp:simplePos x="1812943" y="9757124"/>
                <wp:positionH relativeFrom="margin">
                  <wp:align>center</wp:align>
                </wp:positionH>
                <wp:positionV relativeFrom="margin">
                  <wp:align>center</wp:align>
                </wp:positionV>
                <wp:extent cx="1228725" cy="229039"/>
                <wp:effectExtent l="0" t="0" r="0" b="0"/>
                <wp:wrapNone/>
                <wp:docPr id="1133151339" name="Εικόνα 2" descr="Εικόνα που περιέχει κείμενο, γραμματοσειρά, αριθμό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1339" name="Εικόνα 2" descr="Εικόνα που περιέχει κείμενο, γραμματοσειρά, αριθμό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228725" cy="229039"/>
                        </a:xfrm>
                        <a:prstGeom prst="rect">
                          <a:avLst/>
                        </a:prstGeom>
                      </pic:spPr>
                    </pic:pic>
                  </a:graphicData>
                </a:graphic>
                <wp14:sizeRelH relativeFrom="margin">
                  <wp14:pctWidth>0</wp14:pctWidth>
                </wp14:sizeRelH>
                <wp14:sizeRelV relativeFrom="margin">
                  <wp14:pctHeight>0</wp14:pctHeight>
                </wp14:sizeRelV>
              </wp:anchor>
            </w:drawing>
          </w:r>
        </w:p>
      </w:tc>
      <w:tc>
        <w:tcPr>
          <w:tcW w:w="934" w:type="pct"/>
          <w:vAlign w:val="center"/>
        </w:tcPr>
        <w:p w14:paraId="60DDCC71" w14:textId="6D26A6AB" w:rsidR="00BC30D6" w:rsidRPr="00D331E0" w:rsidRDefault="00BC30D6" w:rsidP="00434869">
          <w:pPr>
            <w:pStyle w:val="a6"/>
            <w:spacing w:before="60"/>
            <w:ind w:firstLine="0"/>
            <w:jc w:val="center"/>
            <w:rPr>
              <w:rFonts w:cstheme="minorHAnsi"/>
              <w:bCs/>
              <w:noProof/>
              <w:color w:val="BFBFBF" w:themeColor="background1" w:themeShade="BF"/>
              <w:sz w:val="14"/>
              <w:szCs w:val="14"/>
            </w:rPr>
          </w:pPr>
          <w:r w:rsidRPr="00D331E0">
            <w:rPr>
              <w:rFonts w:cstheme="minorHAnsi"/>
              <w:b/>
              <w:bCs/>
              <w:noProof/>
              <w:spacing w:val="20"/>
              <w:sz w:val="14"/>
              <w:szCs w:val="14"/>
            </w:rPr>
            <w:t>ΓΑΒΡΙΗΛΙΔΗΣ ΓΕΩΡΓΙΟΣ</w:t>
          </w:r>
        </w:p>
      </w:tc>
      <w:tc>
        <w:tcPr>
          <w:tcW w:w="756" w:type="pct"/>
          <w:vAlign w:val="center"/>
        </w:tcPr>
        <w:p w14:paraId="37F905A2" w14:textId="7ED4F031" w:rsidR="00BC30D6" w:rsidRPr="00D331E0" w:rsidRDefault="00BC30D6" w:rsidP="00434869">
          <w:pPr>
            <w:pStyle w:val="a6"/>
            <w:spacing w:before="60"/>
            <w:ind w:firstLine="0"/>
            <w:jc w:val="center"/>
            <w:rPr>
              <w:rFonts w:cstheme="minorHAnsi"/>
              <w:bCs/>
              <w:noProof/>
              <w:color w:val="BFBFBF" w:themeColor="background1" w:themeShade="BF"/>
              <w:sz w:val="14"/>
              <w:szCs w:val="14"/>
            </w:rPr>
          </w:pPr>
          <w:r w:rsidRPr="00D331E0">
            <w:rPr>
              <w:rFonts w:cstheme="minorHAnsi"/>
              <w:b/>
              <w:bCs/>
              <w:noProof/>
              <w:spacing w:val="20"/>
              <w:sz w:val="14"/>
              <w:szCs w:val="14"/>
            </w:rPr>
            <w:t>ΧΡΗΣΤΙΔΗΣ ΧΡΗΣΤΟΣ</w:t>
          </w:r>
        </w:p>
      </w:tc>
    </w:tr>
  </w:tbl>
  <w:p w14:paraId="02F07015" w14:textId="77777777" w:rsidR="00B46C31" w:rsidRDefault="00B46C31" w:rsidP="00B46C31">
    <w:pPr>
      <w:pStyle w:val="a6"/>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44" w:type="pct"/>
      <w:jc w:val="center"/>
      <w:tblBorders>
        <w:top w:val="dotted" w:sz="6" w:space="0" w:color="AEAAAA" w:themeColor="background2" w:themeShade="BF"/>
      </w:tblBorders>
      <w:tblLayout w:type="fixed"/>
      <w:tblLook w:val="01E0" w:firstRow="1" w:lastRow="1" w:firstColumn="1" w:lastColumn="1" w:noHBand="0" w:noVBand="0"/>
    </w:tblPr>
    <w:tblGrid>
      <w:gridCol w:w="1841"/>
      <w:gridCol w:w="2272"/>
      <w:gridCol w:w="1617"/>
      <w:gridCol w:w="1308"/>
      <w:gridCol w:w="1312"/>
      <w:gridCol w:w="1080"/>
      <w:gridCol w:w="776"/>
    </w:tblGrid>
    <w:tr w:rsidR="008556BD" w:rsidRPr="00D259A6" w14:paraId="3665002C" w14:textId="77777777" w:rsidTr="00D81650">
      <w:trPr>
        <w:trHeight w:val="274"/>
        <w:jc w:val="center"/>
      </w:trPr>
      <w:tc>
        <w:tcPr>
          <w:tcW w:w="4619" w:type="pct"/>
          <w:gridSpan w:val="6"/>
        </w:tcPr>
        <w:p w14:paraId="5C3A001C" w14:textId="77777777" w:rsidR="008556BD" w:rsidRPr="00036915" w:rsidRDefault="008556BD" w:rsidP="008556BD">
          <w:pPr>
            <w:pStyle w:val="a6"/>
            <w:jc w:val="left"/>
            <w:rPr>
              <w:rFonts w:cs="Arial"/>
              <w:bCs/>
              <w:sz w:val="20"/>
              <w:szCs w:val="20"/>
            </w:rPr>
          </w:pPr>
          <w:r w:rsidRPr="0065346E">
            <w:rPr>
              <w:rFonts w:ascii="Segoe UI" w:hAnsi="Segoe UI" w:cs="Segoe UI"/>
              <w:bCs/>
              <w:noProof/>
              <w:color w:val="A6A6A6" w:themeColor="background1" w:themeShade="A6"/>
              <w:sz w:val="14"/>
              <w:szCs w:val="14"/>
            </w:rPr>
            <w:t>ΕΝΩΣΗ ΕΤΑΙΡΕΙΩΝ:</w:t>
          </w:r>
        </w:p>
      </w:tc>
      <w:tc>
        <w:tcPr>
          <w:tcW w:w="381" w:type="pct"/>
          <w:shd w:val="clear" w:color="auto" w:fill="auto"/>
          <w:vAlign w:val="center"/>
        </w:tcPr>
        <w:p w14:paraId="38231EE5" w14:textId="77777777" w:rsidR="008556BD" w:rsidRPr="00434869" w:rsidRDefault="008556BD" w:rsidP="008556BD">
          <w:pPr>
            <w:pStyle w:val="a6"/>
            <w:jc w:val="right"/>
            <w:rPr>
              <w:rFonts w:cs="Arial"/>
              <w:b/>
              <w:sz w:val="20"/>
              <w:szCs w:val="20"/>
            </w:rPr>
          </w:pPr>
          <w:r w:rsidRPr="00434869">
            <w:rPr>
              <w:rFonts w:cs="Arial"/>
              <w:b/>
              <w:sz w:val="20"/>
              <w:szCs w:val="20"/>
            </w:rPr>
            <w:fldChar w:fldCharType="begin"/>
          </w:r>
          <w:r w:rsidRPr="00434869">
            <w:rPr>
              <w:rFonts w:cs="Arial"/>
              <w:b/>
              <w:sz w:val="20"/>
              <w:szCs w:val="20"/>
            </w:rPr>
            <w:instrText>PAGE   \* MERGEFORMAT</w:instrText>
          </w:r>
          <w:r w:rsidRPr="00434869">
            <w:rPr>
              <w:rFonts w:cs="Arial"/>
              <w:b/>
              <w:sz w:val="20"/>
              <w:szCs w:val="20"/>
            </w:rPr>
            <w:fldChar w:fldCharType="separate"/>
          </w:r>
          <w:r>
            <w:rPr>
              <w:rFonts w:cs="Arial"/>
              <w:b/>
              <w:noProof/>
              <w:sz w:val="20"/>
              <w:szCs w:val="20"/>
            </w:rPr>
            <w:t>434</w:t>
          </w:r>
          <w:r w:rsidRPr="00434869">
            <w:rPr>
              <w:rFonts w:cs="Arial"/>
              <w:b/>
              <w:sz w:val="20"/>
              <w:szCs w:val="20"/>
              <w:lang w:val="en-US"/>
            </w:rPr>
            <w:fldChar w:fldCharType="end"/>
          </w:r>
        </w:p>
      </w:tc>
    </w:tr>
    <w:tr w:rsidR="008556BD" w:rsidRPr="00D259A6" w14:paraId="641B41F1" w14:textId="77777777" w:rsidTr="00D81650">
      <w:trPr>
        <w:trHeight w:val="620"/>
        <w:jc w:val="center"/>
      </w:trPr>
      <w:tc>
        <w:tcPr>
          <w:tcW w:w="902" w:type="pct"/>
          <w:vAlign w:val="center"/>
        </w:tcPr>
        <w:p w14:paraId="5BC46EAD" w14:textId="77777777" w:rsidR="008556BD" w:rsidRPr="00692F56" w:rsidRDefault="008556BD" w:rsidP="008556BD">
          <w:pPr>
            <w:pStyle w:val="a6"/>
            <w:spacing w:before="60"/>
            <w:ind w:firstLine="0"/>
            <w:rPr>
              <w:rFonts w:ascii="Segoe UI" w:hAnsi="Segoe UI" w:cs="Segoe UI"/>
              <w:bCs/>
              <w:noProof/>
              <w:color w:val="BFBFBF" w:themeColor="background1" w:themeShade="BF"/>
              <w:sz w:val="14"/>
              <w:szCs w:val="14"/>
            </w:rPr>
          </w:pPr>
          <w:r>
            <w:rPr>
              <w:rFonts w:ascii="Segoe UI" w:hAnsi="Segoe UI" w:cs="Segoe UI"/>
              <w:bCs/>
              <w:noProof/>
              <w:color w:val="FF0000"/>
              <w:sz w:val="20"/>
              <w:szCs w:val="20"/>
              <w:lang w:eastAsia="el-GR"/>
              <w14:ligatures w14:val="standardContextual"/>
            </w:rPr>
            <w:drawing>
              <wp:anchor distT="0" distB="0" distL="114300" distR="114300" simplePos="0" relativeHeight="251661312" behindDoc="0" locked="0" layoutInCell="1" allowOverlap="1" wp14:anchorId="04BDAE9E" wp14:editId="7BE0A4BC">
                <wp:simplePos x="639551" y="9751838"/>
                <wp:positionH relativeFrom="margin">
                  <wp:align>center</wp:align>
                </wp:positionH>
                <wp:positionV relativeFrom="margin">
                  <wp:align>center</wp:align>
                </wp:positionV>
                <wp:extent cx="1063123" cy="281242"/>
                <wp:effectExtent l="0" t="0" r="3810" b="5080"/>
                <wp:wrapNone/>
                <wp:docPr id="90345484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62580" name="Εικόνα 1" descr="Εικόνα που περιέχει κείμενο, γραμματοσειρά, λογότυπο, γραφικά&#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t="14948" r="7380" b="28741"/>
                        <a:stretch/>
                      </pic:blipFill>
                      <pic:spPr bwMode="auto">
                        <a:xfrm>
                          <a:off x="0" y="0"/>
                          <a:ext cx="1063123" cy="281242"/>
                        </a:xfrm>
                        <a:prstGeom prst="rect">
                          <a:avLst/>
                        </a:prstGeom>
                        <a:ln>
                          <a:noFill/>
                        </a:ln>
                        <a:extLst>
                          <a:ext uri="{53640926-AAD7-44D8-BBD7-CCE9431645EC}">
                            <a14:shadowObscured xmlns:a14="http://schemas.microsoft.com/office/drawing/2010/main"/>
                          </a:ext>
                        </a:extLst>
                      </pic:spPr>
                    </pic:pic>
                  </a:graphicData>
                </a:graphic>
              </wp:anchor>
            </w:drawing>
          </w:r>
        </w:p>
      </w:tc>
      <w:tc>
        <w:tcPr>
          <w:tcW w:w="1113" w:type="pct"/>
          <w:vAlign w:val="center"/>
        </w:tcPr>
        <w:p w14:paraId="19D6C2C2" w14:textId="77777777" w:rsidR="008556BD" w:rsidRPr="00692F56" w:rsidRDefault="008556BD" w:rsidP="008556BD">
          <w:pPr>
            <w:pStyle w:val="a6"/>
            <w:spacing w:before="60"/>
            <w:ind w:firstLine="0"/>
            <w:rPr>
              <w:rFonts w:ascii="Segoe UI" w:hAnsi="Segoe UI" w:cs="Segoe UI"/>
              <w:bCs/>
              <w:noProof/>
              <w:color w:val="BFBFBF" w:themeColor="background1" w:themeShade="BF"/>
              <w:sz w:val="14"/>
              <w:szCs w:val="14"/>
            </w:rPr>
          </w:pPr>
          <w:r>
            <w:rPr>
              <w:rFonts w:ascii="Segoe UI" w:hAnsi="Segoe UI" w:cs="Segoe UI"/>
              <w:bCs/>
              <w:noProof/>
              <w:color w:val="FF0000"/>
              <w:sz w:val="20"/>
              <w:szCs w:val="20"/>
              <w:lang w:eastAsia="el-GR"/>
              <w14:ligatures w14:val="standardContextual"/>
            </w:rPr>
            <w:drawing>
              <wp:anchor distT="0" distB="0" distL="114300" distR="114300" simplePos="0" relativeHeight="251662336" behindDoc="0" locked="0" layoutInCell="1" allowOverlap="1" wp14:anchorId="741CA91E" wp14:editId="0A90E89A">
                <wp:simplePos x="1812943" y="9757124"/>
                <wp:positionH relativeFrom="margin">
                  <wp:align>center</wp:align>
                </wp:positionH>
                <wp:positionV relativeFrom="margin">
                  <wp:align>center</wp:align>
                </wp:positionV>
                <wp:extent cx="1228725" cy="229039"/>
                <wp:effectExtent l="0" t="0" r="0" b="0"/>
                <wp:wrapNone/>
                <wp:docPr id="1546350165" name="Εικόνα 2" descr="Εικόνα που περιέχει κείμενο, γραμματοσειρά, αριθμό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1339" name="Εικόνα 2" descr="Εικόνα που περιέχει κείμενο, γραμματοσειρά, αριθμό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228725" cy="229039"/>
                        </a:xfrm>
                        <a:prstGeom prst="rect">
                          <a:avLst/>
                        </a:prstGeom>
                      </pic:spPr>
                    </pic:pic>
                  </a:graphicData>
                </a:graphic>
                <wp14:sizeRelH relativeFrom="margin">
                  <wp14:pctWidth>0</wp14:pctWidth>
                </wp14:sizeRelH>
                <wp14:sizeRelV relativeFrom="margin">
                  <wp14:pctHeight>0</wp14:pctHeight>
                </wp14:sizeRelV>
              </wp:anchor>
            </w:drawing>
          </w:r>
        </w:p>
      </w:tc>
      <w:tc>
        <w:tcPr>
          <w:tcW w:w="792" w:type="pct"/>
          <w:vAlign w:val="center"/>
        </w:tcPr>
        <w:p w14:paraId="5EFA5322" w14:textId="77777777" w:rsidR="008556BD" w:rsidRPr="00D331E0" w:rsidRDefault="008556BD" w:rsidP="008556BD">
          <w:pPr>
            <w:pStyle w:val="a6"/>
            <w:spacing w:before="60"/>
            <w:ind w:firstLine="0"/>
            <w:jc w:val="center"/>
            <w:rPr>
              <w:rFonts w:cstheme="minorHAnsi"/>
              <w:bCs/>
              <w:noProof/>
              <w:color w:val="BFBFBF" w:themeColor="background1" w:themeShade="BF"/>
              <w:sz w:val="14"/>
              <w:szCs w:val="14"/>
            </w:rPr>
          </w:pPr>
          <w:r w:rsidRPr="00D331E0">
            <w:rPr>
              <w:rFonts w:cstheme="minorHAnsi"/>
              <w:b/>
              <w:bCs/>
              <w:noProof/>
              <w:spacing w:val="20"/>
              <w:sz w:val="14"/>
              <w:szCs w:val="14"/>
            </w:rPr>
            <w:t>ΓΑΒΡΙΗΛΙΔΗΣ ΓΕΩΡΓΙΟΣ</w:t>
          </w:r>
        </w:p>
      </w:tc>
      <w:tc>
        <w:tcPr>
          <w:tcW w:w="641" w:type="pct"/>
          <w:vAlign w:val="center"/>
        </w:tcPr>
        <w:p w14:paraId="44542435" w14:textId="77777777" w:rsidR="008556BD" w:rsidRPr="00D331E0" w:rsidRDefault="008556BD" w:rsidP="008556BD">
          <w:pPr>
            <w:pStyle w:val="a6"/>
            <w:spacing w:before="60"/>
            <w:ind w:firstLine="0"/>
            <w:jc w:val="center"/>
            <w:rPr>
              <w:rFonts w:cstheme="minorHAnsi"/>
              <w:bCs/>
              <w:noProof/>
              <w:color w:val="BFBFBF" w:themeColor="background1" w:themeShade="BF"/>
              <w:sz w:val="14"/>
              <w:szCs w:val="14"/>
            </w:rPr>
          </w:pPr>
          <w:r w:rsidRPr="00D331E0">
            <w:rPr>
              <w:rFonts w:cstheme="minorHAnsi"/>
              <w:b/>
              <w:bCs/>
              <w:noProof/>
              <w:spacing w:val="20"/>
              <w:sz w:val="14"/>
              <w:szCs w:val="14"/>
            </w:rPr>
            <w:t>ΧΡΗΣΤΙΔΗΣ ΧΡΗΣΤΟΣ</w:t>
          </w:r>
        </w:p>
      </w:tc>
      <w:tc>
        <w:tcPr>
          <w:tcW w:w="643" w:type="pct"/>
          <w:vAlign w:val="center"/>
        </w:tcPr>
        <w:p w14:paraId="6AFDCB76" w14:textId="77777777" w:rsidR="008556BD" w:rsidRPr="00D331E0" w:rsidRDefault="008556BD" w:rsidP="008556BD">
          <w:pPr>
            <w:pStyle w:val="a6"/>
            <w:spacing w:before="60"/>
            <w:ind w:firstLine="0"/>
            <w:jc w:val="center"/>
            <w:rPr>
              <w:rFonts w:cstheme="minorHAnsi"/>
              <w:bCs/>
              <w:noProof/>
              <w:color w:val="BFBFBF" w:themeColor="background1" w:themeShade="BF"/>
              <w:sz w:val="14"/>
              <w:szCs w:val="14"/>
            </w:rPr>
          </w:pPr>
          <w:r w:rsidRPr="00D331E0">
            <w:rPr>
              <w:rFonts w:cstheme="minorHAnsi"/>
              <w:b/>
              <w:bCs/>
              <w:noProof/>
              <w:spacing w:val="20"/>
              <w:sz w:val="14"/>
              <w:szCs w:val="14"/>
            </w:rPr>
            <w:t>ΚΥΡΙΑΚΙΔΗΣ ΗΡΑΚΛΗΣ</w:t>
          </w:r>
        </w:p>
      </w:tc>
      <w:tc>
        <w:tcPr>
          <w:tcW w:w="529" w:type="pct"/>
          <w:vAlign w:val="center"/>
        </w:tcPr>
        <w:p w14:paraId="25734F47" w14:textId="77777777" w:rsidR="008556BD" w:rsidRPr="00D331E0" w:rsidRDefault="008556BD" w:rsidP="008556BD">
          <w:pPr>
            <w:pStyle w:val="a6"/>
            <w:ind w:firstLine="0"/>
            <w:jc w:val="center"/>
            <w:rPr>
              <w:rFonts w:cstheme="minorHAnsi"/>
              <w:bCs/>
              <w:sz w:val="14"/>
              <w:szCs w:val="14"/>
            </w:rPr>
          </w:pPr>
          <w:r w:rsidRPr="00D331E0">
            <w:rPr>
              <w:rFonts w:cstheme="minorHAnsi"/>
              <w:b/>
              <w:bCs/>
              <w:noProof/>
              <w:spacing w:val="20"/>
              <w:sz w:val="14"/>
              <w:szCs w:val="14"/>
            </w:rPr>
            <w:t>ΤΣΙΤΣΗ ΜΑΡΙΑ</w:t>
          </w:r>
        </w:p>
      </w:tc>
      <w:tc>
        <w:tcPr>
          <w:tcW w:w="381" w:type="pct"/>
          <w:shd w:val="clear" w:color="auto" w:fill="auto"/>
          <w:vAlign w:val="center"/>
        </w:tcPr>
        <w:p w14:paraId="53B50F5D" w14:textId="77777777" w:rsidR="008556BD" w:rsidRPr="00036915" w:rsidRDefault="008556BD" w:rsidP="008556BD">
          <w:pPr>
            <w:pStyle w:val="a6"/>
            <w:jc w:val="right"/>
            <w:rPr>
              <w:rFonts w:cs="Arial"/>
              <w:bCs/>
              <w:sz w:val="20"/>
              <w:szCs w:val="20"/>
            </w:rPr>
          </w:pPr>
        </w:p>
      </w:tc>
    </w:tr>
  </w:tbl>
  <w:p w14:paraId="21CB6BE8" w14:textId="6D99A219" w:rsidR="00B46C31" w:rsidRDefault="00B46C31" w:rsidP="008556BD">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44E04" w14:textId="77777777" w:rsidR="00506283" w:rsidRDefault="00506283" w:rsidP="00B46C31">
      <w:pPr>
        <w:spacing w:before="0" w:after="0" w:line="240" w:lineRule="auto"/>
      </w:pPr>
      <w:r>
        <w:separator/>
      </w:r>
    </w:p>
  </w:footnote>
  <w:footnote w:type="continuationSeparator" w:id="0">
    <w:p w14:paraId="0B0BA425" w14:textId="77777777" w:rsidR="00506283" w:rsidRDefault="00506283" w:rsidP="00B46C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10154" w:type="dxa"/>
      <w:jc w:val="center"/>
      <w:tblLook w:val="04A0" w:firstRow="1" w:lastRow="0" w:firstColumn="1" w:lastColumn="0" w:noHBand="0" w:noVBand="1"/>
    </w:tblPr>
    <w:tblGrid>
      <w:gridCol w:w="2069"/>
      <w:gridCol w:w="6177"/>
      <w:gridCol w:w="1908"/>
    </w:tblGrid>
    <w:tr w:rsidR="00A649A1" w14:paraId="048C59F1" w14:textId="77777777" w:rsidTr="009626FC">
      <w:trPr>
        <w:trHeight w:val="794"/>
        <w:jc w:val="center"/>
      </w:trPr>
      <w:tc>
        <w:tcPr>
          <w:tcW w:w="2069" w:type="dxa"/>
          <w:tcBorders>
            <w:top w:val="nil"/>
            <w:left w:val="nil"/>
            <w:bottom w:val="dotted" w:sz="6" w:space="0" w:color="767171" w:themeColor="background2" w:themeShade="80"/>
            <w:right w:val="nil"/>
          </w:tcBorders>
        </w:tcPr>
        <w:p w14:paraId="033FE4F3" w14:textId="77777777" w:rsidR="00A649A1" w:rsidRDefault="00A649A1" w:rsidP="00A649A1">
          <w:pPr>
            <w:tabs>
              <w:tab w:val="left" w:pos="495"/>
              <w:tab w:val="right" w:pos="1860"/>
              <w:tab w:val="center" w:pos="4153"/>
            </w:tabs>
            <w:ind w:left="-105" w:firstLine="0"/>
            <w:rPr>
              <w:rFonts w:cstheme="minorHAnsi"/>
              <w:b/>
              <w:bCs/>
              <w:iCs w:val="0"/>
              <w:noProof/>
              <w:sz w:val="20"/>
              <w:szCs w:val="20"/>
            </w:rPr>
          </w:pPr>
          <w:r w:rsidRPr="00B46C31">
            <w:rPr>
              <w:rFonts w:cstheme="minorHAnsi"/>
              <w:b/>
              <w:bCs/>
              <w:iCs w:val="0"/>
              <w:noProof/>
              <w:sz w:val="20"/>
              <w:szCs w:val="20"/>
              <w:lang w:eastAsia="el-GR"/>
            </w:rPr>
            <w:drawing>
              <wp:inline distT="0" distB="0" distL="0" distR="0" wp14:anchorId="306E5D84" wp14:editId="15066D0B">
                <wp:extent cx="1103270" cy="438150"/>
                <wp:effectExtent l="0" t="0" r="1905" b="0"/>
                <wp:docPr id="282932472" name="Εικόνα 282932472" descr="Τεχνικό Επιμελητήριο Ελλάδος (ΤΕΕ) – Ope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εχνικό Επιμελητήριο Ελλάδος (ΤΕΕ) – Ope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63" cy="438823"/>
                        </a:xfrm>
                        <a:prstGeom prst="rect">
                          <a:avLst/>
                        </a:prstGeom>
                        <a:noFill/>
                        <a:ln>
                          <a:noFill/>
                        </a:ln>
                      </pic:spPr>
                    </pic:pic>
                  </a:graphicData>
                </a:graphic>
              </wp:inline>
            </w:drawing>
          </w:r>
        </w:p>
      </w:tc>
      <w:tc>
        <w:tcPr>
          <w:tcW w:w="6177" w:type="dxa"/>
          <w:tcBorders>
            <w:top w:val="nil"/>
            <w:left w:val="nil"/>
            <w:bottom w:val="dotted" w:sz="6" w:space="0" w:color="767171" w:themeColor="background2" w:themeShade="80"/>
            <w:right w:val="nil"/>
          </w:tcBorders>
        </w:tcPr>
        <w:p w14:paraId="453EF3B4" w14:textId="77777777" w:rsidR="00A649A1" w:rsidRPr="00434869" w:rsidRDefault="00A649A1" w:rsidP="00A649A1">
          <w:pPr>
            <w:tabs>
              <w:tab w:val="center" w:pos="4153"/>
              <w:tab w:val="right" w:pos="8306"/>
            </w:tabs>
            <w:ind w:firstLine="0"/>
            <w:jc w:val="center"/>
            <w:rPr>
              <w:rFonts w:eastAsiaTheme="minorHAnsi" w:cstheme="minorHAnsi"/>
              <w:b/>
              <w:bCs/>
              <w:iCs w:val="0"/>
              <w:noProof/>
              <w:color w:val="3B3838" w:themeColor="background2" w:themeShade="40"/>
              <w:sz w:val="20"/>
              <w:szCs w:val="20"/>
            </w:rPr>
          </w:pPr>
          <w:r w:rsidRPr="00434869">
            <w:rPr>
              <w:rFonts w:cstheme="minorHAnsi"/>
              <w:b/>
              <w:bCs/>
              <w:iCs w:val="0"/>
              <w:noProof/>
              <w:color w:val="3B3838" w:themeColor="background2" w:themeShade="40"/>
              <w:sz w:val="20"/>
              <w:szCs w:val="20"/>
            </w:rPr>
            <w:t xml:space="preserve">Τοπικό Πολεοδομικό Σχέδιο Δήμου </w:t>
          </w:r>
          <w:r>
            <w:rPr>
              <w:rFonts w:cstheme="minorHAnsi"/>
              <w:b/>
              <w:bCs/>
              <w:iCs w:val="0"/>
              <w:noProof/>
              <w:color w:val="3B3838" w:themeColor="background2" w:themeShade="40"/>
              <w:sz w:val="20"/>
              <w:szCs w:val="20"/>
            </w:rPr>
            <w:t>Ρεθύμνου</w:t>
          </w:r>
          <w:r w:rsidRPr="00434869">
            <w:rPr>
              <w:rFonts w:cstheme="minorHAnsi"/>
              <w:b/>
              <w:bCs/>
              <w:iCs w:val="0"/>
              <w:noProof/>
              <w:color w:val="3B3838" w:themeColor="background2" w:themeShade="40"/>
              <w:sz w:val="20"/>
              <w:szCs w:val="20"/>
            </w:rPr>
            <w:t xml:space="preserve"> </w:t>
          </w:r>
          <w:r w:rsidRPr="00434869">
            <w:rPr>
              <w:rFonts w:eastAsiaTheme="minorHAnsi" w:cstheme="minorHAnsi"/>
              <w:b/>
              <w:bCs/>
              <w:iCs w:val="0"/>
              <w:noProof/>
              <w:color w:val="3B3838" w:themeColor="background2" w:themeShade="40"/>
              <w:sz w:val="20"/>
              <w:szCs w:val="20"/>
            </w:rPr>
            <w:t xml:space="preserve"> </w:t>
          </w:r>
        </w:p>
        <w:p w14:paraId="1B18076D" w14:textId="77777777" w:rsidR="00A649A1" w:rsidRDefault="00A649A1" w:rsidP="00A649A1">
          <w:pPr>
            <w:tabs>
              <w:tab w:val="center" w:pos="4153"/>
              <w:tab w:val="right" w:pos="8306"/>
            </w:tabs>
            <w:ind w:firstLine="0"/>
            <w:jc w:val="center"/>
            <w:rPr>
              <w:rFonts w:cstheme="minorHAnsi"/>
              <w:b/>
              <w:bCs/>
              <w:iCs w:val="0"/>
              <w:noProof/>
              <w:sz w:val="20"/>
              <w:szCs w:val="20"/>
            </w:rPr>
          </w:pPr>
          <w:r w:rsidRPr="00434869">
            <w:rPr>
              <w:rFonts w:cstheme="minorHAnsi"/>
              <w:b/>
              <w:bCs/>
              <w:iCs w:val="0"/>
              <w:noProof/>
              <w:color w:val="3B3838" w:themeColor="background2" w:themeShade="40"/>
              <w:sz w:val="20"/>
              <w:szCs w:val="20"/>
            </w:rPr>
            <w:t xml:space="preserve">(ΔΕ </w:t>
          </w:r>
          <w:r>
            <w:rPr>
              <w:rFonts w:cstheme="minorHAnsi"/>
              <w:b/>
              <w:bCs/>
              <w:iCs w:val="0"/>
              <w:noProof/>
              <w:color w:val="3B3838" w:themeColor="background2" w:themeShade="40"/>
              <w:sz w:val="20"/>
              <w:szCs w:val="20"/>
            </w:rPr>
            <w:t>Ρεθύμνου</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Λαππαίων</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Νικηφόρου Φωκά</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Αρκαδίου</w:t>
          </w:r>
          <w:r w:rsidRPr="00434869">
            <w:rPr>
              <w:rFonts w:cstheme="minorHAnsi"/>
              <w:b/>
              <w:bCs/>
              <w:iCs w:val="0"/>
              <w:noProof/>
              <w:color w:val="3B3838" w:themeColor="background2" w:themeShade="40"/>
              <w:sz w:val="20"/>
              <w:szCs w:val="20"/>
            </w:rPr>
            <w:t>)</w:t>
          </w:r>
        </w:p>
      </w:tc>
      <w:tc>
        <w:tcPr>
          <w:tcW w:w="1908" w:type="dxa"/>
          <w:tcBorders>
            <w:top w:val="nil"/>
            <w:left w:val="nil"/>
            <w:bottom w:val="dotted" w:sz="6" w:space="0" w:color="767171" w:themeColor="background2" w:themeShade="80"/>
            <w:right w:val="nil"/>
          </w:tcBorders>
        </w:tcPr>
        <w:p w14:paraId="03E1B293" w14:textId="77777777" w:rsidR="00A649A1" w:rsidRDefault="00A649A1" w:rsidP="00A649A1">
          <w:pPr>
            <w:tabs>
              <w:tab w:val="center" w:pos="4153"/>
              <w:tab w:val="right" w:pos="8306"/>
            </w:tabs>
            <w:ind w:firstLine="0"/>
            <w:jc w:val="center"/>
            <w:rPr>
              <w:rFonts w:cstheme="minorHAnsi"/>
              <w:b/>
              <w:bCs/>
              <w:iCs w:val="0"/>
              <w:noProof/>
              <w:sz w:val="20"/>
              <w:szCs w:val="20"/>
            </w:rPr>
          </w:pPr>
          <w:r w:rsidRPr="00B46C31">
            <w:rPr>
              <w:rFonts w:cstheme="minorHAnsi"/>
              <w:b/>
              <w:bCs/>
              <w:iCs w:val="0"/>
              <w:noProof/>
              <w:sz w:val="20"/>
              <w:szCs w:val="20"/>
              <w:lang w:eastAsia="el-GR"/>
            </w:rPr>
            <w:drawing>
              <wp:inline distT="0" distB="0" distL="0" distR="0" wp14:anchorId="3291FB8A" wp14:editId="256BADFB">
                <wp:extent cx="711389" cy="363855"/>
                <wp:effectExtent l="0" t="0" r="0" b="0"/>
                <wp:docPr id="146462694" name="Εικόνα 146462694" descr="ΥΠΕΝ Αρχικ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ΥΠΕΝ Αρχική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245" cy="369407"/>
                        </a:xfrm>
                        <a:prstGeom prst="rect">
                          <a:avLst/>
                        </a:prstGeom>
                        <a:noFill/>
                        <a:ln>
                          <a:noFill/>
                        </a:ln>
                      </pic:spPr>
                    </pic:pic>
                  </a:graphicData>
                </a:graphic>
              </wp:inline>
            </w:drawing>
          </w:r>
        </w:p>
      </w:tc>
    </w:tr>
  </w:tbl>
  <w:p w14:paraId="1763304B" w14:textId="77777777" w:rsidR="00A649A1" w:rsidRPr="00B46C31" w:rsidRDefault="00A649A1" w:rsidP="00A649A1">
    <w:pPr>
      <w:pBdr>
        <w:bottom w:val="single" w:sz="4" w:space="1" w:color="auto"/>
      </w:pBdr>
      <w:tabs>
        <w:tab w:val="center" w:pos="4153"/>
        <w:tab w:val="right" w:pos="8306"/>
      </w:tabs>
      <w:spacing w:before="0" w:after="0" w:line="240" w:lineRule="auto"/>
      <w:ind w:firstLine="0"/>
      <w:jc w:val="center"/>
      <w:rPr>
        <w:rFonts w:cstheme="minorHAnsi"/>
        <w:b/>
        <w:bCs/>
        <w:iCs w:val="0"/>
        <w:noProof/>
        <w:sz w:val="20"/>
        <w:szCs w:val="20"/>
      </w:rPr>
    </w:pPr>
  </w:p>
  <w:p w14:paraId="53407A7F" w14:textId="77777777" w:rsidR="00A649A1" w:rsidRPr="00B46C31" w:rsidRDefault="00A649A1" w:rsidP="00A649A1">
    <w:pPr>
      <w:tabs>
        <w:tab w:val="center" w:pos="4153"/>
        <w:tab w:val="right" w:pos="8306"/>
      </w:tabs>
      <w:spacing w:before="0" w:after="0" w:line="240" w:lineRule="auto"/>
      <w:ind w:firstLine="0"/>
      <w:jc w:val="center"/>
      <w:rPr>
        <w:rFonts w:cstheme="minorHAnsi"/>
        <w:b/>
        <w:bCs/>
        <w:iCs w:val="0"/>
        <w:noProof/>
        <w:sz w:val="20"/>
        <w:szCs w:val="20"/>
      </w:rPr>
    </w:pPr>
    <w:r w:rsidRPr="00B46C31">
      <w:rPr>
        <w:rFonts w:cstheme="minorHAnsi"/>
        <w:b/>
        <w:bCs/>
        <w:iCs w:val="0"/>
        <w:noProof/>
        <w:sz w:val="20"/>
        <w:szCs w:val="20"/>
      </w:rPr>
      <w:t xml:space="preserve">1ο ΣΤΑΔΙΟ </w:t>
    </w:r>
  </w:p>
  <w:p w14:paraId="6BA83E63" w14:textId="77777777" w:rsidR="00A649A1" w:rsidRPr="00B46C31" w:rsidRDefault="00A649A1" w:rsidP="00A649A1">
    <w:pPr>
      <w:pBdr>
        <w:bottom w:val="single" w:sz="4" w:space="1" w:color="auto"/>
      </w:pBdr>
      <w:tabs>
        <w:tab w:val="center" w:pos="4153"/>
        <w:tab w:val="right" w:pos="8306"/>
      </w:tabs>
      <w:spacing w:before="0" w:after="0" w:line="240" w:lineRule="auto"/>
      <w:ind w:firstLine="0"/>
      <w:jc w:val="center"/>
      <w:rPr>
        <w:rFonts w:cstheme="minorHAnsi"/>
        <w:b/>
        <w:bCs/>
        <w:iCs w:val="0"/>
        <w:noProof/>
        <w:sz w:val="20"/>
        <w:szCs w:val="20"/>
      </w:rPr>
    </w:pPr>
    <w:r w:rsidRPr="00B46C31">
      <w:rPr>
        <w:rFonts w:cstheme="minorHAnsi"/>
        <w:b/>
        <w:bCs/>
        <w:iCs w:val="0"/>
        <w:noProof/>
        <w:sz w:val="20"/>
        <w:szCs w:val="20"/>
      </w:rPr>
      <w:t>ΔΙΑΓΝΩΣΗ – ΕΝΑΛΛΑΚΤΙΚΑ ΣΕΝΑΡΙΑ – ΑΡΧΙΚΗ ΠΡΟΤΑΣΗ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10154" w:type="dxa"/>
      <w:jc w:val="center"/>
      <w:tblLook w:val="04A0" w:firstRow="1" w:lastRow="0" w:firstColumn="1" w:lastColumn="0" w:noHBand="0" w:noVBand="1"/>
    </w:tblPr>
    <w:tblGrid>
      <w:gridCol w:w="2069"/>
      <w:gridCol w:w="6177"/>
      <w:gridCol w:w="1908"/>
    </w:tblGrid>
    <w:tr w:rsidR="00A649A1" w14:paraId="10B63335" w14:textId="77777777" w:rsidTr="009626FC">
      <w:trPr>
        <w:trHeight w:val="794"/>
        <w:jc w:val="center"/>
      </w:trPr>
      <w:tc>
        <w:tcPr>
          <w:tcW w:w="2069" w:type="dxa"/>
          <w:tcBorders>
            <w:top w:val="nil"/>
            <w:left w:val="nil"/>
            <w:bottom w:val="dotted" w:sz="6" w:space="0" w:color="767171" w:themeColor="background2" w:themeShade="80"/>
            <w:right w:val="nil"/>
          </w:tcBorders>
        </w:tcPr>
        <w:p w14:paraId="03DBB40D" w14:textId="77777777" w:rsidR="00A649A1" w:rsidRDefault="00A649A1" w:rsidP="00A649A1">
          <w:pPr>
            <w:tabs>
              <w:tab w:val="left" w:pos="495"/>
              <w:tab w:val="right" w:pos="1860"/>
              <w:tab w:val="center" w:pos="4153"/>
            </w:tabs>
            <w:ind w:left="-105" w:firstLine="0"/>
            <w:rPr>
              <w:rFonts w:cstheme="minorHAnsi"/>
              <w:b/>
              <w:bCs/>
              <w:iCs w:val="0"/>
              <w:noProof/>
              <w:sz w:val="20"/>
              <w:szCs w:val="20"/>
            </w:rPr>
          </w:pPr>
          <w:r w:rsidRPr="00B46C31">
            <w:rPr>
              <w:rFonts w:cstheme="minorHAnsi"/>
              <w:b/>
              <w:bCs/>
              <w:iCs w:val="0"/>
              <w:noProof/>
              <w:sz w:val="20"/>
              <w:szCs w:val="20"/>
              <w:lang w:eastAsia="el-GR"/>
            </w:rPr>
            <w:drawing>
              <wp:inline distT="0" distB="0" distL="0" distR="0" wp14:anchorId="3E725BAC" wp14:editId="4433B205">
                <wp:extent cx="1103270" cy="438150"/>
                <wp:effectExtent l="0" t="0" r="1905" b="0"/>
                <wp:docPr id="617551405" name="Εικόνα 617551405" descr="Τεχνικό Επιμελητήριο Ελλάδος (ΤΕΕ) – Ope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εχνικό Επιμελητήριο Ελλάδος (ΤΕΕ) – Ope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63" cy="438823"/>
                        </a:xfrm>
                        <a:prstGeom prst="rect">
                          <a:avLst/>
                        </a:prstGeom>
                        <a:noFill/>
                        <a:ln>
                          <a:noFill/>
                        </a:ln>
                      </pic:spPr>
                    </pic:pic>
                  </a:graphicData>
                </a:graphic>
              </wp:inline>
            </w:drawing>
          </w:r>
        </w:p>
      </w:tc>
      <w:tc>
        <w:tcPr>
          <w:tcW w:w="6177" w:type="dxa"/>
          <w:tcBorders>
            <w:top w:val="nil"/>
            <w:left w:val="nil"/>
            <w:bottom w:val="dotted" w:sz="6" w:space="0" w:color="767171" w:themeColor="background2" w:themeShade="80"/>
            <w:right w:val="nil"/>
          </w:tcBorders>
        </w:tcPr>
        <w:p w14:paraId="1E971AAF" w14:textId="56DFD753" w:rsidR="00A649A1" w:rsidRPr="00434869" w:rsidRDefault="00A649A1" w:rsidP="00A649A1">
          <w:pPr>
            <w:tabs>
              <w:tab w:val="center" w:pos="4153"/>
              <w:tab w:val="right" w:pos="8306"/>
            </w:tabs>
            <w:ind w:firstLine="0"/>
            <w:jc w:val="center"/>
            <w:rPr>
              <w:rFonts w:eastAsiaTheme="minorHAnsi" w:cstheme="minorHAnsi"/>
              <w:b/>
              <w:bCs/>
              <w:iCs w:val="0"/>
              <w:noProof/>
              <w:color w:val="3B3838" w:themeColor="background2" w:themeShade="40"/>
              <w:sz w:val="20"/>
              <w:szCs w:val="20"/>
            </w:rPr>
          </w:pPr>
          <w:r w:rsidRPr="00434869">
            <w:rPr>
              <w:rFonts w:cstheme="minorHAnsi"/>
              <w:b/>
              <w:bCs/>
              <w:iCs w:val="0"/>
              <w:noProof/>
              <w:color w:val="3B3838" w:themeColor="background2" w:themeShade="40"/>
              <w:sz w:val="20"/>
              <w:szCs w:val="20"/>
            </w:rPr>
            <w:t xml:space="preserve">Τοπικό Πολεοδομικό Σχέδιο Δήμου </w:t>
          </w:r>
          <w:r>
            <w:rPr>
              <w:rFonts w:cstheme="minorHAnsi"/>
              <w:b/>
              <w:bCs/>
              <w:iCs w:val="0"/>
              <w:noProof/>
              <w:color w:val="3B3838" w:themeColor="background2" w:themeShade="40"/>
              <w:sz w:val="20"/>
              <w:szCs w:val="20"/>
            </w:rPr>
            <w:t>Ρεθύμνου</w:t>
          </w:r>
          <w:r w:rsidRPr="00434869">
            <w:rPr>
              <w:rFonts w:cstheme="minorHAnsi"/>
              <w:b/>
              <w:bCs/>
              <w:iCs w:val="0"/>
              <w:noProof/>
              <w:color w:val="3B3838" w:themeColor="background2" w:themeShade="40"/>
              <w:sz w:val="20"/>
              <w:szCs w:val="20"/>
            </w:rPr>
            <w:t xml:space="preserve"> </w:t>
          </w:r>
          <w:r w:rsidRPr="00434869">
            <w:rPr>
              <w:rFonts w:eastAsiaTheme="minorHAnsi" w:cstheme="minorHAnsi"/>
              <w:b/>
              <w:bCs/>
              <w:iCs w:val="0"/>
              <w:noProof/>
              <w:color w:val="3B3838" w:themeColor="background2" w:themeShade="40"/>
              <w:sz w:val="20"/>
              <w:szCs w:val="20"/>
            </w:rPr>
            <w:t xml:space="preserve"> </w:t>
          </w:r>
        </w:p>
        <w:p w14:paraId="25E77BC0" w14:textId="0B48B983" w:rsidR="00A649A1" w:rsidRDefault="00A649A1" w:rsidP="00A649A1">
          <w:pPr>
            <w:tabs>
              <w:tab w:val="center" w:pos="4153"/>
              <w:tab w:val="right" w:pos="8306"/>
            </w:tabs>
            <w:ind w:firstLine="0"/>
            <w:jc w:val="center"/>
            <w:rPr>
              <w:rFonts w:cstheme="minorHAnsi"/>
              <w:b/>
              <w:bCs/>
              <w:iCs w:val="0"/>
              <w:noProof/>
              <w:sz w:val="20"/>
              <w:szCs w:val="20"/>
            </w:rPr>
          </w:pPr>
          <w:r w:rsidRPr="00434869">
            <w:rPr>
              <w:rFonts w:cstheme="minorHAnsi"/>
              <w:b/>
              <w:bCs/>
              <w:iCs w:val="0"/>
              <w:noProof/>
              <w:color w:val="3B3838" w:themeColor="background2" w:themeShade="40"/>
              <w:sz w:val="20"/>
              <w:szCs w:val="20"/>
            </w:rPr>
            <w:t xml:space="preserve">(ΔΕ </w:t>
          </w:r>
          <w:r>
            <w:rPr>
              <w:rFonts w:cstheme="minorHAnsi"/>
              <w:b/>
              <w:bCs/>
              <w:iCs w:val="0"/>
              <w:noProof/>
              <w:color w:val="3B3838" w:themeColor="background2" w:themeShade="40"/>
              <w:sz w:val="20"/>
              <w:szCs w:val="20"/>
            </w:rPr>
            <w:t>Ρεθύμνου</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Λαππαίων</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Νικηφόρου Φωκά</w:t>
          </w:r>
          <w:r w:rsidRPr="00434869">
            <w:rPr>
              <w:rFonts w:cstheme="minorHAnsi"/>
              <w:b/>
              <w:bCs/>
              <w:iCs w:val="0"/>
              <w:noProof/>
              <w:color w:val="3B3838" w:themeColor="background2" w:themeShade="40"/>
              <w:sz w:val="20"/>
              <w:szCs w:val="20"/>
            </w:rPr>
            <w:t xml:space="preserve">, ΔΕ </w:t>
          </w:r>
          <w:r>
            <w:rPr>
              <w:rFonts w:cstheme="minorHAnsi"/>
              <w:b/>
              <w:bCs/>
              <w:iCs w:val="0"/>
              <w:noProof/>
              <w:color w:val="3B3838" w:themeColor="background2" w:themeShade="40"/>
              <w:sz w:val="20"/>
              <w:szCs w:val="20"/>
            </w:rPr>
            <w:t>Αρκαδίου</w:t>
          </w:r>
          <w:r w:rsidRPr="00434869">
            <w:rPr>
              <w:rFonts w:cstheme="minorHAnsi"/>
              <w:b/>
              <w:bCs/>
              <w:iCs w:val="0"/>
              <w:noProof/>
              <w:color w:val="3B3838" w:themeColor="background2" w:themeShade="40"/>
              <w:sz w:val="20"/>
              <w:szCs w:val="20"/>
            </w:rPr>
            <w:t>)</w:t>
          </w:r>
        </w:p>
      </w:tc>
      <w:tc>
        <w:tcPr>
          <w:tcW w:w="1908" w:type="dxa"/>
          <w:tcBorders>
            <w:top w:val="nil"/>
            <w:left w:val="nil"/>
            <w:bottom w:val="dotted" w:sz="6" w:space="0" w:color="767171" w:themeColor="background2" w:themeShade="80"/>
            <w:right w:val="nil"/>
          </w:tcBorders>
        </w:tcPr>
        <w:p w14:paraId="3C8335DD" w14:textId="77777777" w:rsidR="00A649A1" w:rsidRDefault="00A649A1" w:rsidP="00A649A1">
          <w:pPr>
            <w:tabs>
              <w:tab w:val="center" w:pos="4153"/>
              <w:tab w:val="right" w:pos="8306"/>
            </w:tabs>
            <w:ind w:firstLine="0"/>
            <w:jc w:val="center"/>
            <w:rPr>
              <w:rFonts w:cstheme="minorHAnsi"/>
              <w:b/>
              <w:bCs/>
              <w:iCs w:val="0"/>
              <w:noProof/>
              <w:sz w:val="20"/>
              <w:szCs w:val="20"/>
            </w:rPr>
          </w:pPr>
          <w:r w:rsidRPr="00B46C31">
            <w:rPr>
              <w:rFonts w:cstheme="minorHAnsi"/>
              <w:b/>
              <w:bCs/>
              <w:iCs w:val="0"/>
              <w:noProof/>
              <w:sz w:val="20"/>
              <w:szCs w:val="20"/>
              <w:lang w:eastAsia="el-GR"/>
            </w:rPr>
            <w:drawing>
              <wp:inline distT="0" distB="0" distL="0" distR="0" wp14:anchorId="0E41502C" wp14:editId="7AAD601A">
                <wp:extent cx="711389" cy="363855"/>
                <wp:effectExtent l="0" t="0" r="0" b="0"/>
                <wp:docPr id="1388858856" name="Εικόνα 1388858856" descr="ΥΠΕΝ Αρχικ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ΥΠΕΝ Αρχική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245" cy="369407"/>
                        </a:xfrm>
                        <a:prstGeom prst="rect">
                          <a:avLst/>
                        </a:prstGeom>
                        <a:noFill/>
                        <a:ln>
                          <a:noFill/>
                        </a:ln>
                      </pic:spPr>
                    </pic:pic>
                  </a:graphicData>
                </a:graphic>
              </wp:inline>
            </w:drawing>
          </w:r>
        </w:p>
      </w:tc>
    </w:tr>
  </w:tbl>
  <w:p w14:paraId="38D73C84" w14:textId="77777777" w:rsidR="00A649A1" w:rsidRPr="00B46C31" w:rsidRDefault="00A649A1" w:rsidP="00A649A1">
    <w:pPr>
      <w:pBdr>
        <w:bottom w:val="single" w:sz="4" w:space="1" w:color="auto"/>
      </w:pBdr>
      <w:tabs>
        <w:tab w:val="center" w:pos="4153"/>
        <w:tab w:val="right" w:pos="8306"/>
      </w:tabs>
      <w:spacing w:before="0" w:after="0" w:line="240" w:lineRule="auto"/>
      <w:ind w:firstLine="0"/>
      <w:jc w:val="center"/>
      <w:rPr>
        <w:rFonts w:cstheme="minorHAnsi"/>
        <w:b/>
        <w:bCs/>
        <w:iCs w:val="0"/>
        <w:noProof/>
        <w:sz w:val="20"/>
        <w:szCs w:val="20"/>
      </w:rPr>
    </w:pPr>
  </w:p>
  <w:p w14:paraId="343959A3" w14:textId="77777777" w:rsidR="00A649A1" w:rsidRPr="00B46C31" w:rsidRDefault="00A649A1" w:rsidP="00A649A1">
    <w:pPr>
      <w:tabs>
        <w:tab w:val="center" w:pos="4153"/>
        <w:tab w:val="right" w:pos="8306"/>
      </w:tabs>
      <w:spacing w:before="0" w:after="0" w:line="240" w:lineRule="auto"/>
      <w:ind w:firstLine="0"/>
      <w:jc w:val="center"/>
      <w:rPr>
        <w:rFonts w:cstheme="minorHAnsi"/>
        <w:b/>
        <w:bCs/>
        <w:iCs w:val="0"/>
        <w:noProof/>
        <w:sz w:val="20"/>
        <w:szCs w:val="20"/>
      </w:rPr>
    </w:pPr>
    <w:r w:rsidRPr="00B46C31">
      <w:rPr>
        <w:rFonts w:cstheme="minorHAnsi"/>
        <w:b/>
        <w:bCs/>
        <w:iCs w:val="0"/>
        <w:noProof/>
        <w:sz w:val="20"/>
        <w:szCs w:val="20"/>
      </w:rPr>
      <w:t xml:space="preserve">1ο ΣΤΑΔΙΟ </w:t>
    </w:r>
  </w:p>
  <w:p w14:paraId="17309936" w14:textId="77777777" w:rsidR="00A649A1" w:rsidRPr="00B46C31" w:rsidRDefault="00A649A1" w:rsidP="00A649A1">
    <w:pPr>
      <w:pBdr>
        <w:bottom w:val="single" w:sz="4" w:space="1" w:color="auto"/>
      </w:pBdr>
      <w:tabs>
        <w:tab w:val="center" w:pos="4153"/>
        <w:tab w:val="right" w:pos="8306"/>
      </w:tabs>
      <w:spacing w:before="0" w:after="0" w:line="240" w:lineRule="auto"/>
      <w:ind w:firstLine="0"/>
      <w:jc w:val="center"/>
      <w:rPr>
        <w:rFonts w:cstheme="minorHAnsi"/>
        <w:b/>
        <w:bCs/>
        <w:iCs w:val="0"/>
        <w:noProof/>
        <w:sz w:val="20"/>
        <w:szCs w:val="20"/>
      </w:rPr>
    </w:pPr>
    <w:r w:rsidRPr="00B46C31">
      <w:rPr>
        <w:rFonts w:cstheme="minorHAnsi"/>
        <w:b/>
        <w:bCs/>
        <w:iCs w:val="0"/>
        <w:noProof/>
        <w:sz w:val="20"/>
        <w:szCs w:val="20"/>
      </w:rPr>
      <w:t>ΔΙΑΓΝΩΣΗ – ΕΝΑΛΛΑΚΤΙΚΑ ΣΕΝΑΡΙΑ – ΑΡΧΙΚΗ ΠΡΟΤΑΣΗ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08CEEC"/>
    <w:lvl w:ilvl="0">
      <w:start w:val="1"/>
      <w:numFmt w:val="decimal"/>
      <w:pStyle w:val="2"/>
      <w:lvlText w:val="%1."/>
      <w:lvlJc w:val="left"/>
      <w:pPr>
        <w:tabs>
          <w:tab w:val="num" w:pos="643"/>
        </w:tabs>
        <w:ind w:left="643" w:hanging="360"/>
      </w:pPr>
    </w:lvl>
  </w:abstractNum>
  <w:abstractNum w:abstractNumId="1" w15:restartNumberingAfterBreak="0">
    <w:nsid w:val="03701BFC"/>
    <w:multiLevelType w:val="hybridMultilevel"/>
    <w:tmpl w:val="7840A9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D501A4"/>
    <w:multiLevelType w:val="hybridMultilevel"/>
    <w:tmpl w:val="4454D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484368"/>
    <w:multiLevelType w:val="hybridMultilevel"/>
    <w:tmpl w:val="3EAA5F76"/>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5F548C7"/>
    <w:multiLevelType w:val="hybridMultilevel"/>
    <w:tmpl w:val="6B44AD3C"/>
    <w:lvl w:ilvl="0" w:tplc="FFFFFFFF">
      <w:start w:val="1"/>
      <w:numFmt w:val="bullet"/>
      <w:pStyle w:val="COOKIE"/>
      <w:lvlText w:val=":"/>
      <w:lvlJc w:val="left"/>
      <w:pPr>
        <w:tabs>
          <w:tab w:val="num" w:pos="416"/>
        </w:tabs>
        <w:ind w:left="643" w:hanging="283"/>
      </w:pPr>
      <w:rPr>
        <w:rFonts w:ascii="ESRI Environmental &amp; Icons" w:hAnsi="ESRI Environmental &amp; Icons" w:hint="default"/>
        <w:color w:val="808080"/>
        <w:sz w:val="3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8632E"/>
    <w:multiLevelType w:val="hybridMultilevel"/>
    <w:tmpl w:val="50B24716"/>
    <w:lvl w:ilvl="0" w:tplc="308263CC">
      <w:numFmt w:val="bullet"/>
      <w:lvlText w:val="-"/>
      <w:lvlJc w:val="left"/>
      <w:pPr>
        <w:ind w:left="1125" w:hanging="360"/>
      </w:pPr>
      <w:rPr>
        <w:rFonts w:ascii="Verdana" w:eastAsia="Times New Roman" w:hAnsi="Verdana" w:cs="Times New Roman"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6" w15:restartNumberingAfterBreak="0">
    <w:nsid w:val="07090698"/>
    <w:multiLevelType w:val="multilevel"/>
    <w:tmpl w:val="B8AC526E"/>
    <w:lvl w:ilvl="0">
      <w:start w:val="10"/>
      <w:numFmt w:val="decimal"/>
      <w:pStyle w:val="1"/>
      <w:lvlText w:val="ΚΕΦΑΛΑΙΟ Α.%1."/>
      <w:lvlJc w:val="left"/>
      <w:pPr>
        <w:ind w:left="432" w:hanging="432"/>
      </w:pPr>
      <w:rPr>
        <w:rFonts w:hint="default"/>
      </w:rPr>
    </w:lvl>
    <w:lvl w:ilvl="1">
      <w:start w:val="1"/>
      <w:numFmt w:val="decimal"/>
      <w:pStyle w:val="20"/>
      <w:lvlText w:val="Α.%1.%2"/>
      <w:lvlJc w:val="left"/>
      <w:pPr>
        <w:ind w:left="907" w:hanging="907"/>
      </w:pPr>
      <w:rPr>
        <w:rFonts w:hint="default"/>
      </w:rPr>
    </w:lvl>
    <w:lvl w:ilvl="2">
      <w:start w:val="1"/>
      <w:numFmt w:val="decimal"/>
      <w:pStyle w:val="3"/>
      <w:lvlText w:val="Α.%1.%2.%3"/>
      <w:lvlJc w:val="left"/>
      <w:pPr>
        <w:ind w:left="1021" w:hanging="851"/>
      </w:pPr>
      <w:rPr>
        <w:rFonts w:hint="default"/>
      </w:rPr>
    </w:lvl>
    <w:lvl w:ilvl="3">
      <w:start w:val="1"/>
      <w:numFmt w:val="decimal"/>
      <w:pStyle w:val="4"/>
      <w:lvlText w:val="Α.%1.%2.%3.%4"/>
      <w:lvlJc w:val="left"/>
      <w:pPr>
        <w:ind w:left="1304" w:hanging="113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0770028C"/>
    <w:multiLevelType w:val="hybridMultilevel"/>
    <w:tmpl w:val="984E5216"/>
    <w:lvl w:ilvl="0" w:tplc="9A9E4B82">
      <w:start w:val="1"/>
      <w:numFmt w:val="decimal"/>
      <w:pStyle w:val="a"/>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8856ADA6">
      <w:start w:val="1"/>
      <w:numFmt w:val="decimal"/>
      <w:pStyle w:val="a0"/>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0A052044"/>
    <w:multiLevelType w:val="hybridMultilevel"/>
    <w:tmpl w:val="EC4CD64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0A534B72"/>
    <w:multiLevelType w:val="hybridMultilevel"/>
    <w:tmpl w:val="1242C4DE"/>
    <w:lvl w:ilvl="0" w:tplc="03A89852">
      <w:numFmt w:val="bullet"/>
      <w:lvlText w:val="-"/>
      <w:lvlJc w:val="left"/>
      <w:pPr>
        <w:ind w:left="1797" w:hanging="360"/>
      </w:pPr>
      <w:rPr>
        <w:rFonts w:ascii="Aptos" w:eastAsiaTheme="minorHAnsi" w:hAnsi="Aptos" w:cstheme="minorBidi" w:hint="default"/>
      </w:rPr>
    </w:lvl>
    <w:lvl w:ilvl="1" w:tplc="04080003">
      <w:start w:val="1"/>
      <w:numFmt w:val="bullet"/>
      <w:lvlText w:val="o"/>
      <w:lvlJc w:val="left"/>
      <w:pPr>
        <w:ind w:left="2517" w:hanging="360"/>
      </w:pPr>
      <w:rPr>
        <w:rFonts w:ascii="Courier New" w:hAnsi="Courier New" w:cs="Courier New" w:hint="default"/>
      </w:rPr>
    </w:lvl>
    <w:lvl w:ilvl="2" w:tplc="04080005" w:tentative="1">
      <w:start w:val="1"/>
      <w:numFmt w:val="bullet"/>
      <w:lvlText w:val=""/>
      <w:lvlJc w:val="left"/>
      <w:pPr>
        <w:ind w:left="3237" w:hanging="360"/>
      </w:pPr>
      <w:rPr>
        <w:rFonts w:ascii="Wingdings" w:hAnsi="Wingdings" w:hint="default"/>
      </w:rPr>
    </w:lvl>
    <w:lvl w:ilvl="3" w:tplc="04080001" w:tentative="1">
      <w:start w:val="1"/>
      <w:numFmt w:val="bullet"/>
      <w:lvlText w:val=""/>
      <w:lvlJc w:val="left"/>
      <w:pPr>
        <w:ind w:left="3957" w:hanging="360"/>
      </w:pPr>
      <w:rPr>
        <w:rFonts w:ascii="Symbol" w:hAnsi="Symbol" w:hint="default"/>
      </w:rPr>
    </w:lvl>
    <w:lvl w:ilvl="4" w:tplc="04080003" w:tentative="1">
      <w:start w:val="1"/>
      <w:numFmt w:val="bullet"/>
      <w:lvlText w:val="o"/>
      <w:lvlJc w:val="left"/>
      <w:pPr>
        <w:ind w:left="4677" w:hanging="360"/>
      </w:pPr>
      <w:rPr>
        <w:rFonts w:ascii="Courier New" w:hAnsi="Courier New" w:cs="Courier New" w:hint="default"/>
      </w:rPr>
    </w:lvl>
    <w:lvl w:ilvl="5" w:tplc="04080005" w:tentative="1">
      <w:start w:val="1"/>
      <w:numFmt w:val="bullet"/>
      <w:lvlText w:val=""/>
      <w:lvlJc w:val="left"/>
      <w:pPr>
        <w:ind w:left="5397" w:hanging="360"/>
      </w:pPr>
      <w:rPr>
        <w:rFonts w:ascii="Wingdings" w:hAnsi="Wingdings" w:hint="default"/>
      </w:rPr>
    </w:lvl>
    <w:lvl w:ilvl="6" w:tplc="04080001" w:tentative="1">
      <w:start w:val="1"/>
      <w:numFmt w:val="bullet"/>
      <w:lvlText w:val=""/>
      <w:lvlJc w:val="left"/>
      <w:pPr>
        <w:ind w:left="6117" w:hanging="360"/>
      </w:pPr>
      <w:rPr>
        <w:rFonts w:ascii="Symbol" w:hAnsi="Symbol" w:hint="default"/>
      </w:rPr>
    </w:lvl>
    <w:lvl w:ilvl="7" w:tplc="04080003" w:tentative="1">
      <w:start w:val="1"/>
      <w:numFmt w:val="bullet"/>
      <w:lvlText w:val="o"/>
      <w:lvlJc w:val="left"/>
      <w:pPr>
        <w:ind w:left="6837" w:hanging="360"/>
      </w:pPr>
      <w:rPr>
        <w:rFonts w:ascii="Courier New" w:hAnsi="Courier New" w:cs="Courier New" w:hint="default"/>
      </w:rPr>
    </w:lvl>
    <w:lvl w:ilvl="8" w:tplc="04080005" w:tentative="1">
      <w:start w:val="1"/>
      <w:numFmt w:val="bullet"/>
      <w:lvlText w:val=""/>
      <w:lvlJc w:val="left"/>
      <w:pPr>
        <w:ind w:left="7557" w:hanging="360"/>
      </w:pPr>
      <w:rPr>
        <w:rFonts w:ascii="Wingdings" w:hAnsi="Wingdings" w:hint="default"/>
      </w:rPr>
    </w:lvl>
  </w:abstractNum>
  <w:abstractNum w:abstractNumId="10" w15:restartNumberingAfterBreak="0">
    <w:nsid w:val="0AED6365"/>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11" w15:restartNumberingAfterBreak="0">
    <w:nsid w:val="0D5A6545"/>
    <w:multiLevelType w:val="hybridMultilevel"/>
    <w:tmpl w:val="8BC82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FE7B04"/>
    <w:multiLevelType w:val="multilevel"/>
    <w:tmpl w:val="BD96D944"/>
    <w:lvl w:ilvl="0">
      <w:start w:val="1"/>
      <w:numFmt w:val="decimal"/>
      <w:lvlText w:val="%1."/>
      <w:lvlJc w:val="left"/>
      <w:pPr>
        <w:ind w:left="360" w:hanging="360"/>
      </w:pPr>
      <w:rPr>
        <w:rFonts w:hint="default"/>
      </w:rPr>
    </w:lvl>
    <w:lvl w:ilvl="1">
      <w:start w:val="1"/>
      <w:numFmt w:val="decimal"/>
      <w:pStyle w:val="21"/>
      <w:lvlText w:val="%1.%2."/>
      <w:lvlJc w:val="left"/>
      <w:pPr>
        <w:ind w:left="792" w:hanging="432"/>
      </w:pPr>
      <w:rPr>
        <w:rFonts w:hint="default"/>
      </w:rPr>
    </w:lvl>
    <w:lvl w:ilvl="2">
      <w:start w:val="1"/>
      <w:numFmt w:val="decimal"/>
      <w:pStyle w:val="30"/>
      <w:lvlText w:val="Α.%1.%2.%3."/>
      <w:lvlJc w:val="left"/>
      <w:pPr>
        <w:ind w:left="1224" w:hanging="504"/>
      </w:pPr>
      <w:rPr>
        <w:rFonts w:hint="default"/>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044B11"/>
    <w:multiLevelType w:val="hybridMultilevel"/>
    <w:tmpl w:val="380A5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FA8511C"/>
    <w:multiLevelType w:val="hybridMultilevel"/>
    <w:tmpl w:val="B5F63E72"/>
    <w:lvl w:ilvl="0" w:tplc="04080005">
      <w:start w:val="1"/>
      <w:numFmt w:val="bullet"/>
      <w:lvlText w:val=""/>
      <w:lvlJc w:val="left"/>
      <w:pPr>
        <w:ind w:left="664" w:hanging="360"/>
      </w:pPr>
      <w:rPr>
        <w:rFonts w:ascii="Wingdings" w:hAnsi="Wingdings" w:hint="default"/>
      </w:rPr>
    </w:lvl>
    <w:lvl w:ilvl="1" w:tplc="04080003" w:tentative="1">
      <w:start w:val="1"/>
      <w:numFmt w:val="bullet"/>
      <w:lvlText w:val="o"/>
      <w:lvlJc w:val="left"/>
      <w:pPr>
        <w:ind w:left="1384" w:hanging="360"/>
      </w:pPr>
      <w:rPr>
        <w:rFonts w:ascii="Courier New" w:hAnsi="Courier New" w:cs="Courier New" w:hint="default"/>
      </w:rPr>
    </w:lvl>
    <w:lvl w:ilvl="2" w:tplc="04080005" w:tentative="1">
      <w:start w:val="1"/>
      <w:numFmt w:val="bullet"/>
      <w:lvlText w:val=""/>
      <w:lvlJc w:val="left"/>
      <w:pPr>
        <w:ind w:left="2104" w:hanging="360"/>
      </w:pPr>
      <w:rPr>
        <w:rFonts w:ascii="Wingdings" w:hAnsi="Wingdings" w:hint="default"/>
      </w:rPr>
    </w:lvl>
    <w:lvl w:ilvl="3" w:tplc="04080001" w:tentative="1">
      <w:start w:val="1"/>
      <w:numFmt w:val="bullet"/>
      <w:lvlText w:val=""/>
      <w:lvlJc w:val="left"/>
      <w:pPr>
        <w:ind w:left="2824" w:hanging="360"/>
      </w:pPr>
      <w:rPr>
        <w:rFonts w:ascii="Symbol" w:hAnsi="Symbol" w:hint="default"/>
      </w:rPr>
    </w:lvl>
    <w:lvl w:ilvl="4" w:tplc="04080003" w:tentative="1">
      <w:start w:val="1"/>
      <w:numFmt w:val="bullet"/>
      <w:lvlText w:val="o"/>
      <w:lvlJc w:val="left"/>
      <w:pPr>
        <w:ind w:left="3544" w:hanging="360"/>
      </w:pPr>
      <w:rPr>
        <w:rFonts w:ascii="Courier New" w:hAnsi="Courier New" w:cs="Courier New" w:hint="default"/>
      </w:rPr>
    </w:lvl>
    <w:lvl w:ilvl="5" w:tplc="04080005" w:tentative="1">
      <w:start w:val="1"/>
      <w:numFmt w:val="bullet"/>
      <w:lvlText w:val=""/>
      <w:lvlJc w:val="left"/>
      <w:pPr>
        <w:ind w:left="4264" w:hanging="360"/>
      </w:pPr>
      <w:rPr>
        <w:rFonts w:ascii="Wingdings" w:hAnsi="Wingdings" w:hint="default"/>
      </w:rPr>
    </w:lvl>
    <w:lvl w:ilvl="6" w:tplc="04080001" w:tentative="1">
      <w:start w:val="1"/>
      <w:numFmt w:val="bullet"/>
      <w:lvlText w:val=""/>
      <w:lvlJc w:val="left"/>
      <w:pPr>
        <w:ind w:left="4984" w:hanging="360"/>
      </w:pPr>
      <w:rPr>
        <w:rFonts w:ascii="Symbol" w:hAnsi="Symbol" w:hint="default"/>
      </w:rPr>
    </w:lvl>
    <w:lvl w:ilvl="7" w:tplc="04080003" w:tentative="1">
      <w:start w:val="1"/>
      <w:numFmt w:val="bullet"/>
      <w:lvlText w:val="o"/>
      <w:lvlJc w:val="left"/>
      <w:pPr>
        <w:ind w:left="5704" w:hanging="360"/>
      </w:pPr>
      <w:rPr>
        <w:rFonts w:ascii="Courier New" w:hAnsi="Courier New" w:cs="Courier New" w:hint="default"/>
      </w:rPr>
    </w:lvl>
    <w:lvl w:ilvl="8" w:tplc="04080005" w:tentative="1">
      <w:start w:val="1"/>
      <w:numFmt w:val="bullet"/>
      <w:lvlText w:val=""/>
      <w:lvlJc w:val="left"/>
      <w:pPr>
        <w:ind w:left="6424" w:hanging="360"/>
      </w:pPr>
      <w:rPr>
        <w:rFonts w:ascii="Wingdings" w:hAnsi="Wingdings" w:hint="default"/>
      </w:rPr>
    </w:lvl>
  </w:abstractNum>
  <w:abstractNum w:abstractNumId="15" w15:restartNumberingAfterBreak="0">
    <w:nsid w:val="109603F8"/>
    <w:multiLevelType w:val="hybridMultilevel"/>
    <w:tmpl w:val="EAEE55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12E8752B"/>
    <w:multiLevelType w:val="hybridMultilevel"/>
    <w:tmpl w:val="95A6950C"/>
    <w:lvl w:ilvl="0" w:tplc="308263C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3915BA0"/>
    <w:multiLevelType w:val="multilevel"/>
    <w:tmpl w:val="F036E9AC"/>
    <w:styleLink w:val="10"/>
    <w:lvl w:ilvl="0">
      <w:start w:val="1"/>
      <w:numFmt w:val="bullet"/>
      <w:lvlText w:val=""/>
      <w:lvlJc w:val="left"/>
      <w:pPr>
        <w:tabs>
          <w:tab w:val="num" w:pos="1500"/>
        </w:tabs>
        <w:ind w:left="360" w:hanging="360"/>
      </w:pPr>
      <w:rPr>
        <w:rFonts w:ascii="Symbol" w:hAnsi="Symbol" w:hint="default"/>
        <w:color w:val="auto"/>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5633691"/>
    <w:multiLevelType w:val="hybridMultilevel"/>
    <w:tmpl w:val="17382752"/>
    <w:lvl w:ilvl="0" w:tplc="308263CC">
      <w:numFmt w:val="bullet"/>
      <w:lvlText w:val="-"/>
      <w:lvlJc w:val="left"/>
      <w:pPr>
        <w:ind w:left="1077" w:hanging="360"/>
      </w:pPr>
      <w:rPr>
        <w:rFonts w:ascii="Verdana" w:eastAsia="Times New Roman" w:hAnsi="Verdana" w:cs="Times New Roman"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9" w15:restartNumberingAfterBreak="0">
    <w:nsid w:val="168A5096"/>
    <w:multiLevelType w:val="hybridMultilevel"/>
    <w:tmpl w:val="B276E0CA"/>
    <w:lvl w:ilvl="0" w:tplc="308263CC">
      <w:numFmt w:val="bullet"/>
      <w:lvlText w:val="-"/>
      <w:lvlJc w:val="left"/>
      <w:pPr>
        <w:ind w:left="1077" w:hanging="360"/>
      </w:pPr>
      <w:rPr>
        <w:rFonts w:ascii="Verdana" w:eastAsia="Times New Roman" w:hAnsi="Verdana" w:cs="Times New Roman" w:hint="default"/>
      </w:rPr>
    </w:lvl>
    <w:lvl w:ilvl="1" w:tplc="04080003">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0" w15:restartNumberingAfterBreak="0">
    <w:nsid w:val="1892503A"/>
    <w:multiLevelType w:val="hybridMultilevel"/>
    <w:tmpl w:val="056EB5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ABF4AE2"/>
    <w:multiLevelType w:val="hybridMultilevel"/>
    <w:tmpl w:val="2D78BC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B0B3D75"/>
    <w:multiLevelType w:val="hybridMultilevel"/>
    <w:tmpl w:val="1D964F5E"/>
    <w:lvl w:ilvl="0" w:tplc="04080005">
      <w:start w:val="1"/>
      <w:numFmt w:val="bullet"/>
      <w:lvlText w:val=""/>
      <w:lvlJc w:val="left"/>
      <w:pPr>
        <w:ind w:left="304" w:hanging="360"/>
      </w:pPr>
      <w:rPr>
        <w:rFonts w:ascii="Wingdings" w:hAnsi="Wingdings" w:hint="default"/>
      </w:rPr>
    </w:lvl>
    <w:lvl w:ilvl="1" w:tplc="D3E8EC3A">
      <w:numFmt w:val="bullet"/>
      <w:lvlText w:val="-"/>
      <w:lvlJc w:val="left"/>
      <w:pPr>
        <w:ind w:left="1412" w:hanging="360"/>
      </w:pPr>
      <w:rPr>
        <w:rFonts w:ascii="Calibri" w:eastAsia="Calibri" w:hAnsi="Calibri" w:cs="Calibri" w:hint="default"/>
      </w:rPr>
    </w:lvl>
    <w:lvl w:ilvl="2" w:tplc="04080005" w:tentative="1">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23" w15:restartNumberingAfterBreak="0">
    <w:nsid w:val="1BD8749F"/>
    <w:multiLevelType w:val="hybridMultilevel"/>
    <w:tmpl w:val="82E05056"/>
    <w:lvl w:ilvl="0" w:tplc="E87EA832">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D807636"/>
    <w:multiLevelType w:val="hybridMultilevel"/>
    <w:tmpl w:val="9A7282A8"/>
    <w:lvl w:ilvl="0" w:tplc="E676F0F8">
      <w:start w:val="1"/>
      <w:numFmt w:val="bullet"/>
      <w:lvlText w:val="-"/>
      <w:lvlJc w:val="left"/>
      <w:pPr>
        <w:ind w:left="720" w:hanging="360"/>
      </w:pPr>
      <w:rPr>
        <w:rFonts w:ascii="Courier New" w:hAnsi="Courier New" w:hint="default"/>
      </w:rPr>
    </w:lvl>
    <w:lvl w:ilvl="1" w:tplc="CBAAEC18">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EB06F70"/>
    <w:multiLevelType w:val="hybridMultilevel"/>
    <w:tmpl w:val="22AEDEC0"/>
    <w:lvl w:ilvl="0" w:tplc="04080005">
      <w:start w:val="1"/>
      <w:numFmt w:val="bullet"/>
      <w:lvlText w:val=""/>
      <w:lvlJc w:val="left"/>
      <w:pPr>
        <w:ind w:left="1052" w:hanging="360"/>
      </w:pPr>
      <w:rPr>
        <w:rFonts w:ascii="Wingdings" w:hAnsi="Wingdings" w:hint="default"/>
      </w:rPr>
    </w:lvl>
    <w:lvl w:ilvl="1" w:tplc="FFFFFFFF">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492" w:hanging="360"/>
      </w:pPr>
      <w:rPr>
        <w:rFonts w:ascii="Wingdings" w:hAnsi="Wingdings" w:hint="default"/>
      </w:rPr>
    </w:lvl>
    <w:lvl w:ilvl="3" w:tplc="FFFFFFFF" w:tentative="1">
      <w:start w:val="1"/>
      <w:numFmt w:val="bullet"/>
      <w:lvlText w:val=""/>
      <w:lvlJc w:val="left"/>
      <w:pPr>
        <w:ind w:left="3212" w:hanging="360"/>
      </w:pPr>
      <w:rPr>
        <w:rFonts w:ascii="Symbol" w:hAnsi="Symbol" w:hint="default"/>
      </w:rPr>
    </w:lvl>
    <w:lvl w:ilvl="4" w:tplc="FFFFFFFF" w:tentative="1">
      <w:start w:val="1"/>
      <w:numFmt w:val="bullet"/>
      <w:lvlText w:val="o"/>
      <w:lvlJc w:val="left"/>
      <w:pPr>
        <w:ind w:left="3932" w:hanging="360"/>
      </w:pPr>
      <w:rPr>
        <w:rFonts w:ascii="Courier New" w:hAnsi="Courier New" w:cs="Courier New" w:hint="default"/>
      </w:rPr>
    </w:lvl>
    <w:lvl w:ilvl="5" w:tplc="FFFFFFFF" w:tentative="1">
      <w:start w:val="1"/>
      <w:numFmt w:val="bullet"/>
      <w:lvlText w:val=""/>
      <w:lvlJc w:val="left"/>
      <w:pPr>
        <w:ind w:left="4652" w:hanging="360"/>
      </w:pPr>
      <w:rPr>
        <w:rFonts w:ascii="Wingdings" w:hAnsi="Wingdings" w:hint="default"/>
      </w:rPr>
    </w:lvl>
    <w:lvl w:ilvl="6" w:tplc="FFFFFFFF" w:tentative="1">
      <w:start w:val="1"/>
      <w:numFmt w:val="bullet"/>
      <w:lvlText w:val=""/>
      <w:lvlJc w:val="left"/>
      <w:pPr>
        <w:ind w:left="5372" w:hanging="360"/>
      </w:pPr>
      <w:rPr>
        <w:rFonts w:ascii="Symbol" w:hAnsi="Symbol" w:hint="default"/>
      </w:rPr>
    </w:lvl>
    <w:lvl w:ilvl="7" w:tplc="FFFFFFFF" w:tentative="1">
      <w:start w:val="1"/>
      <w:numFmt w:val="bullet"/>
      <w:lvlText w:val="o"/>
      <w:lvlJc w:val="left"/>
      <w:pPr>
        <w:ind w:left="6092" w:hanging="360"/>
      </w:pPr>
      <w:rPr>
        <w:rFonts w:ascii="Courier New" w:hAnsi="Courier New" w:cs="Courier New" w:hint="default"/>
      </w:rPr>
    </w:lvl>
    <w:lvl w:ilvl="8" w:tplc="FFFFFFFF" w:tentative="1">
      <w:start w:val="1"/>
      <w:numFmt w:val="bullet"/>
      <w:lvlText w:val=""/>
      <w:lvlJc w:val="left"/>
      <w:pPr>
        <w:ind w:left="6812" w:hanging="360"/>
      </w:pPr>
      <w:rPr>
        <w:rFonts w:ascii="Wingdings" w:hAnsi="Wingdings" w:hint="default"/>
      </w:rPr>
    </w:lvl>
  </w:abstractNum>
  <w:abstractNum w:abstractNumId="26" w15:restartNumberingAfterBreak="0">
    <w:nsid w:val="20215259"/>
    <w:multiLevelType w:val="hybridMultilevel"/>
    <w:tmpl w:val="13B8E0F8"/>
    <w:lvl w:ilvl="0" w:tplc="04080005">
      <w:start w:val="1"/>
      <w:numFmt w:val="bullet"/>
      <w:lvlText w:val=""/>
      <w:lvlJc w:val="left"/>
      <w:pPr>
        <w:ind w:left="720" w:hanging="360"/>
      </w:pPr>
      <w:rPr>
        <w:rFonts w:ascii="Wingdings" w:hAnsi="Wingdings" w:hint="default"/>
      </w:rPr>
    </w:lvl>
    <w:lvl w:ilvl="1" w:tplc="308263CC">
      <w:numFmt w:val="bullet"/>
      <w:lvlText w:val="-"/>
      <w:lvlJc w:val="left"/>
      <w:pPr>
        <w:ind w:left="1440" w:hanging="360"/>
      </w:pPr>
      <w:rPr>
        <w:rFonts w:ascii="Verdana" w:eastAsia="Times New Roman" w:hAnsi="Verdan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1DE06E2"/>
    <w:multiLevelType w:val="hybridMultilevel"/>
    <w:tmpl w:val="71DA2214"/>
    <w:lvl w:ilvl="0" w:tplc="04080005">
      <w:start w:val="1"/>
      <w:numFmt w:val="bullet"/>
      <w:lvlText w:val=""/>
      <w:lvlJc w:val="left"/>
      <w:pPr>
        <w:ind w:left="720" w:hanging="360"/>
      </w:pPr>
      <w:rPr>
        <w:rFonts w:ascii="Wingdings" w:hAnsi="Wingdings" w:hint="default"/>
      </w:rPr>
    </w:lvl>
    <w:lvl w:ilvl="1" w:tplc="D3E8EC3A">
      <w:numFmt w:val="bullet"/>
      <w:lvlText w:val="-"/>
      <w:lvlJc w:val="left"/>
      <w:pPr>
        <w:ind w:left="1412"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2C6357D"/>
    <w:multiLevelType w:val="hybridMultilevel"/>
    <w:tmpl w:val="23001EF6"/>
    <w:lvl w:ilvl="0" w:tplc="FFFFFFFF">
      <w:start w:val="1"/>
      <w:numFmt w:val="bullet"/>
      <w:lvlText w:val="•"/>
      <w:lvlJc w:val="left"/>
      <w:pPr>
        <w:tabs>
          <w:tab w:val="num" w:pos="720"/>
        </w:tabs>
        <w:ind w:left="720" w:hanging="360"/>
      </w:pPr>
      <w:rPr>
        <w:rFonts w:ascii="Arial" w:hAnsi="Arial" w:hint="default"/>
      </w:rPr>
    </w:lvl>
    <w:lvl w:ilvl="1" w:tplc="04080005">
      <w:start w:val="1"/>
      <w:numFmt w:val="bullet"/>
      <w:lvlText w:val=""/>
      <w:lvlJc w:val="left"/>
      <w:pPr>
        <w:ind w:left="1077"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2E15A07"/>
    <w:multiLevelType w:val="singleLevel"/>
    <w:tmpl w:val="9C0AABF6"/>
    <w:lvl w:ilvl="0">
      <w:start w:val="1"/>
      <w:numFmt w:val="bullet"/>
      <w:pStyle w:val="Aeeaoaeaa11"/>
      <w:lvlText w:val=""/>
      <w:lvlJc w:val="left"/>
      <w:pPr>
        <w:tabs>
          <w:tab w:val="num" w:pos="360"/>
        </w:tabs>
        <w:ind w:left="360" w:hanging="360"/>
      </w:pPr>
      <w:rPr>
        <w:rFonts w:ascii="Symbol" w:hAnsi="Symbol" w:hint="default"/>
      </w:rPr>
    </w:lvl>
  </w:abstractNum>
  <w:abstractNum w:abstractNumId="30" w15:restartNumberingAfterBreak="0">
    <w:nsid w:val="22EE2D17"/>
    <w:multiLevelType w:val="hybridMultilevel"/>
    <w:tmpl w:val="7E227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3BE583D"/>
    <w:multiLevelType w:val="hybridMultilevel"/>
    <w:tmpl w:val="B8F8B77A"/>
    <w:lvl w:ilvl="0" w:tplc="344C9A4C">
      <w:start w:val="1"/>
      <w:numFmt w:val="bullet"/>
      <w:pStyle w:val="rithmbull"/>
      <w:lvlText w:val=""/>
      <w:lvlJc w:val="left"/>
      <w:pPr>
        <w:tabs>
          <w:tab w:val="num" w:pos="2880"/>
        </w:tabs>
        <w:ind w:left="28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0E4158"/>
    <w:multiLevelType w:val="hybridMultilevel"/>
    <w:tmpl w:val="516AE046"/>
    <w:lvl w:ilvl="0" w:tplc="FFFFFFFF">
      <w:start w:val="1"/>
      <w:numFmt w:val="bullet"/>
      <w:pStyle w:val="List-Bullet"/>
      <w:lvlText w:val=""/>
      <w:lvlJc w:val="left"/>
      <w:pPr>
        <w:tabs>
          <w:tab w:val="num" w:pos="720"/>
        </w:tabs>
        <w:ind w:left="50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7C48E4"/>
    <w:multiLevelType w:val="hybridMultilevel"/>
    <w:tmpl w:val="3CBEC810"/>
    <w:lvl w:ilvl="0" w:tplc="0408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7383814"/>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35" w15:restartNumberingAfterBreak="0">
    <w:nsid w:val="27732002"/>
    <w:multiLevelType w:val="hybridMultilevel"/>
    <w:tmpl w:val="54A24F20"/>
    <w:lvl w:ilvl="0" w:tplc="0408000B">
      <w:start w:val="1"/>
      <w:numFmt w:val="bullet"/>
      <w:lvlText w:val=""/>
      <w:lvlJc w:val="left"/>
      <w:pPr>
        <w:ind w:left="1077" w:hanging="360"/>
      </w:pPr>
      <w:rPr>
        <w:rFonts w:ascii="Wingdings" w:hAnsi="Wingdings" w:hint="default"/>
      </w:rPr>
    </w:lvl>
    <w:lvl w:ilvl="1" w:tplc="04080003">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6" w15:restartNumberingAfterBreak="0">
    <w:nsid w:val="2E203A70"/>
    <w:multiLevelType w:val="hybridMultilevel"/>
    <w:tmpl w:val="1F50C9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11537A6"/>
    <w:multiLevelType w:val="hybridMultilevel"/>
    <w:tmpl w:val="49B062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20823E5"/>
    <w:multiLevelType w:val="hybridMultilevel"/>
    <w:tmpl w:val="8236D644"/>
    <w:lvl w:ilvl="0" w:tplc="0D18CE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41F491E"/>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40" w15:restartNumberingAfterBreak="0">
    <w:nsid w:val="354C70F6"/>
    <w:multiLevelType w:val="hybridMultilevel"/>
    <w:tmpl w:val="E640D83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96454E"/>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42" w15:restartNumberingAfterBreak="0">
    <w:nsid w:val="36CF7028"/>
    <w:multiLevelType w:val="hybridMultilevel"/>
    <w:tmpl w:val="E8AA447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7BB492C"/>
    <w:multiLevelType w:val="hybridMultilevel"/>
    <w:tmpl w:val="A6E64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A1D3D2F"/>
    <w:multiLevelType w:val="hybridMultilevel"/>
    <w:tmpl w:val="CAA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AAF7A85"/>
    <w:multiLevelType w:val="hybridMultilevel"/>
    <w:tmpl w:val="DFA6A0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AD12469"/>
    <w:multiLevelType w:val="hybridMultilevel"/>
    <w:tmpl w:val="F50C60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B06046A"/>
    <w:multiLevelType w:val="hybridMultilevel"/>
    <w:tmpl w:val="F978F4BA"/>
    <w:lvl w:ilvl="0" w:tplc="308263CC">
      <w:numFmt w:val="bullet"/>
      <w:lvlText w:val="-"/>
      <w:lvlJc w:val="left"/>
      <w:pPr>
        <w:ind w:left="1080" w:hanging="36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3C99F8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DC44784"/>
    <w:multiLevelType w:val="hybridMultilevel"/>
    <w:tmpl w:val="8196DD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3F3931EB"/>
    <w:multiLevelType w:val="hybridMultilevel"/>
    <w:tmpl w:val="9BA69C10"/>
    <w:lvl w:ilvl="0" w:tplc="8DB839E4">
      <w:start w:val="1"/>
      <w:numFmt w:val="bullet"/>
      <w:lvlText w:val="o"/>
      <w:lvlJc w:val="left"/>
      <w:pPr>
        <w:tabs>
          <w:tab w:val="num" w:pos="720"/>
        </w:tabs>
        <w:ind w:left="720" w:hanging="360"/>
      </w:pPr>
      <w:rPr>
        <w:rFonts w:ascii="Courier New" w:hAnsi="Courier New" w:hint="default"/>
      </w:rPr>
    </w:lvl>
    <w:lvl w:ilvl="1" w:tplc="5FAA6104" w:tentative="1">
      <w:start w:val="1"/>
      <w:numFmt w:val="bullet"/>
      <w:lvlText w:val="o"/>
      <w:lvlJc w:val="left"/>
      <w:pPr>
        <w:tabs>
          <w:tab w:val="num" w:pos="1440"/>
        </w:tabs>
        <w:ind w:left="1440" w:hanging="360"/>
      </w:pPr>
      <w:rPr>
        <w:rFonts w:ascii="Courier New" w:hAnsi="Courier New" w:hint="default"/>
      </w:rPr>
    </w:lvl>
    <w:lvl w:ilvl="2" w:tplc="46882288" w:tentative="1">
      <w:start w:val="1"/>
      <w:numFmt w:val="bullet"/>
      <w:lvlText w:val="o"/>
      <w:lvlJc w:val="left"/>
      <w:pPr>
        <w:tabs>
          <w:tab w:val="num" w:pos="2160"/>
        </w:tabs>
        <w:ind w:left="2160" w:hanging="360"/>
      </w:pPr>
      <w:rPr>
        <w:rFonts w:ascii="Courier New" w:hAnsi="Courier New" w:hint="default"/>
      </w:rPr>
    </w:lvl>
    <w:lvl w:ilvl="3" w:tplc="02ACC268" w:tentative="1">
      <w:start w:val="1"/>
      <w:numFmt w:val="bullet"/>
      <w:lvlText w:val="o"/>
      <w:lvlJc w:val="left"/>
      <w:pPr>
        <w:tabs>
          <w:tab w:val="num" w:pos="2880"/>
        </w:tabs>
        <w:ind w:left="2880" w:hanging="360"/>
      </w:pPr>
      <w:rPr>
        <w:rFonts w:ascii="Courier New" w:hAnsi="Courier New" w:hint="default"/>
      </w:rPr>
    </w:lvl>
    <w:lvl w:ilvl="4" w:tplc="8F8A390A" w:tentative="1">
      <w:start w:val="1"/>
      <w:numFmt w:val="bullet"/>
      <w:lvlText w:val="o"/>
      <w:lvlJc w:val="left"/>
      <w:pPr>
        <w:tabs>
          <w:tab w:val="num" w:pos="3600"/>
        </w:tabs>
        <w:ind w:left="3600" w:hanging="360"/>
      </w:pPr>
      <w:rPr>
        <w:rFonts w:ascii="Courier New" w:hAnsi="Courier New" w:hint="default"/>
      </w:rPr>
    </w:lvl>
    <w:lvl w:ilvl="5" w:tplc="C2D87006" w:tentative="1">
      <w:start w:val="1"/>
      <w:numFmt w:val="bullet"/>
      <w:lvlText w:val="o"/>
      <w:lvlJc w:val="left"/>
      <w:pPr>
        <w:tabs>
          <w:tab w:val="num" w:pos="4320"/>
        </w:tabs>
        <w:ind w:left="4320" w:hanging="360"/>
      </w:pPr>
      <w:rPr>
        <w:rFonts w:ascii="Courier New" w:hAnsi="Courier New" w:hint="default"/>
      </w:rPr>
    </w:lvl>
    <w:lvl w:ilvl="6" w:tplc="24263146" w:tentative="1">
      <w:start w:val="1"/>
      <w:numFmt w:val="bullet"/>
      <w:lvlText w:val="o"/>
      <w:lvlJc w:val="left"/>
      <w:pPr>
        <w:tabs>
          <w:tab w:val="num" w:pos="5040"/>
        </w:tabs>
        <w:ind w:left="5040" w:hanging="360"/>
      </w:pPr>
      <w:rPr>
        <w:rFonts w:ascii="Courier New" w:hAnsi="Courier New" w:hint="default"/>
      </w:rPr>
    </w:lvl>
    <w:lvl w:ilvl="7" w:tplc="9EACD866" w:tentative="1">
      <w:start w:val="1"/>
      <w:numFmt w:val="bullet"/>
      <w:lvlText w:val="o"/>
      <w:lvlJc w:val="left"/>
      <w:pPr>
        <w:tabs>
          <w:tab w:val="num" w:pos="5760"/>
        </w:tabs>
        <w:ind w:left="5760" w:hanging="360"/>
      </w:pPr>
      <w:rPr>
        <w:rFonts w:ascii="Courier New" w:hAnsi="Courier New" w:hint="default"/>
      </w:rPr>
    </w:lvl>
    <w:lvl w:ilvl="8" w:tplc="4972ED74" w:tentative="1">
      <w:start w:val="1"/>
      <w:numFmt w:val="bullet"/>
      <w:lvlText w:val="o"/>
      <w:lvlJc w:val="left"/>
      <w:pPr>
        <w:tabs>
          <w:tab w:val="num" w:pos="6480"/>
        </w:tabs>
        <w:ind w:left="6480" w:hanging="360"/>
      </w:pPr>
      <w:rPr>
        <w:rFonts w:ascii="Courier New" w:hAnsi="Courier New" w:hint="default"/>
      </w:rPr>
    </w:lvl>
  </w:abstractNum>
  <w:abstractNum w:abstractNumId="51" w15:restartNumberingAfterBreak="0">
    <w:nsid w:val="424E75FB"/>
    <w:multiLevelType w:val="hybridMultilevel"/>
    <w:tmpl w:val="D3C006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54C2EA3"/>
    <w:multiLevelType w:val="hybridMultilevel"/>
    <w:tmpl w:val="AF46BD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5727BEF"/>
    <w:multiLevelType w:val="hybridMultilevel"/>
    <w:tmpl w:val="38CE906E"/>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6487F49"/>
    <w:multiLevelType w:val="hybridMultilevel"/>
    <w:tmpl w:val="B360EF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5" w15:restartNumberingAfterBreak="0">
    <w:nsid w:val="471E1B3A"/>
    <w:multiLevelType w:val="hybridMultilevel"/>
    <w:tmpl w:val="02C2242E"/>
    <w:lvl w:ilvl="0" w:tplc="04080005">
      <w:start w:val="1"/>
      <w:numFmt w:val="bullet"/>
      <w:lvlText w:val=""/>
      <w:lvlJc w:val="left"/>
      <w:pPr>
        <w:ind w:left="1052" w:hanging="360"/>
      </w:pPr>
      <w:rPr>
        <w:rFonts w:ascii="Wingdings" w:hAnsi="Wingdings" w:hint="default"/>
      </w:rPr>
    </w:lvl>
    <w:lvl w:ilvl="1" w:tplc="308263CC">
      <w:numFmt w:val="bullet"/>
      <w:lvlText w:val="-"/>
      <w:lvlJc w:val="left"/>
      <w:pPr>
        <w:ind w:left="1440" w:hanging="360"/>
      </w:pPr>
      <w:rPr>
        <w:rFonts w:ascii="Verdana" w:eastAsia="Times New Roman" w:hAnsi="Verdana" w:cs="Times New Roman" w:hint="default"/>
      </w:rPr>
    </w:lvl>
    <w:lvl w:ilvl="2" w:tplc="04080005" w:tentative="1">
      <w:start w:val="1"/>
      <w:numFmt w:val="bullet"/>
      <w:lvlText w:val=""/>
      <w:lvlJc w:val="left"/>
      <w:pPr>
        <w:ind w:left="2492" w:hanging="360"/>
      </w:pPr>
      <w:rPr>
        <w:rFonts w:ascii="Wingdings" w:hAnsi="Wingdings" w:hint="default"/>
      </w:rPr>
    </w:lvl>
    <w:lvl w:ilvl="3" w:tplc="04080001" w:tentative="1">
      <w:start w:val="1"/>
      <w:numFmt w:val="bullet"/>
      <w:lvlText w:val=""/>
      <w:lvlJc w:val="left"/>
      <w:pPr>
        <w:ind w:left="3212" w:hanging="360"/>
      </w:pPr>
      <w:rPr>
        <w:rFonts w:ascii="Symbol" w:hAnsi="Symbol" w:hint="default"/>
      </w:rPr>
    </w:lvl>
    <w:lvl w:ilvl="4" w:tplc="04080003" w:tentative="1">
      <w:start w:val="1"/>
      <w:numFmt w:val="bullet"/>
      <w:lvlText w:val="o"/>
      <w:lvlJc w:val="left"/>
      <w:pPr>
        <w:ind w:left="3932" w:hanging="360"/>
      </w:pPr>
      <w:rPr>
        <w:rFonts w:ascii="Courier New" w:hAnsi="Courier New" w:cs="Courier New" w:hint="default"/>
      </w:rPr>
    </w:lvl>
    <w:lvl w:ilvl="5" w:tplc="04080005" w:tentative="1">
      <w:start w:val="1"/>
      <w:numFmt w:val="bullet"/>
      <w:lvlText w:val=""/>
      <w:lvlJc w:val="left"/>
      <w:pPr>
        <w:ind w:left="4652" w:hanging="360"/>
      </w:pPr>
      <w:rPr>
        <w:rFonts w:ascii="Wingdings" w:hAnsi="Wingdings" w:hint="default"/>
      </w:rPr>
    </w:lvl>
    <w:lvl w:ilvl="6" w:tplc="04080001" w:tentative="1">
      <w:start w:val="1"/>
      <w:numFmt w:val="bullet"/>
      <w:lvlText w:val=""/>
      <w:lvlJc w:val="left"/>
      <w:pPr>
        <w:ind w:left="5372" w:hanging="360"/>
      </w:pPr>
      <w:rPr>
        <w:rFonts w:ascii="Symbol" w:hAnsi="Symbol" w:hint="default"/>
      </w:rPr>
    </w:lvl>
    <w:lvl w:ilvl="7" w:tplc="04080003" w:tentative="1">
      <w:start w:val="1"/>
      <w:numFmt w:val="bullet"/>
      <w:lvlText w:val="o"/>
      <w:lvlJc w:val="left"/>
      <w:pPr>
        <w:ind w:left="6092" w:hanging="360"/>
      </w:pPr>
      <w:rPr>
        <w:rFonts w:ascii="Courier New" w:hAnsi="Courier New" w:cs="Courier New" w:hint="default"/>
      </w:rPr>
    </w:lvl>
    <w:lvl w:ilvl="8" w:tplc="04080005" w:tentative="1">
      <w:start w:val="1"/>
      <w:numFmt w:val="bullet"/>
      <w:lvlText w:val=""/>
      <w:lvlJc w:val="left"/>
      <w:pPr>
        <w:ind w:left="6812" w:hanging="360"/>
      </w:pPr>
      <w:rPr>
        <w:rFonts w:ascii="Wingdings" w:hAnsi="Wingdings" w:hint="default"/>
      </w:rPr>
    </w:lvl>
  </w:abstractNum>
  <w:abstractNum w:abstractNumId="56" w15:restartNumberingAfterBreak="0">
    <w:nsid w:val="48720036"/>
    <w:multiLevelType w:val="hybridMultilevel"/>
    <w:tmpl w:val="7010B4F2"/>
    <w:lvl w:ilvl="0" w:tplc="0D18CE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48982838"/>
    <w:multiLevelType w:val="multilevel"/>
    <w:tmpl w:val="0408001D"/>
    <w:styleLink w:val="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4A3D4B67"/>
    <w:multiLevelType w:val="hybridMultilevel"/>
    <w:tmpl w:val="11786682"/>
    <w:lvl w:ilvl="0" w:tplc="03A89852">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4ABC55B9"/>
    <w:multiLevelType w:val="hybridMultilevel"/>
    <w:tmpl w:val="78829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4BF41454"/>
    <w:multiLevelType w:val="hybridMultilevel"/>
    <w:tmpl w:val="2B18C72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4CE061EE"/>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62" w15:restartNumberingAfterBreak="0">
    <w:nsid w:val="4E071567"/>
    <w:multiLevelType w:val="hybridMultilevel"/>
    <w:tmpl w:val="A30EEE96"/>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3" w15:restartNumberingAfterBreak="0">
    <w:nsid w:val="4FFA7DAD"/>
    <w:multiLevelType w:val="hybridMultilevel"/>
    <w:tmpl w:val="DB8C1D86"/>
    <w:lvl w:ilvl="0" w:tplc="D3E8EC3A">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4" w15:restartNumberingAfterBreak="0">
    <w:nsid w:val="500938A7"/>
    <w:multiLevelType w:val="hybridMultilevel"/>
    <w:tmpl w:val="C13A84C0"/>
    <w:lvl w:ilvl="0" w:tplc="04080005">
      <w:start w:val="1"/>
      <w:numFmt w:val="bullet"/>
      <w:lvlText w:val=""/>
      <w:lvlJc w:val="left"/>
      <w:pPr>
        <w:ind w:left="720" w:hanging="360"/>
      </w:pPr>
      <w:rPr>
        <w:rFonts w:ascii="Wingdings" w:hAnsi="Wingdings" w:hint="default"/>
      </w:rPr>
    </w:lvl>
    <w:lvl w:ilvl="1" w:tplc="308263CC">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0A045D1"/>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66" w15:restartNumberingAfterBreak="0">
    <w:nsid w:val="524D2BDF"/>
    <w:multiLevelType w:val="multilevel"/>
    <w:tmpl w:val="8D382BA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3437FF0"/>
    <w:multiLevelType w:val="hybridMultilevel"/>
    <w:tmpl w:val="B8620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54143EC5"/>
    <w:multiLevelType w:val="hybridMultilevel"/>
    <w:tmpl w:val="93C4328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9" w15:restartNumberingAfterBreak="0">
    <w:nsid w:val="54DE14DF"/>
    <w:multiLevelType w:val="hybridMultilevel"/>
    <w:tmpl w:val="36F00540"/>
    <w:lvl w:ilvl="0" w:tplc="308263CC">
      <w:numFmt w:val="bullet"/>
      <w:lvlText w:val="-"/>
      <w:lvlJc w:val="left"/>
      <w:pPr>
        <w:ind w:left="1440" w:hanging="360"/>
      </w:pPr>
      <w:rPr>
        <w:rFonts w:ascii="Verdana" w:eastAsia="Times New Roman" w:hAnsi="Verdana"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0" w15:restartNumberingAfterBreak="0">
    <w:nsid w:val="54E92A57"/>
    <w:multiLevelType w:val="hybridMultilevel"/>
    <w:tmpl w:val="33F6DA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1" w15:restartNumberingAfterBreak="0">
    <w:nsid w:val="586447AF"/>
    <w:multiLevelType w:val="hybridMultilevel"/>
    <w:tmpl w:val="2FCAD61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58B86308"/>
    <w:multiLevelType w:val="hybridMultilevel"/>
    <w:tmpl w:val="384C0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93A49A4"/>
    <w:multiLevelType w:val="hybridMultilevel"/>
    <w:tmpl w:val="20A0E4F4"/>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74" w15:restartNumberingAfterBreak="0">
    <w:nsid w:val="5AD61379"/>
    <w:multiLevelType w:val="hybridMultilevel"/>
    <w:tmpl w:val="695EA81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5E6050B8"/>
    <w:multiLevelType w:val="hybridMultilevel"/>
    <w:tmpl w:val="C7689C56"/>
    <w:lvl w:ilvl="0" w:tplc="04080005">
      <w:start w:val="1"/>
      <w:numFmt w:val="bullet"/>
      <w:lvlText w:val=""/>
      <w:lvlJc w:val="left"/>
      <w:pPr>
        <w:ind w:left="692" w:hanging="360"/>
      </w:pPr>
      <w:rPr>
        <w:rFonts w:ascii="Wingdings" w:hAnsi="Wingdings" w:hint="default"/>
      </w:rPr>
    </w:lvl>
    <w:lvl w:ilvl="1" w:tplc="04080003" w:tentative="1">
      <w:start w:val="1"/>
      <w:numFmt w:val="bullet"/>
      <w:lvlText w:val="o"/>
      <w:lvlJc w:val="left"/>
      <w:pPr>
        <w:ind w:left="1412" w:hanging="360"/>
      </w:pPr>
      <w:rPr>
        <w:rFonts w:ascii="Courier New" w:hAnsi="Courier New" w:cs="Courier New" w:hint="default"/>
      </w:rPr>
    </w:lvl>
    <w:lvl w:ilvl="2" w:tplc="04080005" w:tentative="1">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76" w15:restartNumberingAfterBreak="0">
    <w:nsid w:val="5F8B215B"/>
    <w:multiLevelType w:val="hybridMultilevel"/>
    <w:tmpl w:val="CFB26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60486B6E"/>
    <w:multiLevelType w:val="hybridMultilevel"/>
    <w:tmpl w:val="311A1DD8"/>
    <w:lvl w:ilvl="0" w:tplc="308263C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60543C0C"/>
    <w:multiLevelType w:val="hybridMultilevel"/>
    <w:tmpl w:val="C3541D0A"/>
    <w:lvl w:ilvl="0" w:tplc="26D87186">
      <w:start w:val="1"/>
      <w:numFmt w:val="bullet"/>
      <w:lvlText w:val="-"/>
      <w:lvlJc w:val="left"/>
      <w:pPr>
        <w:ind w:left="1077" w:hanging="360"/>
      </w:pPr>
      <w:rPr>
        <w:rFonts w:ascii="Verdana" w:hAnsi="Verdana"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79" w15:restartNumberingAfterBreak="0">
    <w:nsid w:val="60F557F7"/>
    <w:multiLevelType w:val="hybridMultilevel"/>
    <w:tmpl w:val="EA80CB24"/>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0" w15:restartNumberingAfterBreak="0">
    <w:nsid w:val="63B60CD3"/>
    <w:multiLevelType w:val="hybridMultilevel"/>
    <w:tmpl w:val="6BD422A2"/>
    <w:lvl w:ilvl="0" w:tplc="D3E8EC3A">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1" w15:restartNumberingAfterBreak="0">
    <w:nsid w:val="65C7458D"/>
    <w:multiLevelType w:val="hybridMultilevel"/>
    <w:tmpl w:val="E59076F2"/>
    <w:lvl w:ilvl="0" w:tplc="E87EA832">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682B0937"/>
    <w:multiLevelType w:val="hybridMultilevel"/>
    <w:tmpl w:val="DE10A68A"/>
    <w:lvl w:ilvl="0" w:tplc="0408000B">
      <w:start w:val="1"/>
      <w:numFmt w:val="bullet"/>
      <w:lvlText w:val=""/>
      <w:lvlJc w:val="left"/>
      <w:pPr>
        <w:ind w:left="692" w:hanging="360"/>
      </w:pPr>
      <w:rPr>
        <w:rFonts w:ascii="Wingdings" w:hAnsi="Wingdings" w:hint="default"/>
      </w:rPr>
    </w:lvl>
    <w:lvl w:ilvl="1" w:tplc="04080003">
      <w:start w:val="1"/>
      <w:numFmt w:val="bullet"/>
      <w:lvlText w:val="o"/>
      <w:lvlJc w:val="left"/>
      <w:pPr>
        <w:ind w:left="1412" w:hanging="360"/>
      </w:pPr>
      <w:rPr>
        <w:rFonts w:ascii="Courier New" w:hAnsi="Courier New" w:cs="Courier New" w:hint="default"/>
      </w:rPr>
    </w:lvl>
    <w:lvl w:ilvl="2" w:tplc="04080005" w:tentative="1">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83" w15:restartNumberingAfterBreak="0">
    <w:nsid w:val="690374B2"/>
    <w:multiLevelType w:val="hybridMultilevel"/>
    <w:tmpl w:val="0BD2F5AC"/>
    <w:lvl w:ilvl="0" w:tplc="E87EA832">
      <w:start w:val="1"/>
      <w:numFmt w:val="bullet"/>
      <w:lvlText w:val=""/>
      <w:lvlJc w:val="left"/>
      <w:pPr>
        <w:ind w:left="692" w:hanging="360"/>
      </w:pPr>
      <w:rPr>
        <w:rFonts w:ascii="Wingdings" w:hAnsi="Wingdings" w:hint="default"/>
        <w:color w:val="auto"/>
      </w:rPr>
    </w:lvl>
    <w:lvl w:ilvl="1" w:tplc="D3E8EC3A">
      <w:numFmt w:val="bullet"/>
      <w:lvlText w:val="-"/>
      <w:lvlJc w:val="left"/>
      <w:pPr>
        <w:ind w:left="1412" w:hanging="360"/>
      </w:pPr>
      <w:rPr>
        <w:rFonts w:ascii="Calibri" w:eastAsia="Calibri" w:hAnsi="Calibri" w:cs="Calibri" w:hint="default"/>
      </w:rPr>
    </w:lvl>
    <w:lvl w:ilvl="2" w:tplc="04080003">
      <w:start w:val="1"/>
      <w:numFmt w:val="bullet"/>
      <w:lvlText w:val="o"/>
      <w:lvlJc w:val="left"/>
      <w:pPr>
        <w:ind w:left="2132" w:hanging="360"/>
      </w:pPr>
      <w:rPr>
        <w:rFonts w:ascii="Courier New" w:hAnsi="Courier New" w:cs="Courier New"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84" w15:restartNumberingAfterBreak="0">
    <w:nsid w:val="69DF5C66"/>
    <w:multiLevelType w:val="hybridMultilevel"/>
    <w:tmpl w:val="0ED6765A"/>
    <w:lvl w:ilvl="0" w:tplc="E87EA832">
      <w:start w:val="1"/>
      <w:numFmt w:val="bullet"/>
      <w:lvlText w:val=""/>
      <w:lvlJc w:val="left"/>
      <w:pPr>
        <w:ind w:left="692" w:hanging="360"/>
      </w:pPr>
      <w:rPr>
        <w:rFonts w:ascii="Wingdings" w:hAnsi="Wingdings" w:hint="default"/>
        <w:color w:val="auto"/>
      </w:rPr>
    </w:lvl>
    <w:lvl w:ilvl="1" w:tplc="308263CC">
      <w:numFmt w:val="bullet"/>
      <w:lvlText w:val="-"/>
      <w:lvlJc w:val="left"/>
      <w:pPr>
        <w:ind w:left="1440" w:hanging="360"/>
      </w:pPr>
      <w:rPr>
        <w:rFonts w:ascii="Verdana" w:eastAsia="Times New Roman" w:hAnsi="Verdana" w:cs="Times New Roman" w:hint="default"/>
      </w:rPr>
    </w:lvl>
    <w:lvl w:ilvl="2" w:tplc="04080005">
      <w:start w:val="1"/>
      <w:numFmt w:val="bullet"/>
      <w:lvlText w:val=""/>
      <w:lvlJc w:val="left"/>
      <w:pPr>
        <w:ind w:left="2132" w:hanging="360"/>
      </w:pPr>
      <w:rPr>
        <w:rFonts w:ascii="Wingdings" w:hAnsi="Wingdings" w:hint="default"/>
      </w:rPr>
    </w:lvl>
    <w:lvl w:ilvl="3" w:tplc="0408000B">
      <w:start w:val="1"/>
      <w:numFmt w:val="bullet"/>
      <w:lvlText w:val=""/>
      <w:lvlJc w:val="left"/>
      <w:pPr>
        <w:ind w:left="360" w:hanging="360"/>
      </w:pPr>
      <w:rPr>
        <w:rFonts w:ascii="Wingdings" w:hAnsi="Wingdings"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85" w15:restartNumberingAfterBreak="0">
    <w:nsid w:val="6A9226B0"/>
    <w:multiLevelType w:val="hybridMultilevel"/>
    <w:tmpl w:val="F4A28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6CAC63B2"/>
    <w:multiLevelType w:val="hybridMultilevel"/>
    <w:tmpl w:val="9FACFD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6D192987"/>
    <w:multiLevelType w:val="hybridMultilevel"/>
    <w:tmpl w:val="99E2F22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8" w15:restartNumberingAfterBreak="0">
    <w:nsid w:val="6EC53FD0"/>
    <w:multiLevelType w:val="hybridMultilevel"/>
    <w:tmpl w:val="ABE88E1C"/>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9" w15:restartNumberingAfterBreak="0">
    <w:nsid w:val="6F77676D"/>
    <w:multiLevelType w:val="hybridMultilevel"/>
    <w:tmpl w:val="2AB02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7005374A"/>
    <w:multiLevelType w:val="hybridMultilevel"/>
    <w:tmpl w:val="BA70CD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707B7CE0"/>
    <w:multiLevelType w:val="hybridMultilevel"/>
    <w:tmpl w:val="D42046B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2" w15:restartNumberingAfterBreak="0">
    <w:nsid w:val="70D911A4"/>
    <w:multiLevelType w:val="hybridMultilevel"/>
    <w:tmpl w:val="CF661522"/>
    <w:lvl w:ilvl="0" w:tplc="04080001">
      <w:start w:val="1"/>
      <w:numFmt w:val="bullet"/>
      <w:lvlText w:val=""/>
      <w:lvlJc w:val="left"/>
      <w:pPr>
        <w:ind w:left="692" w:hanging="360"/>
      </w:pPr>
      <w:rPr>
        <w:rFonts w:ascii="Symbol" w:hAnsi="Symbol" w:hint="default"/>
      </w:rPr>
    </w:lvl>
    <w:lvl w:ilvl="1" w:tplc="04080003">
      <w:start w:val="1"/>
      <w:numFmt w:val="bullet"/>
      <w:lvlText w:val="o"/>
      <w:lvlJc w:val="left"/>
      <w:pPr>
        <w:ind w:left="1412" w:hanging="360"/>
      </w:pPr>
      <w:rPr>
        <w:rFonts w:ascii="Courier New" w:hAnsi="Courier New" w:cs="Courier New" w:hint="default"/>
      </w:rPr>
    </w:lvl>
    <w:lvl w:ilvl="2" w:tplc="04080005">
      <w:start w:val="1"/>
      <w:numFmt w:val="bullet"/>
      <w:lvlText w:val=""/>
      <w:lvlJc w:val="left"/>
      <w:pPr>
        <w:ind w:left="2132" w:hanging="360"/>
      </w:pPr>
      <w:rPr>
        <w:rFonts w:ascii="Wingdings" w:hAnsi="Wingdings" w:hint="default"/>
      </w:rPr>
    </w:lvl>
    <w:lvl w:ilvl="3" w:tplc="04080001">
      <w:start w:val="1"/>
      <w:numFmt w:val="bullet"/>
      <w:lvlText w:val=""/>
      <w:lvlJc w:val="left"/>
      <w:pPr>
        <w:ind w:left="2852" w:hanging="360"/>
      </w:pPr>
      <w:rPr>
        <w:rFonts w:ascii="Symbol" w:hAnsi="Symbol" w:hint="default"/>
      </w:rPr>
    </w:lvl>
    <w:lvl w:ilvl="4" w:tplc="04080003">
      <w:start w:val="1"/>
      <w:numFmt w:val="bullet"/>
      <w:lvlText w:val="o"/>
      <w:lvlJc w:val="left"/>
      <w:pPr>
        <w:ind w:left="3572" w:hanging="360"/>
      </w:pPr>
      <w:rPr>
        <w:rFonts w:ascii="Courier New" w:hAnsi="Courier New" w:cs="Courier New" w:hint="default"/>
      </w:rPr>
    </w:lvl>
    <w:lvl w:ilvl="5" w:tplc="04080005">
      <w:start w:val="1"/>
      <w:numFmt w:val="bullet"/>
      <w:lvlText w:val=""/>
      <w:lvlJc w:val="left"/>
      <w:pPr>
        <w:ind w:left="4292" w:hanging="360"/>
      </w:pPr>
      <w:rPr>
        <w:rFonts w:ascii="Wingdings" w:hAnsi="Wingdings" w:hint="default"/>
      </w:rPr>
    </w:lvl>
    <w:lvl w:ilvl="6" w:tplc="04080001">
      <w:start w:val="1"/>
      <w:numFmt w:val="bullet"/>
      <w:lvlText w:val=""/>
      <w:lvlJc w:val="left"/>
      <w:pPr>
        <w:ind w:left="5012" w:hanging="360"/>
      </w:pPr>
      <w:rPr>
        <w:rFonts w:ascii="Symbol" w:hAnsi="Symbol" w:hint="default"/>
      </w:rPr>
    </w:lvl>
    <w:lvl w:ilvl="7" w:tplc="04080003">
      <w:start w:val="1"/>
      <w:numFmt w:val="bullet"/>
      <w:lvlText w:val="o"/>
      <w:lvlJc w:val="left"/>
      <w:pPr>
        <w:ind w:left="5732" w:hanging="360"/>
      </w:pPr>
      <w:rPr>
        <w:rFonts w:ascii="Courier New" w:hAnsi="Courier New" w:cs="Courier New" w:hint="default"/>
      </w:rPr>
    </w:lvl>
    <w:lvl w:ilvl="8" w:tplc="04080005">
      <w:start w:val="1"/>
      <w:numFmt w:val="bullet"/>
      <w:lvlText w:val=""/>
      <w:lvlJc w:val="left"/>
      <w:pPr>
        <w:ind w:left="6452" w:hanging="360"/>
      </w:pPr>
      <w:rPr>
        <w:rFonts w:ascii="Wingdings" w:hAnsi="Wingdings" w:hint="default"/>
      </w:rPr>
    </w:lvl>
  </w:abstractNum>
  <w:abstractNum w:abstractNumId="93" w15:restartNumberingAfterBreak="0">
    <w:nsid w:val="715B7630"/>
    <w:multiLevelType w:val="hybridMultilevel"/>
    <w:tmpl w:val="DC96F5A4"/>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94" w15:restartNumberingAfterBreak="0">
    <w:nsid w:val="717F705C"/>
    <w:multiLevelType w:val="hybridMultilevel"/>
    <w:tmpl w:val="A07A09B4"/>
    <w:lvl w:ilvl="0" w:tplc="0D18CE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730B3113"/>
    <w:multiLevelType w:val="hybridMultilevel"/>
    <w:tmpl w:val="ACB4169C"/>
    <w:lvl w:ilvl="0" w:tplc="03A89852">
      <w:numFmt w:val="bullet"/>
      <w:lvlText w:val="-"/>
      <w:lvlJc w:val="left"/>
      <w:pPr>
        <w:ind w:left="1077" w:hanging="360"/>
      </w:pPr>
      <w:rPr>
        <w:rFonts w:ascii="Aptos" w:eastAsiaTheme="minorHAnsi" w:hAnsi="Aptos" w:cstheme="minorBid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96" w15:restartNumberingAfterBreak="0">
    <w:nsid w:val="737F1023"/>
    <w:multiLevelType w:val="hybridMultilevel"/>
    <w:tmpl w:val="81AC0B0C"/>
    <w:lvl w:ilvl="0" w:tplc="04080005">
      <w:start w:val="1"/>
      <w:numFmt w:val="bullet"/>
      <w:lvlText w:val=""/>
      <w:lvlJc w:val="left"/>
      <w:pPr>
        <w:ind w:left="692" w:hanging="360"/>
      </w:pPr>
      <w:rPr>
        <w:rFonts w:ascii="Wingdings" w:hAnsi="Wingdings" w:hint="default"/>
      </w:rPr>
    </w:lvl>
    <w:lvl w:ilvl="1" w:tplc="04080003" w:tentative="1">
      <w:start w:val="1"/>
      <w:numFmt w:val="bullet"/>
      <w:lvlText w:val="o"/>
      <w:lvlJc w:val="left"/>
      <w:pPr>
        <w:ind w:left="1412" w:hanging="360"/>
      </w:pPr>
      <w:rPr>
        <w:rFonts w:ascii="Courier New" w:hAnsi="Courier New" w:cs="Courier New" w:hint="default"/>
      </w:rPr>
    </w:lvl>
    <w:lvl w:ilvl="2" w:tplc="04080005" w:tentative="1">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97" w15:restartNumberingAfterBreak="0">
    <w:nsid w:val="773D3B70"/>
    <w:multiLevelType w:val="hybridMultilevel"/>
    <w:tmpl w:val="B97A26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77541913"/>
    <w:multiLevelType w:val="hybridMultilevel"/>
    <w:tmpl w:val="4692B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796D24EC"/>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100" w15:restartNumberingAfterBreak="0">
    <w:nsid w:val="7CC01CA4"/>
    <w:multiLevelType w:val="hybridMultilevel"/>
    <w:tmpl w:val="F692D380"/>
    <w:lvl w:ilvl="0" w:tplc="68A851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7DFD2FDD"/>
    <w:multiLevelType w:val="hybridMultilevel"/>
    <w:tmpl w:val="2E725714"/>
    <w:lvl w:ilvl="0" w:tplc="04080005">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2" w15:restartNumberingAfterBreak="0">
    <w:nsid w:val="7EC5222F"/>
    <w:multiLevelType w:val="multilevel"/>
    <w:tmpl w:val="8D382BA0"/>
    <w:lvl w:ilvl="0">
      <w:start w:val="1"/>
      <w:numFmt w:val="decimal"/>
      <w:lvlText w:val="%1"/>
      <w:lvlJc w:val="left"/>
      <w:pPr>
        <w:ind w:left="83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060"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780" w:hanging="1440"/>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780" w:hanging="1440"/>
      </w:pPr>
      <w:rPr>
        <w:rFonts w:hint="default"/>
      </w:rPr>
    </w:lvl>
  </w:abstractNum>
  <w:abstractNum w:abstractNumId="103" w15:restartNumberingAfterBreak="0">
    <w:nsid w:val="7ECE09BC"/>
    <w:multiLevelType w:val="hybridMultilevel"/>
    <w:tmpl w:val="2BC0B24C"/>
    <w:lvl w:ilvl="0" w:tplc="308263C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7EDC1333"/>
    <w:multiLevelType w:val="hybridMultilevel"/>
    <w:tmpl w:val="1938BE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75944209">
    <w:abstractNumId w:val="6"/>
  </w:num>
  <w:num w:numId="2" w16cid:durableId="566382331">
    <w:abstractNumId w:val="73"/>
  </w:num>
  <w:num w:numId="3" w16cid:durableId="668095222">
    <w:abstractNumId w:val="89"/>
  </w:num>
  <w:num w:numId="4" w16cid:durableId="394476103">
    <w:abstractNumId w:val="43"/>
  </w:num>
  <w:num w:numId="5" w16cid:durableId="1323050581">
    <w:abstractNumId w:val="90"/>
  </w:num>
  <w:num w:numId="6" w16cid:durableId="779642567">
    <w:abstractNumId w:val="67"/>
  </w:num>
  <w:num w:numId="7" w16cid:durableId="962690908">
    <w:abstractNumId w:val="13"/>
  </w:num>
  <w:num w:numId="8" w16cid:durableId="1441219893">
    <w:abstractNumId w:val="87"/>
  </w:num>
  <w:num w:numId="9" w16cid:durableId="2071270900">
    <w:abstractNumId w:val="68"/>
  </w:num>
  <w:num w:numId="10" w16cid:durableId="2143109607">
    <w:abstractNumId w:val="38"/>
  </w:num>
  <w:num w:numId="11" w16cid:durableId="1906408093">
    <w:abstractNumId w:val="94"/>
  </w:num>
  <w:num w:numId="12" w16cid:durableId="1921330005">
    <w:abstractNumId w:val="56"/>
  </w:num>
  <w:num w:numId="13" w16cid:durableId="1098410846">
    <w:abstractNumId w:val="72"/>
  </w:num>
  <w:num w:numId="14" w16cid:durableId="1371301578">
    <w:abstractNumId w:val="59"/>
  </w:num>
  <w:num w:numId="15" w16cid:durableId="714086419">
    <w:abstractNumId w:val="85"/>
  </w:num>
  <w:num w:numId="16" w16cid:durableId="1916085017">
    <w:abstractNumId w:val="11"/>
  </w:num>
  <w:num w:numId="17" w16cid:durableId="985354304">
    <w:abstractNumId w:val="48"/>
  </w:num>
  <w:num w:numId="18" w16cid:durableId="938416821">
    <w:abstractNumId w:val="76"/>
  </w:num>
  <w:num w:numId="19" w16cid:durableId="486022124">
    <w:abstractNumId w:val="8"/>
  </w:num>
  <w:num w:numId="20" w16cid:durableId="89090354">
    <w:abstractNumId w:val="60"/>
  </w:num>
  <w:num w:numId="21" w16cid:durableId="554895526">
    <w:abstractNumId w:val="2"/>
  </w:num>
  <w:num w:numId="22" w16cid:durableId="1272132972">
    <w:abstractNumId w:val="83"/>
  </w:num>
  <w:num w:numId="23" w16cid:durableId="1165820448">
    <w:abstractNumId w:val="42"/>
  </w:num>
  <w:num w:numId="24" w16cid:durableId="490146385">
    <w:abstractNumId w:val="62"/>
  </w:num>
  <w:num w:numId="25" w16cid:durableId="2010600116">
    <w:abstractNumId w:val="37"/>
  </w:num>
  <w:num w:numId="26" w16cid:durableId="1312515570">
    <w:abstractNumId w:val="47"/>
  </w:num>
  <w:num w:numId="27" w16cid:durableId="297034612">
    <w:abstractNumId w:val="103"/>
  </w:num>
  <w:num w:numId="28" w16cid:durableId="1117289357">
    <w:abstractNumId w:val="36"/>
  </w:num>
  <w:num w:numId="29" w16cid:durableId="1966622469">
    <w:abstractNumId w:val="77"/>
  </w:num>
  <w:num w:numId="30" w16cid:durableId="1153450831">
    <w:abstractNumId w:val="74"/>
  </w:num>
  <w:num w:numId="31" w16cid:durableId="1685787012">
    <w:abstractNumId w:val="16"/>
  </w:num>
  <w:num w:numId="32" w16cid:durableId="449053307">
    <w:abstractNumId w:val="98"/>
  </w:num>
  <w:num w:numId="33" w16cid:durableId="942570669">
    <w:abstractNumId w:val="46"/>
  </w:num>
  <w:num w:numId="34" w16cid:durableId="1133016698">
    <w:abstractNumId w:val="18"/>
  </w:num>
  <w:num w:numId="35" w16cid:durableId="70080539">
    <w:abstractNumId w:val="88"/>
  </w:num>
  <w:num w:numId="36" w16cid:durableId="836657212">
    <w:abstractNumId w:val="93"/>
  </w:num>
  <w:num w:numId="37" w16cid:durableId="788277410">
    <w:abstractNumId w:val="24"/>
  </w:num>
  <w:num w:numId="38" w16cid:durableId="133059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9249182">
    <w:abstractNumId w:val="57"/>
  </w:num>
  <w:num w:numId="40" w16cid:durableId="570046572">
    <w:abstractNumId w:val="4"/>
  </w:num>
  <w:num w:numId="41" w16cid:durableId="1970358599">
    <w:abstractNumId w:val="29"/>
  </w:num>
  <w:num w:numId="42" w16cid:durableId="1905950708">
    <w:abstractNumId w:val="31"/>
  </w:num>
  <w:num w:numId="43" w16cid:durableId="763762719">
    <w:abstractNumId w:val="17"/>
  </w:num>
  <w:num w:numId="44" w16cid:durableId="25252301">
    <w:abstractNumId w:val="32"/>
  </w:num>
  <w:num w:numId="45" w16cid:durableId="1793010267">
    <w:abstractNumId w:val="0"/>
  </w:num>
  <w:num w:numId="46" w16cid:durableId="1773471761">
    <w:abstractNumId w:val="53"/>
  </w:num>
  <w:num w:numId="47" w16cid:durableId="1426076679">
    <w:abstractNumId w:val="40"/>
  </w:num>
  <w:num w:numId="48" w16cid:durableId="128017338">
    <w:abstractNumId w:val="3"/>
  </w:num>
  <w:num w:numId="49" w16cid:durableId="1590114703">
    <w:abstractNumId w:val="69"/>
  </w:num>
  <w:num w:numId="50" w16cid:durableId="989941351">
    <w:abstractNumId w:val="20"/>
  </w:num>
  <w:num w:numId="51" w16cid:durableId="2078475353">
    <w:abstractNumId w:val="91"/>
  </w:num>
  <w:num w:numId="52" w16cid:durableId="415248048">
    <w:abstractNumId w:val="12"/>
  </w:num>
  <w:num w:numId="53" w16cid:durableId="1645700928">
    <w:abstractNumId w:val="64"/>
  </w:num>
  <w:num w:numId="54" w16cid:durableId="446631586">
    <w:abstractNumId w:val="96"/>
  </w:num>
  <w:num w:numId="55" w16cid:durableId="1258751282">
    <w:abstractNumId w:val="44"/>
  </w:num>
  <w:num w:numId="56" w16cid:durableId="1935436031">
    <w:abstractNumId w:val="22"/>
  </w:num>
  <w:num w:numId="57" w16cid:durableId="1431200415">
    <w:abstractNumId w:val="14"/>
  </w:num>
  <w:num w:numId="58" w16cid:durableId="1675035979">
    <w:abstractNumId w:val="75"/>
  </w:num>
  <w:num w:numId="59" w16cid:durableId="815955861">
    <w:abstractNumId w:val="55"/>
  </w:num>
  <w:num w:numId="60" w16cid:durableId="337537142">
    <w:abstractNumId w:val="82"/>
  </w:num>
  <w:num w:numId="61" w16cid:durableId="888683912">
    <w:abstractNumId w:val="26"/>
  </w:num>
  <w:num w:numId="62" w16cid:durableId="502431577">
    <w:abstractNumId w:val="25"/>
  </w:num>
  <w:num w:numId="63" w16cid:durableId="895774554">
    <w:abstractNumId w:val="84"/>
  </w:num>
  <w:num w:numId="64" w16cid:durableId="1602302545">
    <w:abstractNumId w:val="79"/>
  </w:num>
  <w:num w:numId="65" w16cid:durableId="419840181">
    <w:abstractNumId w:val="33"/>
  </w:num>
  <w:num w:numId="66" w16cid:durableId="1814522496">
    <w:abstractNumId w:val="23"/>
  </w:num>
  <w:num w:numId="67" w16cid:durableId="1949315789">
    <w:abstractNumId w:val="81"/>
  </w:num>
  <w:num w:numId="68" w16cid:durableId="2024086814">
    <w:abstractNumId w:val="97"/>
  </w:num>
  <w:num w:numId="69" w16cid:durableId="1661885796">
    <w:abstractNumId w:val="27"/>
  </w:num>
  <w:num w:numId="70" w16cid:durableId="1511794534">
    <w:abstractNumId w:val="80"/>
  </w:num>
  <w:num w:numId="71" w16cid:durableId="946886080">
    <w:abstractNumId w:val="52"/>
  </w:num>
  <w:num w:numId="72" w16cid:durableId="1951932210">
    <w:abstractNumId w:val="63"/>
  </w:num>
  <w:num w:numId="73" w16cid:durableId="707529535">
    <w:abstractNumId w:val="49"/>
  </w:num>
  <w:num w:numId="74" w16cid:durableId="795218444">
    <w:abstractNumId w:val="30"/>
  </w:num>
  <w:num w:numId="75" w16cid:durableId="589851876">
    <w:abstractNumId w:val="86"/>
  </w:num>
  <w:num w:numId="76" w16cid:durableId="1396271564">
    <w:abstractNumId w:val="71"/>
  </w:num>
  <w:num w:numId="77" w16cid:durableId="1709180550">
    <w:abstractNumId w:val="21"/>
  </w:num>
  <w:num w:numId="78" w16cid:durableId="63992638">
    <w:abstractNumId w:val="1"/>
  </w:num>
  <w:num w:numId="79" w16cid:durableId="1681855586">
    <w:abstractNumId w:val="51"/>
  </w:num>
  <w:num w:numId="80" w16cid:durableId="720206275">
    <w:abstractNumId w:val="100"/>
  </w:num>
  <w:num w:numId="81" w16cid:durableId="2021152772">
    <w:abstractNumId w:val="66"/>
  </w:num>
  <w:num w:numId="82" w16cid:durableId="527378292">
    <w:abstractNumId w:val="61"/>
  </w:num>
  <w:num w:numId="83" w16cid:durableId="1453397600">
    <w:abstractNumId w:val="34"/>
  </w:num>
  <w:num w:numId="84" w16cid:durableId="1961450464">
    <w:abstractNumId w:val="41"/>
  </w:num>
  <w:num w:numId="85" w16cid:durableId="1828129750">
    <w:abstractNumId w:val="39"/>
  </w:num>
  <w:num w:numId="86" w16cid:durableId="1747873241">
    <w:abstractNumId w:val="99"/>
  </w:num>
  <w:num w:numId="87" w16cid:durableId="1834830978">
    <w:abstractNumId w:val="102"/>
  </w:num>
  <w:num w:numId="88" w16cid:durableId="695931851">
    <w:abstractNumId w:val="10"/>
  </w:num>
  <w:num w:numId="89" w16cid:durableId="1780102562">
    <w:abstractNumId w:val="65"/>
  </w:num>
  <w:num w:numId="90" w16cid:durableId="1981690623">
    <w:abstractNumId w:val="45"/>
  </w:num>
  <w:num w:numId="91" w16cid:durableId="9222236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144065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950176">
    <w:abstractNumId w:val="92"/>
  </w:num>
  <w:num w:numId="94" w16cid:durableId="1312832830">
    <w:abstractNumId w:val="54"/>
  </w:num>
  <w:num w:numId="95" w16cid:durableId="1606882129">
    <w:abstractNumId w:val="104"/>
  </w:num>
  <w:num w:numId="96" w16cid:durableId="2124575703">
    <w:abstractNumId w:val="15"/>
  </w:num>
  <w:num w:numId="97" w16cid:durableId="501092510">
    <w:abstractNumId w:val="70"/>
  </w:num>
  <w:num w:numId="98" w16cid:durableId="506821614">
    <w:abstractNumId w:val="28"/>
  </w:num>
  <w:num w:numId="99" w16cid:durableId="19623880">
    <w:abstractNumId w:val="5"/>
  </w:num>
  <w:num w:numId="100" w16cid:durableId="2127189763">
    <w:abstractNumId w:val="19"/>
  </w:num>
  <w:num w:numId="101" w16cid:durableId="1099983777">
    <w:abstractNumId w:val="95"/>
  </w:num>
  <w:num w:numId="102" w16cid:durableId="593368085">
    <w:abstractNumId w:val="101"/>
  </w:num>
  <w:num w:numId="103" w16cid:durableId="1479151634">
    <w:abstractNumId w:val="78"/>
  </w:num>
  <w:num w:numId="104" w16cid:durableId="1190336880">
    <w:abstractNumId w:val="58"/>
  </w:num>
  <w:num w:numId="105" w16cid:durableId="753861975">
    <w:abstractNumId w:val="7"/>
  </w:num>
  <w:num w:numId="106" w16cid:durableId="1921477499">
    <w:abstractNumId w:val="35"/>
  </w:num>
  <w:num w:numId="107" w16cid:durableId="499928992">
    <w:abstractNumId w:val="50"/>
  </w:num>
  <w:num w:numId="108" w16cid:durableId="736248449">
    <w:abstractNumId w:val="9"/>
  </w:num>
  <w:num w:numId="109" w16cid:durableId="1454250118">
    <w:abstractNumId w:val="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71"/>
    <w:rsid w:val="00010999"/>
    <w:rsid w:val="00025093"/>
    <w:rsid w:val="00033535"/>
    <w:rsid w:val="00095C8B"/>
    <w:rsid w:val="000B3FD5"/>
    <w:rsid w:val="000C6247"/>
    <w:rsid w:val="000E1621"/>
    <w:rsid w:val="001054D6"/>
    <w:rsid w:val="00105748"/>
    <w:rsid w:val="00113912"/>
    <w:rsid w:val="00124016"/>
    <w:rsid w:val="00133C77"/>
    <w:rsid w:val="001539B2"/>
    <w:rsid w:val="00153A75"/>
    <w:rsid w:val="00153EFD"/>
    <w:rsid w:val="001632D4"/>
    <w:rsid w:val="00170D5D"/>
    <w:rsid w:val="001800AE"/>
    <w:rsid w:val="001945D6"/>
    <w:rsid w:val="00215DD0"/>
    <w:rsid w:val="0022297C"/>
    <w:rsid w:val="00267A15"/>
    <w:rsid w:val="002725DF"/>
    <w:rsid w:val="002A7DAA"/>
    <w:rsid w:val="002E4E78"/>
    <w:rsid w:val="002E68C2"/>
    <w:rsid w:val="002F6A25"/>
    <w:rsid w:val="00300290"/>
    <w:rsid w:val="00303CA3"/>
    <w:rsid w:val="00325F9A"/>
    <w:rsid w:val="0037206B"/>
    <w:rsid w:val="00380518"/>
    <w:rsid w:val="00381763"/>
    <w:rsid w:val="0038271D"/>
    <w:rsid w:val="003A0206"/>
    <w:rsid w:val="003A12E4"/>
    <w:rsid w:val="003A5B27"/>
    <w:rsid w:val="003D339F"/>
    <w:rsid w:val="003F7E17"/>
    <w:rsid w:val="00434869"/>
    <w:rsid w:val="004561AA"/>
    <w:rsid w:val="00475875"/>
    <w:rsid w:val="00481507"/>
    <w:rsid w:val="004968DA"/>
    <w:rsid w:val="004D1F6B"/>
    <w:rsid w:val="00504815"/>
    <w:rsid w:val="00506283"/>
    <w:rsid w:val="00513F2D"/>
    <w:rsid w:val="00545E70"/>
    <w:rsid w:val="0057422D"/>
    <w:rsid w:val="00580900"/>
    <w:rsid w:val="005878EA"/>
    <w:rsid w:val="00595FC3"/>
    <w:rsid w:val="005C6157"/>
    <w:rsid w:val="005F7CC9"/>
    <w:rsid w:val="0062179C"/>
    <w:rsid w:val="006226D4"/>
    <w:rsid w:val="0065346E"/>
    <w:rsid w:val="006B0852"/>
    <w:rsid w:val="006B0BA5"/>
    <w:rsid w:val="006B5C3F"/>
    <w:rsid w:val="006E138A"/>
    <w:rsid w:val="006F5A44"/>
    <w:rsid w:val="00702CFA"/>
    <w:rsid w:val="0071493D"/>
    <w:rsid w:val="007530D4"/>
    <w:rsid w:val="007A516C"/>
    <w:rsid w:val="007A6582"/>
    <w:rsid w:val="007B5A13"/>
    <w:rsid w:val="007E4835"/>
    <w:rsid w:val="007F3A3C"/>
    <w:rsid w:val="00811D65"/>
    <w:rsid w:val="00815C96"/>
    <w:rsid w:val="008556BD"/>
    <w:rsid w:val="00872AD3"/>
    <w:rsid w:val="00893D8B"/>
    <w:rsid w:val="00896959"/>
    <w:rsid w:val="008A7981"/>
    <w:rsid w:val="008D2955"/>
    <w:rsid w:val="00912D8D"/>
    <w:rsid w:val="00961D71"/>
    <w:rsid w:val="009626FC"/>
    <w:rsid w:val="00992F3D"/>
    <w:rsid w:val="00995BB5"/>
    <w:rsid w:val="009A5891"/>
    <w:rsid w:val="009E1CD0"/>
    <w:rsid w:val="009E3493"/>
    <w:rsid w:val="00A20C0B"/>
    <w:rsid w:val="00A2480B"/>
    <w:rsid w:val="00A31354"/>
    <w:rsid w:val="00A31D6F"/>
    <w:rsid w:val="00A649A1"/>
    <w:rsid w:val="00A97381"/>
    <w:rsid w:val="00AA1D19"/>
    <w:rsid w:val="00AA561F"/>
    <w:rsid w:val="00AE75A1"/>
    <w:rsid w:val="00B24F6C"/>
    <w:rsid w:val="00B371A5"/>
    <w:rsid w:val="00B46C31"/>
    <w:rsid w:val="00B64DA4"/>
    <w:rsid w:val="00B71BC2"/>
    <w:rsid w:val="00BA3B22"/>
    <w:rsid w:val="00BA69AB"/>
    <w:rsid w:val="00BB46BB"/>
    <w:rsid w:val="00BC30D6"/>
    <w:rsid w:val="00BD75AF"/>
    <w:rsid w:val="00BE44D0"/>
    <w:rsid w:val="00C0037E"/>
    <w:rsid w:val="00C0489E"/>
    <w:rsid w:val="00C3122B"/>
    <w:rsid w:val="00C73B25"/>
    <w:rsid w:val="00CB26B3"/>
    <w:rsid w:val="00D0350C"/>
    <w:rsid w:val="00D13EC7"/>
    <w:rsid w:val="00D275B2"/>
    <w:rsid w:val="00D331E0"/>
    <w:rsid w:val="00D50293"/>
    <w:rsid w:val="00D60E7F"/>
    <w:rsid w:val="00D64870"/>
    <w:rsid w:val="00D92A05"/>
    <w:rsid w:val="00DC29D8"/>
    <w:rsid w:val="00DF3BFC"/>
    <w:rsid w:val="00E12881"/>
    <w:rsid w:val="00E45297"/>
    <w:rsid w:val="00E63BA9"/>
    <w:rsid w:val="00E86C37"/>
    <w:rsid w:val="00EB1F51"/>
    <w:rsid w:val="00ED1365"/>
    <w:rsid w:val="00ED146D"/>
    <w:rsid w:val="00ED5678"/>
    <w:rsid w:val="00EE61F2"/>
    <w:rsid w:val="00EF6B2A"/>
    <w:rsid w:val="00F267CC"/>
    <w:rsid w:val="00F42611"/>
    <w:rsid w:val="00F71228"/>
    <w:rsid w:val="00F80E8D"/>
    <w:rsid w:val="00FE1BEF"/>
    <w:rsid w:val="00FE25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6FFB"/>
  <w15:chartTrackingRefBased/>
  <w15:docId w15:val="{84CE7048-61B3-4471-915E-CB2342F0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l-GR" w:eastAsia="en-US" w:bidi="ar-SA"/>
        <w14:ligatures w14:val="standardContextual"/>
      </w:rPr>
    </w:rPrDefault>
    <w:pPrDefault>
      <w:pPr>
        <w:spacing w:before="120" w:after="120" w:line="320" w:lineRule="atLeast"/>
        <w:ind w:left="143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12E4"/>
    <w:pPr>
      <w:ind w:left="0" w:firstLine="357"/>
    </w:pPr>
    <w:rPr>
      <w:rFonts w:cs="Times New Roman"/>
      <w:iCs/>
      <w:color w:val="00000A"/>
      <w:kern w:val="0"/>
      <w:szCs w:val="24"/>
      <w14:ligatures w14:val="none"/>
    </w:rPr>
  </w:style>
  <w:style w:type="paragraph" w:styleId="1">
    <w:name w:val="heading 1"/>
    <w:aliases w:val="h1,Heading 1 Char,ΔΞ-Άρθρο,H1,H11,H12,H111,H13,H112,H14,H113,H15,H114,H16,H115,H17,H116,H18,H117,H19,H118,H110,H119,H120,H1110,messages,Titre 11,t1.T1.Titre 1,t1,sequence,Titre 0,Headline 1,Outline1,L1 Heading 1,1st level,h11"/>
    <w:basedOn w:val="a1"/>
    <w:next w:val="a1"/>
    <w:link w:val="1Char"/>
    <w:autoRedefine/>
    <w:uiPriority w:val="9"/>
    <w:qFormat/>
    <w:rsid w:val="00E86C37"/>
    <w:pPr>
      <w:keepNext/>
      <w:keepLines/>
      <w:numPr>
        <w:numId w:val="1"/>
      </w:numPr>
      <w:spacing w:before="240" w:after="240"/>
      <w:jc w:val="left"/>
      <w:outlineLvl w:val="0"/>
    </w:pPr>
    <w:rPr>
      <w:rFonts w:eastAsiaTheme="majorEastAsia" w:cstheme="minorHAnsi"/>
      <w:b/>
      <w:color w:val="auto"/>
      <w:sz w:val="28"/>
      <w:szCs w:val="32"/>
    </w:rPr>
  </w:style>
  <w:style w:type="paragraph" w:styleId="20">
    <w:name w:val="heading 2"/>
    <w:aliases w:val="H2,2,h2,Title2,Headline 1.1,L1 Heading 2,Section,Outline2,heading b,Second level,T2,Title 2,MVA2,DBL1,Se,1.1. Τίτλος,(SubSection),sous-chapitre,Mαρούσι"/>
    <w:basedOn w:val="a1"/>
    <w:next w:val="a1"/>
    <w:link w:val="2Char"/>
    <w:autoRedefine/>
    <w:uiPriority w:val="9"/>
    <w:unhideWhenUsed/>
    <w:qFormat/>
    <w:rsid w:val="00E63BA9"/>
    <w:pPr>
      <w:keepNext/>
      <w:keepLines/>
      <w:numPr>
        <w:ilvl w:val="1"/>
        <w:numId w:val="1"/>
      </w:numPr>
      <w:spacing w:before="40" w:after="0"/>
      <w:outlineLvl w:val="1"/>
    </w:pPr>
    <w:rPr>
      <w:rFonts w:cstheme="majorBidi"/>
      <w:b/>
      <w:color w:val="auto"/>
      <w:sz w:val="24"/>
      <w:szCs w:val="26"/>
      <w:lang w:bidi="he-IL"/>
    </w:rPr>
  </w:style>
  <w:style w:type="paragraph" w:styleId="3">
    <w:name w:val="heading 3"/>
    <w:aliases w:val="h3,general3,Headline 1.1.1,Re,Heading 3-x,Heading 3;HEAD13"/>
    <w:basedOn w:val="a1"/>
    <w:next w:val="a1"/>
    <w:link w:val="3Char"/>
    <w:autoRedefine/>
    <w:uiPriority w:val="9"/>
    <w:unhideWhenUsed/>
    <w:qFormat/>
    <w:rsid w:val="00E45297"/>
    <w:pPr>
      <w:keepNext/>
      <w:keepLines/>
      <w:numPr>
        <w:ilvl w:val="2"/>
        <w:numId w:val="1"/>
      </w:numPr>
      <w:spacing w:before="40" w:after="0"/>
      <w:outlineLvl w:val="2"/>
    </w:pPr>
    <w:rPr>
      <w:rFonts w:eastAsiaTheme="majorEastAsia" w:cstheme="majorBidi"/>
      <w:b/>
      <w:color w:val="auto"/>
      <w:sz w:val="24"/>
      <w:lang w:bidi="he-IL"/>
    </w:rPr>
  </w:style>
  <w:style w:type="paragraph" w:styleId="4">
    <w:name w:val="heading 4"/>
    <w:aliases w:val="h4"/>
    <w:basedOn w:val="a1"/>
    <w:next w:val="a1"/>
    <w:link w:val="4Char"/>
    <w:autoRedefine/>
    <w:uiPriority w:val="9"/>
    <w:unhideWhenUsed/>
    <w:qFormat/>
    <w:rsid w:val="00C73B25"/>
    <w:pPr>
      <w:numPr>
        <w:ilvl w:val="3"/>
        <w:numId w:val="1"/>
      </w:numPr>
      <w:outlineLvl w:val="3"/>
    </w:pPr>
    <w:rPr>
      <w:b/>
      <w:sz w:val="24"/>
      <w:lang w:bidi="he-IL"/>
    </w:rPr>
  </w:style>
  <w:style w:type="paragraph" w:styleId="5">
    <w:name w:val="heading 5"/>
    <w:basedOn w:val="a1"/>
    <w:next w:val="a1"/>
    <w:link w:val="5Char"/>
    <w:autoRedefine/>
    <w:uiPriority w:val="9"/>
    <w:unhideWhenUsed/>
    <w:qFormat/>
    <w:rsid w:val="00124016"/>
    <w:pPr>
      <w:numPr>
        <w:ilvl w:val="4"/>
        <w:numId w:val="1"/>
      </w:numPr>
      <w:outlineLvl w:val="4"/>
    </w:pPr>
  </w:style>
  <w:style w:type="paragraph" w:styleId="6">
    <w:name w:val="heading 6"/>
    <w:basedOn w:val="a1"/>
    <w:next w:val="a1"/>
    <w:link w:val="6Char"/>
    <w:uiPriority w:val="9"/>
    <w:unhideWhenUsed/>
    <w:qFormat/>
    <w:rsid w:val="005048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9"/>
    <w:unhideWhenUsed/>
    <w:qFormat/>
    <w:rsid w:val="00504815"/>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8">
    <w:name w:val="heading 8"/>
    <w:basedOn w:val="a1"/>
    <w:next w:val="a1"/>
    <w:link w:val="8Char"/>
    <w:uiPriority w:val="9"/>
    <w:unhideWhenUsed/>
    <w:qFormat/>
    <w:rsid w:val="005048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unhideWhenUsed/>
    <w:qFormat/>
    <w:rsid w:val="00504815"/>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Επικεφαλίδα 4 Char"/>
    <w:aliases w:val="h4 Char"/>
    <w:basedOn w:val="a2"/>
    <w:link w:val="4"/>
    <w:uiPriority w:val="9"/>
    <w:rsid w:val="00C73B25"/>
    <w:rPr>
      <w:rFonts w:cs="Times New Roman"/>
      <w:b/>
      <w:iCs/>
      <w:color w:val="00000A"/>
      <w:kern w:val="0"/>
      <w:sz w:val="24"/>
      <w:szCs w:val="24"/>
      <w:lang w:bidi="he-IL"/>
      <w14:ligatures w14:val="none"/>
    </w:rPr>
  </w:style>
  <w:style w:type="character" w:customStyle="1" w:styleId="1Char">
    <w:name w:val="Επικεφαλίδα 1 Char"/>
    <w:aliases w:val="h1 Char,Heading 1 Char Char,ΔΞ-Άρθρο Char,H1 Char,H11 Char,H12 Char,H111 Char,H13 Char,H112 Char,H14 Char,H113 Char,H15 Char,H114 Char,H16 Char,H115 Char,H17 Char,H116 Char,H18 Char,H117 Char,H19 Char,H118 Char,H110 Char,H119 Char"/>
    <w:basedOn w:val="a2"/>
    <w:link w:val="1"/>
    <w:uiPriority w:val="9"/>
    <w:rsid w:val="00E86C37"/>
    <w:rPr>
      <w:rFonts w:eastAsiaTheme="majorEastAsia" w:cstheme="minorHAnsi"/>
      <w:b/>
      <w:iCs/>
      <w:kern w:val="0"/>
      <w:sz w:val="28"/>
      <w:szCs w:val="32"/>
      <w14:ligatures w14:val="none"/>
    </w:rPr>
  </w:style>
  <w:style w:type="character" w:customStyle="1" w:styleId="5Char">
    <w:name w:val="Επικεφαλίδα 5 Char"/>
    <w:basedOn w:val="a2"/>
    <w:link w:val="5"/>
    <w:uiPriority w:val="9"/>
    <w:rsid w:val="00124016"/>
    <w:rPr>
      <w:rFonts w:cs="Times New Roman"/>
      <w:iCs/>
      <w:color w:val="00000A"/>
      <w:kern w:val="0"/>
      <w:szCs w:val="24"/>
      <w14:ligatures w14:val="none"/>
    </w:rPr>
  </w:style>
  <w:style w:type="character" w:customStyle="1" w:styleId="2Char">
    <w:name w:val="Επικεφαλίδα 2 Char"/>
    <w:aliases w:val="H2 Char,2 Char,h2 Char,Title2 Char,Headline 1.1 Char,L1 Heading 2 Char,Section Char,Outline2 Char,heading b Char,Second level Char,T2 Char,Title 2 Char,MVA2 Char,DBL1 Char,Se Char,1.1. Τίτλος Char,(SubSection) Char,sous-chapitre Char"/>
    <w:basedOn w:val="a2"/>
    <w:link w:val="20"/>
    <w:uiPriority w:val="9"/>
    <w:rsid w:val="00E63BA9"/>
    <w:rPr>
      <w:rFonts w:cstheme="majorBidi"/>
      <w:b/>
      <w:iCs/>
      <w:kern w:val="0"/>
      <w:sz w:val="24"/>
      <w:szCs w:val="26"/>
      <w:lang w:bidi="he-IL"/>
      <w14:ligatures w14:val="none"/>
    </w:rPr>
  </w:style>
  <w:style w:type="character" w:customStyle="1" w:styleId="6Char">
    <w:name w:val="Επικεφαλίδα 6 Char"/>
    <w:basedOn w:val="a2"/>
    <w:link w:val="6"/>
    <w:uiPriority w:val="9"/>
    <w:rsid w:val="00504815"/>
    <w:rPr>
      <w:rFonts w:asciiTheme="majorHAnsi" w:eastAsiaTheme="majorEastAsia" w:hAnsiTheme="majorHAnsi" w:cstheme="majorBidi"/>
      <w:iCs/>
      <w:color w:val="1F3763" w:themeColor="accent1" w:themeShade="7F"/>
      <w:kern w:val="0"/>
      <w:szCs w:val="24"/>
      <w14:ligatures w14:val="none"/>
    </w:rPr>
  </w:style>
  <w:style w:type="character" w:customStyle="1" w:styleId="7Char">
    <w:name w:val="Επικεφαλίδα 7 Char"/>
    <w:basedOn w:val="a2"/>
    <w:link w:val="7"/>
    <w:uiPriority w:val="9"/>
    <w:rsid w:val="00504815"/>
    <w:rPr>
      <w:rFonts w:asciiTheme="majorHAnsi" w:eastAsiaTheme="majorEastAsia" w:hAnsiTheme="majorHAnsi" w:cstheme="majorBidi"/>
      <w:i/>
      <w:color w:val="1F3763" w:themeColor="accent1" w:themeShade="7F"/>
      <w:kern w:val="0"/>
      <w:szCs w:val="24"/>
      <w14:ligatures w14:val="none"/>
    </w:rPr>
  </w:style>
  <w:style w:type="character" w:customStyle="1" w:styleId="3Char">
    <w:name w:val="Επικεφαλίδα 3 Char"/>
    <w:aliases w:val="h3 Char,general3 Char,Headline 1.1.1 Char,Re Char,Heading 3-x Char,Heading 3;HEAD13 Char"/>
    <w:basedOn w:val="a2"/>
    <w:link w:val="3"/>
    <w:uiPriority w:val="9"/>
    <w:rsid w:val="00E45297"/>
    <w:rPr>
      <w:rFonts w:eastAsiaTheme="majorEastAsia" w:cstheme="majorBidi"/>
      <w:b/>
      <w:iCs/>
      <w:kern w:val="0"/>
      <w:sz w:val="24"/>
      <w:szCs w:val="24"/>
      <w:lang w:bidi="he-IL"/>
      <w14:ligatures w14:val="none"/>
    </w:rPr>
  </w:style>
  <w:style w:type="character" w:customStyle="1" w:styleId="8Char">
    <w:name w:val="Επικεφαλίδα 8 Char"/>
    <w:basedOn w:val="a2"/>
    <w:link w:val="8"/>
    <w:uiPriority w:val="9"/>
    <w:rsid w:val="00504815"/>
    <w:rPr>
      <w:rFonts w:asciiTheme="majorHAnsi" w:eastAsiaTheme="majorEastAsia" w:hAnsiTheme="majorHAnsi" w:cstheme="majorBidi"/>
      <w:iCs/>
      <w:color w:val="272727" w:themeColor="text1" w:themeTint="D8"/>
      <w:kern w:val="0"/>
      <w:sz w:val="21"/>
      <w:szCs w:val="21"/>
      <w14:ligatures w14:val="none"/>
    </w:rPr>
  </w:style>
  <w:style w:type="character" w:customStyle="1" w:styleId="9Char">
    <w:name w:val="Επικεφαλίδα 9 Char"/>
    <w:basedOn w:val="a2"/>
    <w:link w:val="9"/>
    <w:uiPriority w:val="9"/>
    <w:rsid w:val="00504815"/>
    <w:rPr>
      <w:rFonts w:asciiTheme="majorHAnsi" w:eastAsiaTheme="majorEastAsia" w:hAnsiTheme="majorHAnsi" w:cstheme="majorBidi"/>
      <w:i/>
      <w:color w:val="272727" w:themeColor="text1" w:themeTint="D8"/>
      <w:kern w:val="0"/>
      <w:sz w:val="21"/>
      <w:szCs w:val="21"/>
      <w14:ligatures w14:val="none"/>
    </w:rPr>
  </w:style>
  <w:style w:type="paragraph" w:styleId="a5">
    <w:name w:val="header"/>
    <w:basedOn w:val="a1"/>
    <w:link w:val="Char"/>
    <w:uiPriority w:val="99"/>
    <w:unhideWhenUsed/>
    <w:rsid w:val="00B46C31"/>
    <w:pPr>
      <w:tabs>
        <w:tab w:val="center" w:pos="4153"/>
        <w:tab w:val="right" w:pos="8306"/>
      </w:tabs>
      <w:spacing w:before="0" w:after="0" w:line="240" w:lineRule="auto"/>
    </w:pPr>
  </w:style>
  <w:style w:type="character" w:customStyle="1" w:styleId="Char">
    <w:name w:val="Κεφαλίδα Char"/>
    <w:basedOn w:val="a2"/>
    <w:link w:val="a5"/>
    <w:uiPriority w:val="99"/>
    <w:rsid w:val="00B46C31"/>
    <w:rPr>
      <w:rFonts w:cs="Times New Roman"/>
      <w:iCs/>
      <w:color w:val="00000A"/>
      <w:kern w:val="0"/>
      <w:szCs w:val="24"/>
      <w14:ligatures w14:val="none"/>
    </w:rPr>
  </w:style>
  <w:style w:type="paragraph" w:styleId="a6">
    <w:name w:val="footer"/>
    <w:aliases w:val="Char,Char1"/>
    <w:basedOn w:val="a1"/>
    <w:link w:val="Char0"/>
    <w:uiPriority w:val="99"/>
    <w:unhideWhenUsed/>
    <w:rsid w:val="00B46C31"/>
    <w:pPr>
      <w:tabs>
        <w:tab w:val="center" w:pos="4153"/>
        <w:tab w:val="right" w:pos="8306"/>
      </w:tabs>
      <w:spacing w:before="0" w:after="0" w:line="240" w:lineRule="auto"/>
    </w:pPr>
  </w:style>
  <w:style w:type="character" w:customStyle="1" w:styleId="Char0">
    <w:name w:val="Υποσέλιδο Char"/>
    <w:aliases w:val="Char Char,Char1 Char"/>
    <w:basedOn w:val="a2"/>
    <w:link w:val="a6"/>
    <w:uiPriority w:val="99"/>
    <w:rsid w:val="00B46C31"/>
    <w:rPr>
      <w:rFonts w:cs="Times New Roman"/>
      <w:iCs/>
      <w:color w:val="00000A"/>
      <w:kern w:val="0"/>
      <w:szCs w:val="24"/>
      <w14:ligatures w14:val="none"/>
    </w:rPr>
  </w:style>
  <w:style w:type="paragraph" w:styleId="a7">
    <w:name w:val="TOC Heading"/>
    <w:basedOn w:val="1"/>
    <w:next w:val="a1"/>
    <w:uiPriority w:val="39"/>
    <w:unhideWhenUsed/>
    <w:qFormat/>
    <w:rsid w:val="00B46C31"/>
    <w:pPr>
      <w:numPr>
        <w:numId w:val="0"/>
      </w:numPr>
      <w:spacing w:line="259" w:lineRule="auto"/>
      <w:outlineLvl w:val="9"/>
    </w:pPr>
    <w:rPr>
      <w:b w:val="0"/>
      <w:iCs w:val="0"/>
      <w:color w:val="2F5496" w:themeColor="accent1" w:themeShade="BF"/>
      <w:lang w:eastAsia="el-GR"/>
    </w:rPr>
  </w:style>
  <w:style w:type="paragraph" w:styleId="11">
    <w:name w:val="toc 1"/>
    <w:basedOn w:val="a1"/>
    <w:next w:val="a1"/>
    <w:autoRedefine/>
    <w:uiPriority w:val="39"/>
    <w:unhideWhenUsed/>
    <w:qFormat/>
    <w:rsid w:val="00B46C31"/>
    <w:pPr>
      <w:spacing w:after="100"/>
    </w:pPr>
  </w:style>
  <w:style w:type="paragraph" w:styleId="22">
    <w:name w:val="toc 2"/>
    <w:basedOn w:val="a1"/>
    <w:next w:val="a1"/>
    <w:autoRedefine/>
    <w:uiPriority w:val="39"/>
    <w:unhideWhenUsed/>
    <w:qFormat/>
    <w:rsid w:val="00B46C31"/>
    <w:pPr>
      <w:spacing w:after="100"/>
      <w:ind w:left="220"/>
    </w:pPr>
  </w:style>
  <w:style w:type="paragraph" w:styleId="31">
    <w:name w:val="toc 3"/>
    <w:basedOn w:val="a1"/>
    <w:next w:val="a1"/>
    <w:autoRedefine/>
    <w:uiPriority w:val="39"/>
    <w:unhideWhenUsed/>
    <w:qFormat/>
    <w:rsid w:val="00B46C31"/>
    <w:pPr>
      <w:spacing w:after="100"/>
      <w:ind w:left="440"/>
    </w:pPr>
  </w:style>
  <w:style w:type="paragraph" w:styleId="40">
    <w:name w:val="toc 4"/>
    <w:basedOn w:val="a1"/>
    <w:next w:val="a1"/>
    <w:autoRedefine/>
    <w:uiPriority w:val="39"/>
    <w:unhideWhenUsed/>
    <w:rsid w:val="00B46C31"/>
    <w:pPr>
      <w:spacing w:before="0" w:after="100" w:line="259" w:lineRule="auto"/>
      <w:ind w:left="660" w:firstLine="0"/>
      <w:jc w:val="left"/>
    </w:pPr>
    <w:rPr>
      <w:rFonts w:eastAsiaTheme="minorEastAsia" w:cstheme="minorBidi"/>
      <w:iCs w:val="0"/>
      <w:color w:val="auto"/>
      <w:kern w:val="2"/>
      <w:szCs w:val="22"/>
      <w:lang w:eastAsia="el-GR"/>
      <w14:ligatures w14:val="standardContextual"/>
    </w:rPr>
  </w:style>
  <w:style w:type="paragraph" w:styleId="50">
    <w:name w:val="toc 5"/>
    <w:basedOn w:val="a1"/>
    <w:next w:val="a1"/>
    <w:autoRedefine/>
    <w:uiPriority w:val="39"/>
    <w:unhideWhenUsed/>
    <w:rsid w:val="00B46C31"/>
    <w:pPr>
      <w:spacing w:before="0" w:after="100" w:line="259" w:lineRule="auto"/>
      <w:ind w:left="880" w:firstLine="0"/>
      <w:jc w:val="left"/>
    </w:pPr>
    <w:rPr>
      <w:rFonts w:eastAsiaTheme="minorEastAsia" w:cstheme="minorBidi"/>
      <w:iCs w:val="0"/>
      <w:color w:val="auto"/>
      <w:kern w:val="2"/>
      <w:szCs w:val="22"/>
      <w:lang w:eastAsia="el-GR"/>
      <w14:ligatures w14:val="standardContextual"/>
    </w:rPr>
  </w:style>
  <w:style w:type="paragraph" w:styleId="60">
    <w:name w:val="toc 6"/>
    <w:basedOn w:val="a1"/>
    <w:next w:val="a1"/>
    <w:autoRedefine/>
    <w:uiPriority w:val="39"/>
    <w:unhideWhenUsed/>
    <w:rsid w:val="00B46C31"/>
    <w:pPr>
      <w:spacing w:before="0" w:after="100" w:line="259" w:lineRule="auto"/>
      <w:ind w:left="1100" w:firstLine="0"/>
      <w:jc w:val="left"/>
    </w:pPr>
    <w:rPr>
      <w:rFonts w:eastAsiaTheme="minorEastAsia" w:cstheme="minorBidi"/>
      <w:iCs w:val="0"/>
      <w:color w:val="auto"/>
      <w:kern w:val="2"/>
      <w:szCs w:val="22"/>
      <w:lang w:eastAsia="el-GR"/>
      <w14:ligatures w14:val="standardContextual"/>
    </w:rPr>
  </w:style>
  <w:style w:type="paragraph" w:styleId="70">
    <w:name w:val="toc 7"/>
    <w:basedOn w:val="a1"/>
    <w:next w:val="a1"/>
    <w:autoRedefine/>
    <w:uiPriority w:val="39"/>
    <w:unhideWhenUsed/>
    <w:rsid w:val="00B46C31"/>
    <w:pPr>
      <w:spacing w:before="0" w:after="100" w:line="259" w:lineRule="auto"/>
      <w:ind w:left="1320" w:firstLine="0"/>
      <w:jc w:val="left"/>
    </w:pPr>
    <w:rPr>
      <w:rFonts w:eastAsiaTheme="minorEastAsia" w:cstheme="minorBidi"/>
      <w:iCs w:val="0"/>
      <w:color w:val="auto"/>
      <w:kern w:val="2"/>
      <w:szCs w:val="22"/>
      <w:lang w:eastAsia="el-GR"/>
      <w14:ligatures w14:val="standardContextual"/>
    </w:rPr>
  </w:style>
  <w:style w:type="paragraph" w:styleId="80">
    <w:name w:val="toc 8"/>
    <w:basedOn w:val="a1"/>
    <w:next w:val="a1"/>
    <w:autoRedefine/>
    <w:uiPriority w:val="39"/>
    <w:unhideWhenUsed/>
    <w:rsid w:val="00B46C31"/>
    <w:pPr>
      <w:spacing w:before="0" w:after="100" w:line="259" w:lineRule="auto"/>
      <w:ind w:left="1540" w:firstLine="0"/>
      <w:jc w:val="left"/>
    </w:pPr>
    <w:rPr>
      <w:rFonts w:eastAsiaTheme="minorEastAsia" w:cstheme="minorBidi"/>
      <w:iCs w:val="0"/>
      <w:color w:val="auto"/>
      <w:kern w:val="2"/>
      <w:szCs w:val="22"/>
      <w:lang w:eastAsia="el-GR"/>
      <w14:ligatures w14:val="standardContextual"/>
    </w:rPr>
  </w:style>
  <w:style w:type="paragraph" w:styleId="90">
    <w:name w:val="toc 9"/>
    <w:basedOn w:val="a1"/>
    <w:next w:val="a1"/>
    <w:autoRedefine/>
    <w:uiPriority w:val="39"/>
    <w:unhideWhenUsed/>
    <w:rsid w:val="00B46C31"/>
    <w:pPr>
      <w:spacing w:before="0" w:after="100" w:line="259" w:lineRule="auto"/>
      <w:ind w:left="1760" w:firstLine="0"/>
      <w:jc w:val="left"/>
    </w:pPr>
    <w:rPr>
      <w:rFonts w:eastAsiaTheme="minorEastAsia" w:cstheme="minorBidi"/>
      <w:iCs w:val="0"/>
      <w:color w:val="auto"/>
      <w:kern w:val="2"/>
      <w:szCs w:val="22"/>
      <w:lang w:eastAsia="el-GR"/>
      <w14:ligatures w14:val="standardContextual"/>
    </w:rPr>
  </w:style>
  <w:style w:type="character" w:styleId="-">
    <w:name w:val="Hyperlink"/>
    <w:basedOn w:val="a2"/>
    <w:uiPriority w:val="99"/>
    <w:unhideWhenUsed/>
    <w:rsid w:val="00B46C31"/>
    <w:rPr>
      <w:color w:val="0563C1" w:themeColor="hyperlink"/>
      <w:u w:val="single"/>
    </w:rPr>
  </w:style>
  <w:style w:type="character" w:customStyle="1" w:styleId="12">
    <w:name w:val="Ανεπίλυτη αναφορά1"/>
    <w:basedOn w:val="a2"/>
    <w:uiPriority w:val="99"/>
    <w:semiHidden/>
    <w:unhideWhenUsed/>
    <w:rsid w:val="00B46C31"/>
    <w:rPr>
      <w:color w:val="605E5C"/>
      <w:shd w:val="clear" w:color="auto" w:fill="E1DFDD"/>
    </w:rPr>
  </w:style>
  <w:style w:type="paragraph" w:styleId="a8">
    <w:name w:val="caption"/>
    <w:aliases w:val="Table_Caption,Λ.ΕΙΚΟΝΑΣ,Πίνακας"/>
    <w:basedOn w:val="a1"/>
    <w:next w:val="a1"/>
    <w:link w:val="Char1"/>
    <w:uiPriority w:val="35"/>
    <w:unhideWhenUsed/>
    <w:qFormat/>
    <w:rsid w:val="00B24F6C"/>
    <w:pPr>
      <w:spacing w:before="0" w:after="200" w:line="240" w:lineRule="auto"/>
    </w:pPr>
    <w:rPr>
      <w:i/>
      <w:iCs w:val="0"/>
      <w:color w:val="44546A" w:themeColor="text2"/>
      <w:sz w:val="18"/>
      <w:szCs w:val="18"/>
    </w:rPr>
  </w:style>
  <w:style w:type="paragraph" w:styleId="a9">
    <w:name w:val="table of figures"/>
    <w:basedOn w:val="a1"/>
    <w:next w:val="a1"/>
    <w:uiPriority w:val="99"/>
    <w:unhideWhenUsed/>
    <w:rsid w:val="00B24F6C"/>
    <w:pPr>
      <w:spacing w:after="0"/>
    </w:pPr>
  </w:style>
  <w:style w:type="table" w:styleId="aa">
    <w:name w:val="Table Grid"/>
    <w:basedOn w:val="a3"/>
    <w:uiPriority w:val="39"/>
    <w:rsid w:val="005878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qFormat/>
    <w:rsid w:val="005878EA"/>
    <w:rPr>
      <w:rFonts w:ascii="Symbol" w:hAnsi="Symbol" w:cs="Symbol"/>
    </w:rPr>
  </w:style>
  <w:style w:type="paragraph" w:customStyle="1" w:styleId="LDTEMPKE">
    <w:name w:val="LDTEMP_KEΦΑΛΑΙΟ"/>
    <w:basedOn w:val="1"/>
    <w:link w:val="LDTEMPKEChar"/>
    <w:qFormat/>
    <w:rsid w:val="003A12E4"/>
    <w:pPr>
      <w:numPr>
        <w:numId w:val="0"/>
      </w:numPr>
      <w:spacing w:line="259" w:lineRule="auto"/>
    </w:pPr>
    <w:rPr>
      <w:rFonts w:ascii="Segoe UI" w:hAnsi="Segoe UI" w:cs="Segoe UI"/>
      <w:bCs/>
      <w:iCs w:val="0"/>
      <w:spacing w:val="30"/>
      <w:kern w:val="2"/>
      <w:szCs w:val="28"/>
      <w:lang w:bidi="he-IL"/>
      <w14:ligatures w14:val="standardContextual"/>
    </w:rPr>
  </w:style>
  <w:style w:type="character" w:customStyle="1" w:styleId="LDTEMPKEChar">
    <w:name w:val="LDTEMP_KEΦΑΛΑΙΟ Char"/>
    <w:basedOn w:val="a2"/>
    <w:link w:val="LDTEMPKE"/>
    <w:rsid w:val="003A12E4"/>
    <w:rPr>
      <w:rFonts w:ascii="Segoe UI" w:eastAsiaTheme="majorEastAsia" w:hAnsi="Segoe UI" w:cs="Segoe UI"/>
      <w:b/>
      <w:bCs/>
      <w:spacing w:val="30"/>
      <w:sz w:val="28"/>
      <w:szCs w:val="28"/>
      <w:lang w:bidi="he-IL"/>
    </w:rPr>
  </w:style>
  <w:style w:type="paragraph" w:customStyle="1" w:styleId="LDTEMP1">
    <w:name w:val="LDTEMP_1"/>
    <w:basedOn w:val="1"/>
    <w:link w:val="LDTEMP1Char"/>
    <w:qFormat/>
    <w:rsid w:val="007F3A3C"/>
    <w:pPr>
      <w:spacing w:before="120" w:after="120" w:line="276" w:lineRule="auto"/>
      <w:outlineLvl w:val="9"/>
    </w:pPr>
    <w:rPr>
      <w:rFonts w:cs="Segoe UI"/>
      <w:bCs/>
      <w:iCs w:val="0"/>
      <w:sz w:val="24"/>
      <w:lang w:bidi="he-IL"/>
    </w:rPr>
  </w:style>
  <w:style w:type="character" w:customStyle="1" w:styleId="LDTEMP1Char">
    <w:name w:val="LDTEMP_1 Char"/>
    <w:basedOn w:val="1Char"/>
    <w:link w:val="LDTEMP1"/>
    <w:rsid w:val="007F3A3C"/>
    <w:rPr>
      <w:rFonts w:eastAsiaTheme="majorEastAsia" w:cs="Segoe UI"/>
      <w:b/>
      <w:bCs/>
      <w:iCs w:val="0"/>
      <w:kern w:val="0"/>
      <w:sz w:val="24"/>
      <w:szCs w:val="32"/>
      <w:lang w:bidi="he-IL"/>
      <w14:ligatures w14:val="none"/>
    </w:rPr>
  </w:style>
  <w:style w:type="paragraph" w:customStyle="1" w:styleId="LDTEMP3">
    <w:name w:val="LDTEMP_3"/>
    <w:basedOn w:val="3"/>
    <w:link w:val="LDTEMP3Char"/>
    <w:qFormat/>
    <w:rsid w:val="00E63BA9"/>
    <w:pPr>
      <w:spacing w:before="120" w:after="120" w:line="360" w:lineRule="auto"/>
      <w:ind w:left="0" w:firstLine="454"/>
      <w:jc w:val="left"/>
      <w:outlineLvl w:val="9"/>
    </w:pPr>
    <w:rPr>
      <w:rFonts w:cs="Segoe UI"/>
      <w:iCs w:val="0"/>
    </w:rPr>
  </w:style>
  <w:style w:type="character" w:customStyle="1" w:styleId="LDTEMP3Char">
    <w:name w:val="LDTEMP_3 Char"/>
    <w:basedOn w:val="3Char"/>
    <w:link w:val="LDTEMP3"/>
    <w:rsid w:val="00E63BA9"/>
    <w:rPr>
      <w:rFonts w:eastAsiaTheme="majorEastAsia" w:cs="Segoe UI"/>
      <w:b/>
      <w:iCs w:val="0"/>
      <w:kern w:val="0"/>
      <w:sz w:val="24"/>
      <w:szCs w:val="24"/>
      <w:lang w:bidi="he-IL"/>
      <w14:ligatures w14:val="none"/>
    </w:rPr>
  </w:style>
  <w:style w:type="paragraph" w:customStyle="1" w:styleId="LDTEMP4">
    <w:name w:val="LDTEMP_4"/>
    <w:basedOn w:val="4"/>
    <w:link w:val="LDTEMP4Char"/>
    <w:qFormat/>
    <w:rsid w:val="00E45297"/>
    <w:pPr>
      <w:keepNext/>
      <w:keepLines/>
      <w:spacing w:before="40" w:after="0" w:line="259" w:lineRule="auto"/>
      <w:ind w:left="0" w:firstLine="0"/>
      <w:jc w:val="left"/>
    </w:pPr>
    <w:rPr>
      <w:rFonts w:eastAsiaTheme="majorEastAsia" w:cs="Segoe UI"/>
      <w:b w:val="0"/>
      <w:i/>
      <w:iCs w:val="0"/>
    </w:rPr>
  </w:style>
  <w:style w:type="character" w:customStyle="1" w:styleId="LDTEMP4Char">
    <w:name w:val="LDTEMP_4 Char"/>
    <w:basedOn w:val="4Char"/>
    <w:link w:val="LDTEMP4"/>
    <w:rsid w:val="00E45297"/>
    <w:rPr>
      <w:rFonts w:eastAsiaTheme="majorEastAsia" w:cs="Segoe UI"/>
      <w:b w:val="0"/>
      <w:i/>
      <w:iCs w:val="0"/>
      <w:color w:val="00000A"/>
      <w:kern w:val="0"/>
      <w:sz w:val="24"/>
      <w:szCs w:val="24"/>
      <w:lang w:bidi="he-IL"/>
      <w14:ligatures w14:val="none"/>
    </w:rPr>
  </w:style>
  <w:style w:type="paragraph" w:customStyle="1" w:styleId="LDTEMP">
    <w:name w:val="LDTEMP_Υπότιτλος"/>
    <w:basedOn w:val="5"/>
    <w:link w:val="LDTEMPChar"/>
    <w:qFormat/>
    <w:rsid w:val="00E63BA9"/>
    <w:pPr>
      <w:keepNext/>
      <w:keepLines/>
      <w:numPr>
        <w:ilvl w:val="0"/>
        <w:numId w:val="0"/>
      </w:numPr>
      <w:spacing w:before="40" w:after="0" w:line="259" w:lineRule="auto"/>
      <w:jc w:val="left"/>
      <w:outlineLvl w:val="9"/>
    </w:pPr>
    <w:rPr>
      <w:rFonts w:eastAsiaTheme="majorEastAsia" w:cs="Segoe UI"/>
      <w:b/>
      <w:bCs/>
      <w:i/>
      <w:lang w:bidi="he-IL"/>
    </w:rPr>
  </w:style>
  <w:style w:type="character" w:customStyle="1" w:styleId="LDTEMPChar">
    <w:name w:val="LDTEMP_Υπότιτλος Char"/>
    <w:basedOn w:val="5Char"/>
    <w:link w:val="LDTEMP"/>
    <w:rsid w:val="00E63BA9"/>
    <w:rPr>
      <w:rFonts w:eastAsiaTheme="majorEastAsia" w:cs="Segoe UI"/>
      <w:b/>
      <w:bCs/>
      <w:i/>
      <w:iCs/>
      <w:color w:val="00000A"/>
      <w:kern w:val="0"/>
      <w:szCs w:val="24"/>
      <w:lang w:bidi="he-IL"/>
      <w14:ligatures w14:val="none"/>
    </w:rPr>
  </w:style>
  <w:style w:type="paragraph" w:styleId="ab">
    <w:name w:val="List Paragraph"/>
    <w:basedOn w:val="a1"/>
    <w:link w:val="Char2"/>
    <w:uiPriority w:val="34"/>
    <w:qFormat/>
    <w:rsid w:val="003A12E4"/>
    <w:pPr>
      <w:ind w:left="720"/>
      <w:contextualSpacing/>
    </w:pPr>
  </w:style>
  <w:style w:type="paragraph" w:styleId="ac">
    <w:name w:val="No Spacing"/>
    <w:uiPriority w:val="1"/>
    <w:qFormat/>
    <w:rsid w:val="00E63BA9"/>
    <w:pPr>
      <w:spacing w:before="0" w:after="0" w:line="240" w:lineRule="auto"/>
      <w:ind w:left="0" w:firstLine="357"/>
    </w:pPr>
    <w:rPr>
      <w:rFonts w:cs="Times New Roman"/>
      <w:iCs/>
      <w:color w:val="00000A"/>
      <w:kern w:val="0"/>
      <w:szCs w:val="24"/>
      <w14:ligatures w14:val="none"/>
    </w:rPr>
  </w:style>
  <w:style w:type="paragraph" w:styleId="ad">
    <w:name w:val="footnote text"/>
    <w:aliases w:val="rithm Footnote Text Char Char,rithm Footnote Text Char,Point 3 Char Char Char,Footnote text Char Char,Char Char Char,Char Char Char Char Char,Κείμενο υποσημείωσης-KATERINA Char Char,Char1 Char Char Char,Footnote Char1 Char Char"/>
    <w:basedOn w:val="a1"/>
    <w:link w:val="Char3"/>
    <w:uiPriority w:val="99"/>
    <w:unhideWhenUsed/>
    <w:rsid w:val="00513F2D"/>
    <w:pPr>
      <w:spacing w:before="0" w:after="0" w:line="240" w:lineRule="auto"/>
      <w:ind w:firstLine="0"/>
      <w:jc w:val="left"/>
    </w:pPr>
    <w:rPr>
      <w:rFonts w:eastAsiaTheme="minorHAnsi" w:cstheme="minorBidi"/>
      <w:iCs w:val="0"/>
      <w:color w:val="auto"/>
      <w:kern w:val="2"/>
      <w:sz w:val="20"/>
      <w:szCs w:val="20"/>
      <w:lang w:bidi="he-IL"/>
    </w:rPr>
  </w:style>
  <w:style w:type="character" w:customStyle="1" w:styleId="Char3">
    <w:name w:val="Κείμενο υποσημείωσης Char"/>
    <w:aliases w:val="rithm Footnote Text Char Char Char2,rithm Footnote Text Char Char3,Point 3 Char Char Char Char2,Footnote text Char Char Char2,Char Char Char Char2,Char Char Char Char Char Char2,Κείμενο υποσημείωσης-KATERINA Char Char Char2"/>
    <w:basedOn w:val="a2"/>
    <w:link w:val="ad"/>
    <w:uiPriority w:val="99"/>
    <w:rsid w:val="00513F2D"/>
    <w:rPr>
      <w:rFonts w:eastAsiaTheme="minorHAnsi"/>
      <w:sz w:val="20"/>
      <w:szCs w:val="20"/>
      <w:lang w:bidi="he-IL"/>
      <w14:ligatures w14:val="none"/>
    </w:rPr>
  </w:style>
  <w:style w:type="character" w:styleId="ae">
    <w:name w:val="footnote reference"/>
    <w:aliases w:val="Footnote symbol,BVI fnr,Footnote Refernece,Fußnotenzeichen_Raxen,callout,Footnote Reference Number,SUPERS,Footnote reference number,Times 10 Point,Exposant 3 Point,EN Footnote Reference,note TESI,Ref,E,S, BVI fnr,Footnote"/>
    <w:basedOn w:val="a2"/>
    <w:uiPriority w:val="99"/>
    <w:unhideWhenUsed/>
    <w:rsid w:val="00513F2D"/>
    <w:rPr>
      <w:vertAlign w:val="superscript"/>
    </w:rPr>
  </w:style>
  <w:style w:type="table" w:customStyle="1" w:styleId="13">
    <w:name w:val="Πλέγμα πίνακα1"/>
    <w:basedOn w:val="a3"/>
    <w:next w:val="aa"/>
    <w:uiPriority w:val="39"/>
    <w:rsid w:val="00513F2D"/>
    <w:pPr>
      <w:spacing w:before="0" w:after="0" w:line="240" w:lineRule="auto"/>
      <w:ind w:left="0" w:firstLine="0"/>
      <w:jc w:val="left"/>
    </w:pPr>
    <w:rPr>
      <w:rFonts w:ascii="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Επικεφαλίδα 41"/>
    <w:basedOn w:val="a1"/>
    <w:next w:val="a1"/>
    <w:uiPriority w:val="9"/>
    <w:semiHidden/>
    <w:unhideWhenUsed/>
    <w:qFormat/>
    <w:rsid w:val="00513F2D"/>
    <w:pPr>
      <w:keepNext/>
      <w:keepLines/>
      <w:spacing w:before="80" w:after="40" w:line="259" w:lineRule="auto"/>
      <w:ind w:firstLine="0"/>
      <w:jc w:val="left"/>
      <w:outlineLvl w:val="3"/>
    </w:pPr>
    <w:rPr>
      <w:i/>
      <w:color w:val="0F4761"/>
      <w:kern w:val="2"/>
      <w:szCs w:val="22"/>
      <w14:ligatures w14:val="standardContextual"/>
    </w:rPr>
  </w:style>
  <w:style w:type="paragraph" w:customStyle="1" w:styleId="51">
    <w:name w:val="Επικεφαλίδα 51"/>
    <w:basedOn w:val="a1"/>
    <w:next w:val="a1"/>
    <w:uiPriority w:val="9"/>
    <w:semiHidden/>
    <w:unhideWhenUsed/>
    <w:qFormat/>
    <w:rsid w:val="00513F2D"/>
    <w:pPr>
      <w:keepNext/>
      <w:keepLines/>
      <w:spacing w:before="80" w:after="40" w:line="259" w:lineRule="auto"/>
      <w:ind w:firstLine="0"/>
      <w:jc w:val="left"/>
      <w:outlineLvl w:val="4"/>
    </w:pPr>
    <w:rPr>
      <w:iCs w:val="0"/>
      <w:color w:val="0F4761"/>
      <w:kern w:val="2"/>
      <w:szCs w:val="22"/>
      <w14:ligatures w14:val="standardContextual"/>
    </w:rPr>
  </w:style>
  <w:style w:type="paragraph" w:customStyle="1" w:styleId="61">
    <w:name w:val="Επικεφαλίδα 61"/>
    <w:basedOn w:val="a1"/>
    <w:next w:val="a1"/>
    <w:uiPriority w:val="9"/>
    <w:semiHidden/>
    <w:unhideWhenUsed/>
    <w:qFormat/>
    <w:rsid w:val="00513F2D"/>
    <w:pPr>
      <w:keepNext/>
      <w:keepLines/>
      <w:spacing w:before="40" w:after="0" w:line="259" w:lineRule="auto"/>
      <w:ind w:firstLine="0"/>
      <w:jc w:val="left"/>
      <w:outlineLvl w:val="5"/>
    </w:pPr>
    <w:rPr>
      <w:i/>
      <w:color w:val="595959"/>
      <w:kern w:val="2"/>
      <w:szCs w:val="22"/>
      <w14:ligatures w14:val="standardContextual"/>
    </w:rPr>
  </w:style>
  <w:style w:type="paragraph" w:customStyle="1" w:styleId="71">
    <w:name w:val="Επικεφαλίδα 71"/>
    <w:basedOn w:val="a1"/>
    <w:next w:val="a1"/>
    <w:uiPriority w:val="9"/>
    <w:semiHidden/>
    <w:unhideWhenUsed/>
    <w:qFormat/>
    <w:rsid w:val="00513F2D"/>
    <w:pPr>
      <w:keepNext/>
      <w:keepLines/>
      <w:spacing w:before="40" w:after="0" w:line="259" w:lineRule="auto"/>
      <w:ind w:firstLine="0"/>
      <w:jc w:val="left"/>
      <w:outlineLvl w:val="6"/>
    </w:pPr>
    <w:rPr>
      <w:iCs w:val="0"/>
      <w:color w:val="595959"/>
      <w:kern w:val="2"/>
      <w:szCs w:val="22"/>
      <w14:ligatures w14:val="standardContextual"/>
    </w:rPr>
  </w:style>
  <w:style w:type="paragraph" w:customStyle="1" w:styleId="81">
    <w:name w:val="Επικεφαλίδα 81"/>
    <w:basedOn w:val="a1"/>
    <w:next w:val="a1"/>
    <w:uiPriority w:val="9"/>
    <w:semiHidden/>
    <w:unhideWhenUsed/>
    <w:qFormat/>
    <w:rsid w:val="00513F2D"/>
    <w:pPr>
      <w:keepNext/>
      <w:keepLines/>
      <w:spacing w:before="0" w:after="0" w:line="259" w:lineRule="auto"/>
      <w:ind w:firstLine="0"/>
      <w:jc w:val="left"/>
      <w:outlineLvl w:val="7"/>
    </w:pPr>
    <w:rPr>
      <w:i/>
      <w:color w:val="272727"/>
      <w:kern w:val="2"/>
      <w:szCs w:val="22"/>
      <w14:ligatures w14:val="standardContextual"/>
    </w:rPr>
  </w:style>
  <w:style w:type="paragraph" w:customStyle="1" w:styleId="91">
    <w:name w:val="Επικεφαλίδα 91"/>
    <w:basedOn w:val="a1"/>
    <w:next w:val="a1"/>
    <w:uiPriority w:val="9"/>
    <w:semiHidden/>
    <w:unhideWhenUsed/>
    <w:qFormat/>
    <w:rsid w:val="00513F2D"/>
    <w:pPr>
      <w:keepNext/>
      <w:keepLines/>
      <w:spacing w:before="0" w:after="0" w:line="259" w:lineRule="auto"/>
      <w:ind w:firstLine="0"/>
      <w:jc w:val="left"/>
      <w:outlineLvl w:val="8"/>
    </w:pPr>
    <w:rPr>
      <w:iCs w:val="0"/>
      <w:color w:val="272727"/>
      <w:kern w:val="2"/>
      <w:szCs w:val="22"/>
      <w14:ligatures w14:val="standardContextual"/>
    </w:rPr>
  </w:style>
  <w:style w:type="paragraph" w:customStyle="1" w:styleId="14">
    <w:name w:val="Τίτλος1"/>
    <w:basedOn w:val="a1"/>
    <w:next w:val="a1"/>
    <w:uiPriority w:val="10"/>
    <w:qFormat/>
    <w:rsid w:val="00513F2D"/>
    <w:pPr>
      <w:spacing w:before="0" w:after="80" w:line="240" w:lineRule="auto"/>
      <w:ind w:firstLine="0"/>
      <w:contextualSpacing/>
      <w:jc w:val="left"/>
    </w:pPr>
    <w:rPr>
      <w:rFonts w:ascii="Aptos Display" w:hAnsi="Aptos Display"/>
      <w:iCs w:val="0"/>
      <w:color w:val="auto"/>
      <w:spacing w:val="-10"/>
      <w:kern w:val="28"/>
      <w:sz w:val="56"/>
      <w:szCs w:val="56"/>
      <w14:ligatures w14:val="standardContextual"/>
    </w:rPr>
  </w:style>
  <w:style w:type="character" w:customStyle="1" w:styleId="Char4">
    <w:name w:val="Τίτλος Char"/>
    <w:basedOn w:val="a2"/>
    <w:link w:val="af"/>
    <w:uiPriority w:val="10"/>
    <w:rsid w:val="00513F2D"/>
    <w:rPr>
      <w:rFonts w:ascii="Aptos Display" w:hAnsi="Aptos Display" w:cs="Times New Roman"/>
      <w:spacing w:val="-10"/>
      <w:kern w:val="28"/>
      <w:sz w:val="56"/>
      <w:szCs w:val="56"/>
    </w:rPr>
  </w:style>
  <w:style w:type="paragraph" w:customStyle="1" w:styleId="15">
    <w:name w:val="Υπότιτλος1"/>
    <w:basedOn w:val="a1"/>
    <w:next w:val="a1"/>
    <w:uiPriority w:val="11"/>
    <w:qFormat/>
    <w:rsid w:val="00513F2D"/>
    <w:pPr>
      <w:numPr>
        <w:ilvl w:val="1"/>
      </w:numPr>
      <w:spacing w:before="0" w:after="160" w:line="259" w:lineRule="auto"/>
      <w:ind w:firstLine="357"/>
      <w:jc w:val="left"/>
    </w:pPr>
    <w:rPr>
      <w:iCs w:val="0"/>
      <w:color w:val="595959"/>
      <w:spacing w:val="15"/>
      <w:kern w:val="2"/>
      <w:sz w:val="28"/>
      <w:szCs w:val="28"/>
      <w14:ligatures w14:val="standardContextual"/>
    </w:rPr>
  </w:style>
  <w:style w:type="character" w:customStyle="1" w:styleId="Char5">
    <w:name w:val="Υπότιτλος Char"/>
    <w:basedOn w:val="a2"/>
    <w:link w:val="af0"/>
    <w:uiPriority w:val="11"/>
    <w:rsid w:val="00513F2D"/>
    <w:rPr>
      <w:rFonts w:cs="Times New Roman"/>
      <w:color w:val="595959"/>
      <w:spacing w:val="15"/>
      <w:sz w:val="28"/>
      <w:szCs w:val="28"/>
    </w:rPr>
  </w:style>
  <w:style w:type="paragraph" w:customStyle="1" w:styleId="16">
    <w:name w:val="Απόσπασμα1"/>
    <w:basedOn w:val="a1"/>
    <w:next w:val="a1"/>
    <w:uiPriority w:val="29"/>
    <w:qFormat/>
    <w:rsid w:val="00513F2D"/>
    <w:pPr>
      <w:spacing w:before="160" w:after="160" w:line="259" w:lineRule="auto"/>
      <w:ind w:firstLine="0"/>
      <w:jc w:val="center"/>
    </w:pPr>
    <w:rPr>
      <w:rFonts w:eastAsiaTheme="minorHAnsi" w:cstheme="minorBidi"/>
      <w:i/>
      <w:color w:val="404040"/>
      <w:kern w:val="2"/>
      <w:szCs w:val="22"/>
      <w14:ligatures w14:val="standardContextual"/>
    </w:rPr>
  </w:style>
  <w:style w:type="character" w:customStyle="1" w:styleId="Char6">
    <w:name w:val="Απόσπασμα Char"/>
    <w:basedOn w:val="a2"/>
    <w:link w:val="af1"/>
    <w:uiPriority w:val="29"/>
    <w:rsid w:val="00513F2D"/>
    <w:rPr>
      <w:i/>
      <w:iCs/>
      <w:color w:val="404040"/>
    </w:rPr>
  </w:style>
  <w:style w:type="character" w:customStyle="1" w:styleId="17">
    <w:name w:val="Έντονη έμφαση1"/>
    <w:basedOn w:val="a2"/>
    <w:uiPriority w:val="21"/>
    <w:qFormat/>
    <w:rsid w:val="00513F2D"/>
    <w:rPr>
      <w:i/>
      <w:iCs/>
      <w:color w:val="0F4761"/>
    </w:rPr>
  </w:style>
  <w:style w:type="paragraph" w:customStyle="1" w:styleId="18">
    <w:name w:val="Έντονο απόσπ.1"/>
    <w:basedOn w:val="a1"/>
    <w:next w:val="a1"/>
    <w:uiPriority w:val="30"/>
    <w:qFormat/>
    <w:rsid w:val="00513F2D"/>
    <w:pPr>
      <w:pBdr>
        <w:top w:val="single" w:sz="4" w:space="10" w:color="0F4761"/>
        <w:bottom w:val="single" w:sz="4" w:space="10" w:color="0F4761"/>
      </w:pBdr>
      <w:spacing w:before="360" w:after="360" w:line="259" w:lineRule="auto"/>
      <w:ind w:left="864" w:right="864" w:firstLine="0"/>
      <w:jc w:val="center"/>
    </w:pPr>
    <w:rPr>
      <w:rFonts w:eastAsiaTheme="minorHAnsi" w:cstheme="minorBidi"/>
      <w:i/>
      <w:color w:val="0F4761"/>
      <w:kern w:val="2"/>
      <w:szCs w:val="22"/>
      <w14:ligatures w14:val="standardContextual"/>
    </w:rPr>
  </w:style>
  <w:style w:type="character" w:customStyle="1" w:styleId="Char7">
    <w:name w:val="Έντονο απόσπ. Char"/>
    <w:basedOn w:val="a2"/>
    <w:link w:val="af2"/>
    <w:uiPriority w:val="30"/>
    <w:rsid w:val="00513F2D"/>
    <w:rPr>
      <w:i/>
      <w:iCs/>
      <w:color w:val="0F4761"/>
    </w:rPr>
  </w:style>
  <w:style w:type="character" w:customStyle="1" w:styleId="19">
    <w:name w:val="Έντονη αναφορά1"/>
    <w:basedOn w:val="a2"/>
    <w:uiPriority w:val="32"/>
    <w:qFormat/>
    <w:rsid w:val="00513F2D"/>
    <w:rPr>
      <w:b/>
      <w:bCs/>
      <w:smallCaps/>
      <w:color w:val="0F4761"/>
      <w:spacing w:val="5"/>
    </w:rPr>
  </w:style>
  <w:style w:type="paragraph" w:customStyle="1" w:styleId="Default">
    <w:name w:val="Default"/>
    <w:rsid w:val="00513F2D"/>
    <w:pPr>
      <w:autoSpaceDE w:val="0"/>
      <w:autoSpaceDN w:val="0"/>
      <w:adjustRightInd w:val="0"/>
      <w:spacing w:before="0" w:after="0" w:line="240" w:lineRule="auto"/>
      <w:ind w:left="0" w:firstLine="0"/>
      <w:jc w:val="left"/>
    </w:pPr>
    <w:rPr>
      <w:rFonts w:ascii="Times New Roman" w:eastAsiaTheme="minorHAnsi" w:hAnsi="Times New Roman" w:cs="Times New Roman"/>
      <w:color w:val="000000"/>
      <w:kern w:val="0"/>
      <w:sz w:val="24"/>
      <w:szCs w:val="24"/>
    </w:rPr>
  </w:style>
  <w:style w:type="paragraph" w:customStyle="1" w:styleId="1a">
    <w:name w:val="Λεζάντα1"/>
    <w:basedOn w:val="a1"/>
    <w:next w:val="a1"/>
    <w:uiPriority w:val="35"/>
    <w:unhideWhenUsed/>
    <w:qFormat/>
    <w:rsid w:val="00513F2D"/>
    <w:pPr>
      <w:spacing w:before="0" w:after="200" w:line="240" w:lineRule="auto"/>
    </w:pPr>
    <w:rPr>
      <w:i/>
      <w:iCs w:val="0"/>
      <w:color w:val="0E2841"/>
      <w:sz w:val="18"/>
      <w:szCs w:val="18"/>
    </w:rPr>
  </w:style>
  <w:style w:type="character" w:customStyle="1" w:styleId="-1">
    <w:name w:val="Υπερ-σύνδεση1"/>
    <w:basedOn w:val="a2"/>
    <w:uiPriority w:val="99"/>
    <w:unhideWhenUsed/>
    <w:rsid w:val="00513F2D"/>
    <w:rPr>
      <w:color w:val="467886"/>
      <w:u w:val="single"/>
    </w:rPr>
  </w:style>
  <w:style w:type="character" w:customStyle="1" w:styleId="4Char1">
    <w:name w:val="Επικεφαλίδα 4 Char1"/>
    <w:basedOn w:val="a2"/>
    <w:uiPriority w:val="9"/>
    <w:semiHidden/>
    <w:rsid w:val="00513F2D"/>
    <w:rPr>
      <w:rFonts w:asciiTheme="majorHAnsi" w:eastAsiaTheme="majorEastAsia" w:hAnsiTheme="majorHAnsi" w:cstheme="majorBidi"/>
      <w:i/>
      <w:iCs/>
      <w:color w:val="2F5496" w:themeColor="accent1" w:themeShade="BF"/>
    </w:rPr>
  </w:style>
  <w:style w:type="character" w:customStyle="1" w:styleId="5Char1">
    <w:name w:val="Επικεφαλίδα 5 Char1"/>
    <w:basedOn w:val="a2"/>
    <w:uiPriority w:val="9"/>
    <w:semiHidden/>
    <w:rsid w:val="00513F2D"/>
    <w:rPr>
      <w:rFonts w:asciiTheme="majorHAnsi" w:eastAsiaTheme="majorEastAsia" w:hAnsiTheme="majorHAnsi" w:cstheme="majorBidi"/>
      <w:color w:val="2F5496" w:themeColor="accent1" w:themeShade="BF"/>
    </w:rPr>
  </w:style>
  <w:style w:type="character" w:customStyle="1" w:styleId="6Char1">
    <w:name w:val="Επικεφαλίδα 6 Char1"/>
    <w:basedOn w:val="a2"/>
    <w:uiPriority w:val="9"/>
    <w:semiHidden/>
    <w:rsid w:val="00513F2D"/>
    <w:rPr>
      <w:rFonts w:asciiTheme="majorHAnsi" w:eastAsiaTheme="majorEastAsia" w:hAnsiTheme="majorHAnsi" w:cstheme="majorBidi"/>
      <w:color w:val="1F3763" w:themeColor="accent1" w:themeShade="7F"/>
    </w:rPr>
  </w:style>
  <w:style w:type="character" w:customStyle="1" w:styleId="7Char1">
    <w:name w:val="Επικεφαλίδα 7 Char1"/>
    <w:basedOn w:val="a2"/>
    <w:uiPriority w:val="9"/>
    <w:semiHidden/>
    <w:rsid w:val="00513F2D"/>
    <w:rPr>
      <w:rFonts w:asciiTheme="majorHAnsi" w:eastAsiaTheme="majorEastAsia" w:hAnsiTheme="majorHAnsi" w:cstheme="majorBidi"/>
      <w:i/>
      <w:iCs/>
      <w:color w:val="1F3763" w:themeColor="accent1" w:themeShade="7F"/>
    </w:rPr>
  </w:style>
  <w:style w:type="character" w:customStyle="1" w:styleId="8Char1">
    <w:name w:val="Επικεφαλίδα 8 Char1"/>
    <w:basedOn w:val="a2"/>
    <w:uiPriority w:val="9"/>
    <w:semiHidden/>
    <w:rsid w:val="00513F2D"/>
    <w:rPr>
      <w:rFonts w:asciiTheme="majorHAnsi" w:eastAsiaTheme="majorEastAsia" w:hAnsiTheme="majorHAnsi" w:cstheme="majorBidi"/>
      <w:color w:val="272727" w:themeColor="text1" w:themeTint="D8"/>
      <w:sz w:val="21"/>
      <w:szCs w:val="21"/>
    </w:rPr>
  </w:style>
  <w:style w:type="character" w:customStyle="1" w:styleId="9Char1">
    <w:name w:val="Επικεφαλίδα 9 Char1"/>
    <w:basedOn w:val="a2"/>
    <w:uiPriority w:val="9"/>
    <w:semiHidden/>
    <w:rsid w:val="00513F2D"/>
    <w:rPr>
      <w:rFonts w:asciiTheme="majorHAnsi" w:eastAsiaTheme="majorEastAsia" w:hAnsiTheme="majorHAnsi" w:cstheme="majorBidi"/>
      <w:i/>
      <w:iCs/>
      <w:color w:val="272727" w:themeColor="text1" w:themeTint="D8"/>
      <w:sz w:val="21"/>
      <w:szCs w:val="21"/>
    </w:rPr>
  </w:style>
  <w:style w:type="paragraph" w:styleId="af">
    <w:name w:val="Title"/>
    <w:basedOn w:val="a1"/>
    <w:next w:val="a1"/>
    <w:link w:val="Char4"/>
    <w:uiPriority w:val="10"/>
    <w:qFormat/>
    <w:rsid w:val="00513F2D"/>
    <w:pPr>
      <w:spacing w:before="0" w:after="0" w:line="240" w:lineRule="auto"/>
      <w:ind w:firstLine="0"/>
      <w:contextualSpacing/>
      <w:jc w:val="left"/>
    </w:pPr>
    <w:rPr>
      <w:rFonts w:ascii="Aptos Display" w:hAnsi="Aptos Display"/>
      <w:iCs w:val="0"/>
      <w:color w:val="auto"/>
      <w:spacing w:val="-10"/>
      <w:kern w:val="28"/>
      <w:sz w:val="56"/>
      <w:szCs w:val="56"/>
      <w14:ligatures w14:val="standardContextual"/>
    </w:rPr>
  </w:style>
  <w:style w:type="character" w:customStyle="1" w:styleId="Char10">
    <w:name w:val="Τίτλος Char1"/>
    <w:basedOn w:val="a2"/>
    <w:uiPriority w:val="10"/>
    <w:rsid w:val="00513F2D"/>
    <w:rPr>
      <w:rFonts w:asciiTheme="majorHAnsi" w:eastAsiaTheme="majorEastAsia" w:hAnsiTheme="majorHAnsi" w:cstheme="majorBidi"/>
      <w:iCs/>
      <w:spacing w:val="-10"/>
      <w:kern w:val="28"/>
      <w:sz w:val="56"/>
      <w:szCs w:val="56"/>
      <w14:ligatures w14:val="none"/>
    </w:rPr>
  </w:style>
  <w:style w:type="paragraph" w:styleId="af0">
    <w:name w:val="Subtitle"/>
    <w:basedOn w:val="a1"/>
    <w:next w:val="a1"/>
    <w:link w:val="Char5"/>
    <w:uiPriority w:val="11"/>
    <w:qFormat/>
    <w:rsid w:val="00513F2D"/>
    <w:pPr>
      <w:numPr>
        <w:ilvl w:val="1"/>
      </w:numPr>
      <w:spacing w:before="0" w:after="160" w:line="259" w:lineRule="auto"/>
      <w:ind w:firstLine="357"/>
      <w:jc w:val="left"/>
    </w:pPr>
    <w:rPr>
      <w:iCs w:val="0"/>
      <w:color w:val="595959"/>
      <w:spacing w:val="15"/>
      <w:kern w:val="2"/>
      <w:sz w:val="28"/>
      <w:szCs w:val="28"/>
      <w14:ligatures w14:val="standardContextual"/>
    </w:rPr>
  </w:style>
  <w:style w:type="character" w:customStyle="1" w:styleId="Char11">
    <w:name w:val="Υπότιτλος Char1"/>
    <w:basedOn w:val="a2"/>
    <w:uiPriority w:val="11"/>
    <w:rsid w:val="00513F2D"/>
    <w:rPr>
      <w:rFonts w:eastAsiaTheme="minorEastAsia"/>
      <w:iCs/>
      <w:color w:val="5A5A5A" w:themeColor="text1" w:themeTint="A5"/>
      <w:spacing w:val="15"/>
      <w:kern w:val="0"/>
      <w14:ligatures w14:val="none"/>
    </w:rPr>
  </w:style>
  <w:style w:type="paragraph" w:styleId="af1">
    <w:name w:val="Quote"/>
    <w:basedOn w:val="a1"/>
    <w:next w:val="a1"/>
    <w:link w:val="Char6"/>
    <w:uiPriority w:val="29"/>
    <w:qFormat/>
    <w:rsid w:val="00513F2D"/>
    <w:pPr>
      <w:spacing w:before="200" w:after="160" w:line="259" w:lineRule="auto"/>
      <w:ind w:left="864" w:right="864" w:firstLine="0"/>
      <w:jc w:val="center"/>
    </w:pPr>
    <w:rPr>
      <w:rFonts w:cstheme="minorBidi"/>
      <w:i/>
      <w:color w:val="404040"/>
      <w:kern w:val="2"/>
      <w:szCs w:val="22"/>
      <w14:ligatures w14:val="standardContextual"/>
    </w:rPr>
  </w:style>
  <w:style w:type="character" w:customStyle="1" w:styleId="Char12">
    <w:name w:val="Απόσπασμα Char1"/>
    <w:basedOn w:val="a2"/>
    <w:uiPriority w:val="29"/>
    <w:rsid w:val="00513F2D"/>
    <w:rPr>
      <w:rFonts w:cs="Times New Roman"/>
      <w:i/>
      <w:color w:val="404040" w:themeColor="text1" w:themeTint="BF"/>
      <w:kern w:val="0"/>
      <w:szCs w:val="24"/>
      <w14:ligatures w14:val="none"/>
    </w:rPr>
  </w:style>
  <w:style w:type="character" w:styleId="af3">
    <w:name w:val="Intense Emphasis"/>
    <w:basedOn w:val="a2"/>
    <w:uiPriority w:val="21"/>
    <w:qFormat/>
    <w:rsid w:val="00513F2D"/>
    <w:rPr>
      <w:i/>
      <w:iCs/>
      <w:color w:val="4472C4" w:themeColor="accent1"/>
    </w:rPr>
  </w:style>
  <w:style w:type="paragraph" w:styleId="af2">
    <w:name w:val="Intense Quote"/>
    <w:basedOn w:val="a1"/>
    <w:next w:val="a1"/>
    <w:link w:val="Char7"/>
    <w:uiPriority w:val="30"/>
    <w:qFormat/>
    <w:rsid w:val="00513F2D"/>
    <w:pPr>
      <w:pBdr>
        <w:top w:val="single" w:sz="4" w:space="10" w:color="4472C4" w:themeColor="accent1"/>
        <w:bottom w:val="single" w:sz="4" w:space="10" w:color="4472C4" w:themeColor="accent1"/>
      </w:pBdr>
      <w:spacing w:before="360" w:after="360" w:line="259" w:lineRule="auto"/>
      <w:ind w:left="864" w:right="864" w:firstLine="0"/>
      <w:jc w:val="center"/>
    </w:pPr>
    <w:rPr>
      <w:rFonts w:cstheme="minorBidi"/>
      <w:i/>
      <w:color w:val="0F4761"/>
      <w:kern w:val="2"/>
      <w:szCs w:val="22"/>
      <w14:ligatures w14:val="standardContextual"/>
    </w:rPr>
  </w:style>
  <w:style w:type="character" w:customStyle="1" w:styleId="Char13">
    <w:name w:val="Έντονο απόσπ. Char1"/>
    <w:basedOn w:val="a2"/>
    <w:uiPriority w:val="30"/>
    <w:rsid w:val="00513F2D"/>
    <w:rPr>
      <w:rFonts w:cs="Times New Roman"/>
      <w:i/>
      <w:color w:val="4472C4" w:themeColor="accent1"/>
      <w:kern w:val="0"/>
      <w:szCs w:val="24"/>
      <w14:ligatures w14:val="none"/>
    </w:rPr>
  </w:style>
  <w:style w:type="character" w:styleId="af4">
    <w:name w:val="Intense Reference"/>
    <w:basedOn w:val="a2"/>
    <w:uiPriority w:val="32"/>
    <w:qFormat/>
    <w:rsid w:val="00513F2D"/>
    <w:rPr>
      <w:b/>
      <w:bCs/>
      <w:smallCaps/>
      <w:color w:val="4472C4" w:themeColor="accent1"/>
      <w:spacing w:val="5"/>
    </w:rPr>
  </w:style>
  <w:style w:type="character" w:customStyle="1" w:styleId="Char2">
    <w:name w:val="Παράγραφος λίστας Char"/>
    <w:link w:val="ab"/>
    <w:locked/>
    <w:rsid w:val="00513F2D"/>
    <w:rPr>
      <w:rFonts w:cs="Times New Roman"/>
      <w:iCs/>
      <w:color w:val="00000A"/>
      <w:kern w:val="0"/>
      <w:szCs w:val="24"/>
      <w14:ligatures w14:val="none"/>
    </w:rPr>
  </w:style>
  <w:style w:type="table" w:customStyle="1" w:styleId="23">
    <w:name w:val="Πλέγμα πίνακα2"/>
    <w:basedOn w:val="a3"/>
    <w:next w:val="aa"/>
    <w:rsid w:val="00113912"/>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a3"/>
    <w:next w:val="aa"/>
    <w:uiPriority w:val="39"/>
    <w:rsid w:val="00113912"/>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a"/>
    <w:uiPriority w:val="39"/>
    <w:rsid w:val="0022297C"/>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a3"/>
    <w:next w:val="aa"/>
    <w:uiPriority w:val="39"/>
    <w:rsid w:val="000B3FD5"/>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a"/>
    <w:uiPriority w:val="39"/>
    <w:rsid w:val="000B3FD5"/>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a"/>
    <w:uiPriority w:val="39"/>
    <w:rsid w:val="000B3FD5"/>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a"/>
    <w:uiPriority w:val="39"/>
    <w:rsid w:val="001632D4"/>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
    <w:basedOn w:val="a3"/>
    <w:next w:val="aa"/>
    <w:uiPriority w:val="39"/>
    <w:rsid w:val="001632D4"/>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a"/>
    <w:uiPriority w:val="39"/>
    <w:rsid w:val="001632D4"/>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3"/>
    <w:next w:val="aa"/>
    <w:rsid w:val="001632D4"/>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3"/>
    <w:next w:val="aa"/>
    <w:uiPriority w:val="39"/>
    <w:rsid w:val="001632D4"/>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3"/>
    <w:next w:val="aa"/>
    <w:uiPriority w:val="39"/>
    <w:rsid w:val="0062179C"/>
    <w:pPr>
      <w:spacing w:before="0" w:after="0" w:line="240" w:lineRule="auto"/>
      <w:ind w:left="0" w:firstLine="0"/>
      <w:jc w:val="left"/>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Χωρίς λίστα1"/>
    <w:next w:val="a4"/>
    <w:uiPriority w:val="99"/>
    <w:semiHidden/>
    <w:unhideWhenUsed/>
    <w:rsid w:val="00702CFA"/>
  </w:style>
  <w:style w:type="numbering" w:customStyle="1" w:styleId="111">
    <w:name w:val="Χωρίς λίστα11"/>
    <w:next w:val="a4"/>
    <w:uiPriority w:val="99"/>
    <w:semiHidden/>
    <w:unhideWhenUsed/>
    <w:rsid w:val="00702CFA"/>
  </w:style>
  <w:style w:type="character" w:styleId="af5">
    <w:name w:val="page number"/>
    <w:basedOn w:val="a2"/>
    <w:rsid w:val="00702CFA"/>
    <w:rPr>
      <w:rFonts w:cs="Times New Roman"/>
    </w:rPr>
  </w:style>
  <w:style w:type="paragraph" w:customStyle="1" w:styleId="01-bigtitlos1">
    <w:name w:val="01-big titlos1"/>
    <w:basedOn w:val="a1"/>
    <w:uiPriority w:val="99"/>
    <w:rsid w:val="00702CFA"/>
    <w:pPr>
      <w:autoSpaceDE w:val="0"/>
      <w:autoSpaceDN w:val="0"/>
      <w:adjustRightInd w:val="0"/>
      <w:spacing w:line="288" w:lineRule="auto"/>
      <w:ind w:firstLine="0"/>
      <w:textAlignment w:val="center"/>
    </w:pPr>
    <w:rPr>
      <w:rFonts w:ascii="Franklin Gothic Demi" w:hAnsi="Franklin Gothic Demi"/>
      <w:iCs w:val="0"/>
      <w:caps/>
      <w:color w:val="17365D"/>
      <w:sz w:val="32"/>
      <w:szCs w:val="32"/>
      <w:lang w:val="en-GB"/>
    </w:rPr>
  </w:style>
  <w:style w:type="paragraph" w:customStyle="1" w:styleId="BasicParagraph">
    <w:name w:val="[Basic Paragraph]"/>
    <w:basedOn w:val="a1"/>
    <w:uiPriority w:val="99"/>
    <w:rsid w:val="00702CFA"/>
    <w:pPr>
      <w:autoSpaceDE w:val="0"/>
      <w:autoSpaceDN w:val="0"/>
      <w:adjustRightInd w:val="0"/>
      <w:spacing w:line="288" w:lineRule="auto"/>
      <w:ind w:firstLine="0"/>
      <w:textAlignment w:val="center"/>
    </w:pPr>
    <w:rPr>
      <w:rFonts w:ascii="Franklin Gothic Book" w:hAnsi="Franklin Gothic Book"/>
      <w:iCs w:val="0"/>
      <w:color w:val="000000"/>
      <w:lang w:val="en-GB"/>
    </w:rPr>
  </w:style>
  <w:style w:type="paragraph" w:customStyle="1" w:styleId="02-ypotitlos11">
    <w:name w:val="02-ypotitlos1.1"/>
    <w:basedOn w:val="a1"/>
    <w:uiPriority w:val="99"/>
    <w:rsid w:val="00702CFA"/>
    <w:pPr>
      <w:autoSpaceDE w:val="0"/>
      <w:autoSpaceDN w:val="0"/>
      <w:adjustRightInd w:val="0"/>
      <w:spacing w:before="113" w:line="288" w:lineRule="auto"/>
      <w:ind w:firstLine="0"/>
      <w:textAlignment w:val="center"/>
    </w:pPr>
    <w:rPr>
      <w:rFonts w:ascii="Franklin Gothic Medium" w:hAnsi="Franklin Gothic Medium"/>
      <w:iCs w:val="0"/>
      <w:color w:val="004CFF"/>
      <w:sz w:val="30"/>
      <w:szCs w:val="30"/>
      <w:lang w:val="en-GB"/>
    </w:rPr>
  </w:style>
  <w:style w:type="paragraph" w:customStyle="1" w:styleId="af6">
    <w:name w:val="κειμενο"/>
    <w:basedOn w:val="a1"/>
    <w:link w:val="Char8"/>
    <w:uiPriority w:val="99"/>
    <w:rsid w:val="00702CFA"/>
    <w:pPr>
      <w:autoSpaceDE w:val="0"/>
      <w:autoSpaceDN w:val="0"/>
      <w:adjustRightInd w:val="0"/>
      <w:spacing w:line="280" w:lineRule="atLeast"/>
      <w:ind w:left="851" w:right="851" w:firstLine="0"/>
      <w:textAlignment w:val="center"/>
    </w:pPr>
    <w:rPr>
      <w:rFonts w:ascii="Franklin Gothic Book" w:hAnsi="Franklin Gothic Book"/>
      <w:iCs w:val="0"/>
      <w:color w:val="000000"/>
      <w:szCs w:val="22"/>
      <w:lang w:val="en-GB"/>
    </w:rPr>
  </w:style>
  <w:style w:type="character" w:customStyle="1" w:styleId="Char8">
    <w:name w:val="κειμενο Char"/>
    <w:basedOn w:val="a2"/>
    <w:link w:val="af6"/>
    <w:uiPriority w:val="99"/>
    <w:locked/>
    <w:rsid w:val="00702CFA"/>
    <w:rPr>
      <w:rFonts w:ascii="Franklin Gothic Book" w:hAnsi="Franklin Gothic Book" w:cs="Times New Roman"/>
      <w:color w:val="000000"/>
      <w:kern w:val="0"/>
      <w:lang w:val="en-GB"/>
      <w14:ligatures w14:val="none"/>
    </w:rPr>
  </w:style>
  <w:style w:type="paragraph" w:customStyle="1" w:styleId="03-ypotitlos111">
    <w:name w:val="03-ypotitlos1.1.1"/>
    <w:basedOn w:val="02-ypotitlos11"/>
    <w:uiPriority w:val="99"/>
    <w:rsid w:val="00702CFA"/>
    <w:rPr>
      <w:sz w:val="26"/>
      <w:szCs w:val="26"/>
    </w:rPr>
  </w:style>
  <w:style w:type="paragraph" w:customStyle="1" w:styleId="04-ypotitlos1111">
    <w:name w:val="04-ypotitlos1.1.1.1"/>
    <w:basedOn w:val="03-ypotitlos111"/>
    <w:uiPriority w:val="99"/>
    <w:rsid w:val="00702CFA"/>
    <w:rPr>
      <w:sz w:val="23"/>
      <w:szCs w:val="23"/>
    </w:rPr>
  </w:style>
  <w:style w:type="paragraph" w:customStyle="1" w:styleId="05-lezantapinakasxedioueikonas">
    <w:name w:val="05-lezanta pinaka sxediou eikonas"/>
    <w:basedOn w:val="af6"/>
    <w:link w:val="05-lezantapinakasxedioueikonasChar"/>
    <w:uiPriority w:val="99"/>
    <w:rsid w:val="00702CFA"/>
    <w:pPr>
      <w:spacing w:line="240" w:lineRule="atLeast"/>
      <w:jc w:val="center"/>
    </w:pPr>
    <w:rPr>
      <w:i/>
      <w:iCs/>
      <w:color w:val="00519E"/>
    </w:rPr>
  </w:style>
  <w:style w:type="character" w:customStyle="1" w:styleId="05-lezantapinakasxedioueikonasChar">
    <w:name w:val="05-lezanta pinaka sxediou eikonas Char"/>
    <w:basedOn w:val="Char8"/>
    <w:link w:val="05-lezantapinakasxedioueikonas"/>
    <w:uiPriority w:val="99"/>
    <w:locked/>
    <w:rsid w:val="00702CFA"/>
    <w:rPr>
      <w:rFonts w:ascii="Franklin Gothic Book" w:hAnsi="Franklin Gothic Book" w:cs="Times New Roman"/>
      <w:i/>
      <w:iCs/>
      <w:color w:val="00519E"/>
      <w:kern w:val="0"/>
      <w:lang w:val="en-GB"/>
      <w14:ligatures w14:val="none"/>
    </w:rPr>
  </w:style>
  <w:style w:type="paragraph" w:styleId="Web">
    <w:name w:val="Normal (Web)"/>
    <w:basedOn w:val="a1"/>
    <w:uiPriority w:val="99"/>
    <w:rsid w:val="00702CFA"/>
    <w:pPr>
      <w:spacing w:before="100" w:beforeAutospacing="1" w:after="100" w:afterAutospacing="1" w:line="280" w:lineRule="exact"/>
      <w:ind w:firstLine="0"/>
    </w:pPr>
    <w:rPr>
      <w:rFonts w:ascii="Franklin Gothic Book" w:hAnsi="Franklin Gothic Book"/>
      <w:iCs w:val="0"/>
      <w:color w:val="auto"/>
      <w:lang w:eastAsia="el-GR"/>
    </w:rPr>
  </w:style>
  <w:style w:type="paragraph" w:customStyle="1" w:styleId="KYYText">
    <w:name w:val="KYY_Text"/>
    <w:basedOn w:val="a1"/>
    <w:link w:val="KYYTextChar"/>
    <w:uiPriority w:val="99"/>
    <w:rsid w:val="00702CFA"/>
    <w:pPr>
      <w:widowControl w:val="0"/>
      <w:tabs>
        <w:tab w:val="left" w:pos="434"/>
      </w:tabs>
      <w:spacing w:before="8" w:line="280" w:lineRule="exact"/>
      <w:ind w:firstLine="0"/>
    </w:pPr>
    <w:rPr>
      <w:rFonts w:ascii="Arial" w:hAnsi="Arial"/>
      <w:iCs w:val="0"/>
      <w:color w:val="auto"/>
      <w:szCs w:val="22"/>
      <w:lang w:eastAsia="el-GR"/>
    </w:rPr>
  </w:style>
  <w:style w:type="character" w:customStyle="1" w:styleId="KYYTextChar">
    <w:name w:val="KYY_Text Char"/>
    <w:basedOn w:val="a2"/>
    <w:link w:val="KYYText"/>
    <w:uiPriority w:val="99"/>
    <w:locked/>
    <w:rsid w:val="00702CFA"/>
    <w:rPr>
      <w:rFonts w:ascii="Arial" w:hAnsi="Arial" w:cs="Times New Roman"/>
      <w:kern w:val="0"/>
      <w:lang w:eastAsia="el-GR"/>
      <w14:ligatures w14:val="none"/>
    </w:rPr>
  </w:style>
  <w:style w:type="character" w:styleId="af7">
    <w:name w:val="Emphasis"/>
    <w:basedOn w:val="a2"/>
    <w:uiPriority w:val="99"/>
    <w:qFormat/>
    <w:rsid w:val="00702CFA"/>
    <w:rPr>
      <w:rFonts w:cs="Times New Roman"/>
      <w:i/>
      <w:iCs/>
    </w:rPr>
  </w:style>
  <w:style w:type="character" w:customStyle="1" w:styleId="Char1">
    <w:name w:val="Λεζάντα Char"/>
    <w:aliases w:val="Table_Caption Char,Λ.ΕΙΚΟΝΑΣ Char,Πίνακας Char"/>
    <w:link w:val="a8"/>
    <w:uiPriority w:val="35"/>
    <w:locked/>
    <w:rsid w:val="00702CFA"/>
    <w:rPr>
      <w:rFonts w:cs="Times New Roman"/>
      <w:i/>
      <w:color w:val="44546A" w:themeColor="text2"/>
      <w:kern w:val="0"/>
      <w:sz w:val="18"/>
      <w:szCs w:val="18"/>
      <w14:ligatures w14:val="none"/>
    </w:rPr>
  </w:style>
  <w:style w:type="character" w:customStyle="1" w:styleId="normal">
    <w:name w:val="_normal"/>
    <w:basedOn w:val="a2"/>
    <w:uiPriority w:val="99"/>
    <w:rsid w:val="00702CFA"/>
    <w:rPr>
      <w:rFonts w:cs="Times New Roman"/>
    </w:rPr>
  </w:style>
  <w:style w:type="character" w:customStyle="1" w:styleId="apple-converted-space">
    <w:name w:val="apple-converted-space"/>
    <w:basedOn w:val="a2"/>
    <w:uiPriority w:val="99"/>
    <w:rsid w:val="00702CFA"/>
    <w:rPr>
      <w:rFonts w:cs="Times New Roman"/>
    </w:rPr>
  </w:style>
  <w:style w:type="paragraph" w:styleId="af8">
    <w:name w:val="annotation text"/>
    <w:basedOn w:val="a1"/>
    <w:link w:val="Char9"/>
    <w:uiPriority w:val="99"/>
    <w:rsid w:val="00702CFA"/>
    <w:pPr>
      <w:spacing w:line="280" w:lineRule="exact"/>
      <w:ind w:firstLine="0"/>
    </w:pPr>
    <w:rPr>
      <w:rFonts w:ascii="Franklin Gothic Book" w:hAnsi="Franklin Gothic Book"/>
      <w:iCs w:val="0"/>
      <w:color w:val="auto"/>
      <w:sz w:val="20"/>
      <w:szCs w:val="20"/>
      <w:lang w:eastAsia="el-GR"/>
    </w:rPr>
  </w:style>
  <w:style w:type="character" w:customStyle="1" w:styleId="Char9">
    <w:name w:val="Κείμενο σχολίου Char"/>
    <w:basedOn w:val="a2"/>
    <w:link w:val="af8"/>
    <w:uiPriority w:val="99"/>
    <w:rsid w:val="00702CFA"/>
    <w:rPr>
      <w:rFonts w:ascii="Franklin Gothic Book" w:hAnsi="Franklin Gothic Book" w:cs="Times New Roman"/>
      <w:kern w:val="0"/>
      <w:sz w:val="20"/>
      <w:szCs w:val="20"/>
      <w:lang w:eastAsia="el-GR"/>
      <w14:ligatures w14:val="none"/>
    </w:rPr>
  </w:style>
  <w:style w:type="paragraph" w:styleId="af9">
    <w:name w:val="annotation subject"/>
    <w:basedOn w:val="af8"/>
    <w:next w:val="af8"/>
    <w:link w:val="Chara"/>
    <w:uiPriority w:val="99"/>
    <w:semiHidden/>
    <w:rsid w:val="00702CFA"/>
    <w:rPr>
      <w:b/>
      <w:bCs/>
    </w:rPr>
  </w:style>
  <w:style w:type="character" w:customStyle="1" w:styleId="Chara">
    <w:name w:val="Θέμα σχολίου Char"/>
    <w:basedOn w:val="Char9"/>
    <w:link w:val="af9"/>
    <w:uiPriority w:val="99"/>
    <w:semiHidden/>
    <w:rsid w:val="00702CFA"/>
    <w:rPr>
      <w:rFonts w:ascii="Franklin Gothic Book" w:hAnsi="Franklin Gothic Book" w:cs="Times New Roman"/>
      <w:b/>
      <w:bCs/>
      <w:kern w:val="0"/>
      <w:sz w:val="20"/>
      <w:szCs w:val="20"/>
      <w:lang w:eastAsia="el-GR"/>
      <w14:ligatures w14:val="none"/>
    </w:rPr>
  </w:style>
  <w:style w:type="paragraph" w:styleId="afa">
    <w:name w:val="Balloon Text"/>
    <w:basedOn w:val="a1"/>
    <w:link w:val="Charb"/>
    <w:uiPriority w:val="99"/>
    <w:rsid w:val="00702CFA"/>
    <w:pPr>
      <w:spacing w:line="280" w:lineRule="exact"/>
      <w:ind w:firstLine="0"/>
    </w:pPr>
    <w:rPr>
      <w:rFonts w:ascii="Tahoma" w:hAnsi="Tahoma" w:cs="Tahoma"/>
      <w:iCs w:val="0"/>
      <w:color w:val="auto"/>
      <w:sz w:val="16"/>
      <w:szCs w:val="16"/>
      <w:lang w:eastAsia="el-GR"/>
    </w:rPr>
  </w:style>
  <w:style w:type="character" w:customStyle="1" w:styleId="Charb">
    <w:name w:val="Κείμενο πλαισίου Char"/>
    <w:basedOn w:val="a2"/>
    <w:link w:val="afa"/>
    <w:uiPriority w:val="99"/>
    <w:rsid w:val="00702CFA"/>
    <w:rPr>
      <w:rFonts w:ascii="Tahoma" w:hAnsi="Tahoma" w:cs="Tahoma"/>
      <w:kern w:val="0"/>
      <w:sz w:val="16"/>
      <w:szCs w:val="16"/>
      <w:lang w:eastAsia="el-GR"/>
      <w14:ligatures w14:val="none"/>
    </w:rPr>
  </w:style>
  <w:style w:type="paragraph" w:customStyle="1" w:styleId="ListParagraph1">
    <w:name w:val="List Paragraph1"/>
    <w:basedOn w:val="a1"/>
    <w:uiPriority w:val="99"/>
    <w:rsid w:val="00702CFA"/>
    <w:pPr>
      <w:spacing w:line="280" w:lineRule="exact"/>
      <w:ind w:left="720" w:firstLine="0"/>
    </w:pPr>
    <w:rPr>
      <w:rFonts w:ascii="Franklin Gothic Book" w:hAnsi="Franklin Gothic Book"/>
      <w:iCs w:val="0"/>
      <w:color w:val="auto"/>
      <w:lang w:eastAsia="el-GR"/>
    </w:rPr>
  </w:style>
  <w:style w:type="paragraph" w:customStyle="1" w:styleId="NoSpacing1">
    <w:name w:val="No Spacing1"/>
    <w:uiPriority w:val="99"/>
    <w:rsid w:val="00702CFA"/>
    <w:pPr>
      <w:spacing w:before="0" w:after="0" w:line="240" w:lineRule="auto"/>
      <w:ind w:left="0" w:firstLine="0"/>
      <w:jc w:val="left"/>
    </w:pPr>
    <w:rPr>
      <w:rFonts w:ascii="Calibri" w:hAnsi="Calibri" w:cs="Times New Roman"/>
      <w:kern w:val="0"/>
      <w14:ligatures w14:val="none"/>
    </w:rPr>
  </w:style>
  <w:style w:type="character" w:styleId="afb">
    <w:name w:val="Strong"/>
    <w:basedOn w:val="a2"/>
    <w:uiPriority w:val="99"/>
    <w:qFormat/>
    <w:rsid w:val="00702CFA"/>
    <w:rPr>
      <w:rFonts w:cs="Times New Roman"/>
      <w:b/>
      <w:bCs/>
    </w:rPr>
  </w:style>
  <w:style w:type="character" w:customStyle="1" w:styleId="style12">
    <w:name w:val="style12"/>
    <w:basedOn w:val="a2"/>
    <w:uiPriority w:val="99"/>
    <w:rsid w:val="00702CFA"/>
    <w:rPr>
      <w:rFonts w:cs="Times New Roman"/>
    </w:rPr>
  </w:style>
  <w:style w:type="paragraph" w:styleId="24">
    <w:name w:val="Body Text 2"/>
    <w:basedOn w:val="a1"/>
    <w:link w:val="2Char0"/>
    <w:uiPriority w:val="99"/>
    <w:rsid w:val="00702CFA"/>
    <w:pPr>
      <w:spacing w:line="260" w:lineRule="exact"/>
      <w:ind w:firstLine="0"/>
    </w:pPr>
    <w:rPr>
      <w:rFonts w:ascii="Franklin Gothic Book" w:hAnsi="Franklin Gothic Book"/>
      <w:bCs/>
      <w:i/>
      <w:color w:val="auto"/>
      <w:sz w:val="18"/>
      <w:lang w:eastAsia="el-GR"/>
    </w:rPr>
  </w:style>
  <w:style w:type="character" w:customStyle="1" w:styleId="2Char0">
    <w:name w:val="Σώμα κείμενου 2 Char"/>
    <w:basedOn w:val="a2"/>
    <w:link w:val="24"/>
    <w:uiPriority w:val="99"/>
    <w:rsid w:val="00702CFA"/>
    <w:rPr>
      <w:rFonts w:ascii="Franklin Gothic Book" w:hAnsi="Franklin Gothic Book" w:cs="Times New Roman"/>
      <w:bCs/>
      <w:i/>
      <w:iCs/>
      <w:kern w:val="0"/>
      <w:sz w:val="18"/>
      <w:szCs w:val="24"/>
      <w:lang w:eastAsia="el-GR"/>
      <w14:ligatures w14:val="none"/>
    </w:rPr>
  </w:style>
  <w:style w:type="table" w:styleId="afc">
    <w:name w:val="Table Elegant"/>
    <w:basedOn w:val="a3"/>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hps">
    <w:name w:val="hps"/>
    <w:basedOn w:val="a2"/>
    <w:uiPriority w:val="99"/>
    <w:rsid w:val="00702CFA"/>
    <w:rPr>
      <w:rFonts w:cs="Times New Roman"/>
    </w:rPr>
  </w:style>
  <w:style w:type="paragraph" w:styleId="33">
    <w:name w:val="Body Text Indent 3"/>
    <w:basedOn w:val="a1"/>
    <w:link w:val="3Char0"/>
    <w:uiPriority w:val="99"/>
    <w:rsid w:val="00702CFA"/>
    <w:pPr>
      <w:spacing w:line="280" w:lineRule="exact"/>
      <w:ind w:left="283" w:firstLine="0"/>
    </w:pPr>
    <w:rPr>
      <w:rFonts w:ascii="Franklin Gothic Book" w:hAnsi="Franklin Gothic Book"/>
      <w:iCs w:val="0"/>
      <w:color w:val="auto"/>
      <w:sz w:val="16"/>
      <w:szCs w:val="16"/>
    </w:rPr>
  </w:style>
  <w:style w:type="character" w:customStyle="1" w:styleId="3Char0">
    <w:name w:val="Σώμα κείμενου με εσοχή 3 Char"/>
    <w:basedOn w:val="a2"/>
    <w:link w:val="33"/>
    <w:uiPriority w:val="99"/>
    <w:rsid w:val="00702CFA"/>
    <w:rPr>
      <w:rFonts w:ascii="Franklin Gothic Book" w:hAnsi="Franklin Gothic Book" w:cs="Times New Roman"/>
      <w:kern w:val="0"/>
      <w:sz w:val="16"/>
      <w:szCs w:val="16"/>
      <w14:ligatures w14:val="none"/>
    </w:rPr>
  </w:style>
  <w:style w:type="paragraph" w:styleId="afd">
    <w:name w:val="macro"/>
    <w:link w:val="Charc"/>
    <w:uiPriority w:val="99"/>
    <w:semiHidden/>
    <w:rsid w:val="00702C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0" w:line="240" w:lineRule="auto"/>
      <w:ind w:left="0" w:firstLine="0"/>
      <w:jc w:val="left"/>
      <w:textAlignment w:val="baseline"/>
    </w:pPr>
    <w:rPr>
      <w:rFonts w:ascii="Courier New" w:hAnsi="Courier New" w:cs="Times New Roman"/>
      <w:kern w:val="0"/>
      <w:sz w:val="20"/>
      <w:szCs w:val="20"/>
      <w14:ligatures w14:val="none"/>
    </w:rPr>
  </w:style>
  <w:style w:type="character" w:customStyle="1" w:styleId="Charc">
    <w:name w:val="Κείμενο μακροεντολής Char"/>
    <w:basedOn w:val="a2"/>
    <w:link w:val="afd"/>
    <w:uiPriority w:val="99"/>
    <w:semiHidden/>
    <w:rsid w:val="00702CFA"/>
    <w:rPr>
      <w:rFonts w:ascii="Courier New" w:hAnsi="Courier New" w:cs="Times New Roman"/>
      <w:kern w:val="0"/>
      <w:sz w:val="20"/>
      <w:szCs w:val="20"/>
      <w14:ligatures w14:val="none"/>
    </w:rPr>
  </w:style>
  <w:style w:type="paragraph" w:customStyle="1" w:styleId="1c">
    <w:name w:val="Χωρίς διάστιχο1"/>
    <w:uiPriority w:val="99"/>
    <w:rsid w:val="00702CFA"/>
    <w:pPr>
      <w:spacing w:before="0" w:after="0" w:line="240" w:lineRule="auto"/>
      <w:ind w:left="0" w:firstLine="0"/>
      <w:jc w:val="left"/>
    </w:pPr>
    <w:rPr>
      <w:rFonts w:ascii="Calibri" w:hAnsi="Calibri" w:cs="Times New Roman"/>
      <w:kern w:val="0"/>
      <w14:ligatures w14:val="none"/>
    </w:rPr>
  </w:style>
  <w:style w:type="paragraph" w:customStyle="1" w:styleId="1d">
    <w:name w:val="Παράγραφος λίστας1"/>
    <w:basedOn w:val="a1"/>
    <w:uiPriority w:val="99"/>
    <w:rsid w:val="00702CFA"/>
    <w:pPr>
      <w:spacing w:line="280" w:lineRule="exact"/>
      <w:ind w:left="720" w:firstLine="0"/>
    </w:pPr>
    <w:rPr>
      <w:rFonts w:ascii="Franklin Gothic Book" w:hAnsi="Franklin Gothic Book"/>
      <w:iCs w:val="0"/>
      <w:color w:val="auto"/>
      <w:lang w:eastAsia="el-GR"/>
    </w:rPr>
  </w:style>
  <w:style w:type="character" w:customStyle="1" w:styleId="incorrect">
    <w:name w:val="incorrect"/>
    <w:basedOn w:val="a2"/>
    <w:uiPriority w:val="99"/>
    <w:rsid w:val="00702CFA"/>
    <w:rPr>
      <w:rFonts w:cs="Times New Roman"/>
    </w:rPr>
  </w:style>
  <w:style w:type="paragraph" w:styleId="afe">
    <w:name w:val="Body Text Indent"/>
    <w:basedOn w:val="a1"/>
    <w:link w:val="Chard"/>
    <w:rsid w:val="00702CFA"/>
    <w:pPr>
      <w:spacing w:line="280" w:lineRule="exact"/>
      <w:ind w:left="283" w:firstLine="0"/>
    </w:pPr>
    <w:rPr>
      <w:rFonts w:ascii="Franklin Gothic Book" w:hAnsi="Franklin Gothic Book"/>
      <w:iCs w:val="0"/>
      <w:color w:val="auto"/>
    </w:rPr>
  </w:style>
  <w:style w:type="character" w:customStyle="1" w:styleId="Chard">
    <w:name w:val="Σώμα κείμενου με εσοχή Char"/>
    <w:basedOn w:val="a2"/>
    <w:link w:val="afe"/>
    <w:rsid w:val="00702CFA"/>
    <w:rPr>
      <w:rFonts w:ascii="Franklin Gothic Book" w:hAnsi="Franklin Gothic Book" w:cs="Times New Roman"/>
      <w:kern w:val="0"/>
      <w:szCs w:val="24"/>
      <w14:ligatures w14:val="none"/>
    </w:rPr>
  </w:style>
  <w:style w:type="paragraph" w:styleId="25">
    <w:name w:val="Body Text Indent 2"/>
    <w:basedOn w:val="a1"/>
    <w:link w:val="2Char1"/>
    <w:uiPriority w:val="99"/>
    <w:rsid w:val="00702CFA"/>
    <w:pPr>
      <w:spacing w:line="480" w:lineRule="auto"/>
      <w:ind w:left="283" w:firstLine="0"/>
    </w:pPr>
    <w:rPr>
      <w:rFonts w:ascii="Franklin Gothic Book" w:hAnsi="Franklin Gothic Book"/>
      <w:iCs w:val="0"/>
      <w:color w:val="auto"/>
    </w:rPr>
  </w:style>
  <w:style w:type="character" w:customStyle="1" w:styleId="2Char1">
    <w:name w:val="Σώμα κείμενου με εσοχή 2 Char"/>
    <w:basedOn w:val="a2"/>
    <w:link w:val="25"/>
    <w:uiPriority w:val="99"/>
    <w:rsid w:val="00702CFA"/>
    <w:rPr>
      <w:rFonts w:ascii="Franklin Gothic Book" w:hAnsi="Franklin Gothic Book" w:cs="Times New Roman"/>
      <w:kern w:val="0"/>
      <w:szCs w:val="24"/>
      <w14:ligatures w14:val="none"/>
    </w:rPr>
  </w:style>
  <w:style w:type="character" w:styleId="aff">
    <w:name w:val="annotation reference"/>
    <w:basedOn w:val="a2"/>
    <w:uiPriority w:val="99"/>
    <w:rsid w:val="00702CFA"/>
    <w:rPr>
      <w:rFonts w:cs="Times New Roman"/>
      <w:sz w:val="16"/>
    </w:rPr>
  </w:style>
  <w:style w:type="character" w:customStyle="1" w:styleId="StyleArial11pt">
    <w:name w:val="Style Arial 11 pt"/>
    <w:uiPriority w:val="99"/>
    <w:rsid w:val="00702CFA"/>
    <w:rPr>
      <w:rFonts w:ascii="Tahoma" w:hAnsi="Tahoma"/>
      <w:sz w:val="22"/>
    </w:rPr>
  </w:style>
  <w:style w:type="paragraph" w:styleId="aff0">
    <w:name w:val="Body Text"/>
    <w:aliases w:val="Τίτλος Μελέτης,Corpo,del,testo,body text,contents,heading_txt,bodytxy2,Body Text - Level 2,bt,??2,Oracle Response,sp,sbs,block text,1,bt4,body text4,bt5,body text5,bt1,body text1,Resume Text,BODY TEXT,txt1,T1,Title 1,Μελέτη,bullet title,Te"/>
    <w:basedOn w:val="a1"/>
    <w:link w:val="Chare"/>
    <w:qFormat/>
    <w:rsid w:val="00702CFA"/>
    <w:pPr>
      <w:spacing w:line="280" w:lineRule="exact"/>
      <w:ind w:firstLine="0"/>
    </w:pPr>
    <w:rPr>
      <w:rFonts w:ascii="Franklin Gothic Book" w:hAnsi="Franklin Gothic Book"/>
      <w:iCs w:val="0"/>
      <w:color w:val="auto"/>
      <w:lang w:eastAsia="el-GR"/>
    </w:rPr>
  </w:style>
  <w:style w:type="character" w:customStyle="1" w:styleId="Chare">
    <w:name w:val="Σώμα κειμένου Char"/>
    <w:aliases w:val="Τίτλος Μελέτης Char1,Corpo Char1,del Char1,testo Char1,body text Char1,contents Char1,heading_txt Char1,bodytxy2 Char1,Body Text - Level 2 Char1,bt Char1,??2 Char1,Oracle Response Char1,sp Char1,sbs Char1,block text Char11,1 Char1"/>
    <w:basedOn w:val="a2"/>
    <w:link w:val="aff0"/>
    <w:rsid w:val="00702CFA"/>
    <w:rPr>
      <w:rFonts w:ascii="Franklin Gothic Book" w:hAnsi="Franklin Gothic Book" w:cs="Times New Roman"/>
      <w:kern w:val="0"/>
      <w:szCs w:val="24"/>
      <w:lang w:eastAsia="el-GR"/>
      <w14:ligatures w14:val="none"/>
    </w:rPr>
  </w:style>
  <w:style w:type="character" w:customStyle="1" w:styleId="BodyTextChar">
    <w:name w:val="Body Text Char"/>
    <w:aliases w:val="Τίτλος Μελέτης Char,Corpo Char,del Char,testo Char,body text Char,contents Char,heading_txt Char,bodytxy2 Char,Body Text - Level 2 Char,bt Char,??2 Char,Oracle Response Char,sp Char,sbs Char,block text Char,1 Char,bt4 Char,body text4 Char"/>
    <w:basedOn w:val="a2"/>
    <w:uiPriority w:val="99"/>
    <w:semiHidden/>
    <w:rsid w:val="00702CFA"/>
    <w:rPr>
      <w:rFonts w:ascii="Franklin Gothic Book" w:hAnsi="Franklin Gothic Book"/>
      <w:szCs w:val="24"/>
      <w:lang w:eastAsia="en-US"/>
    </w:rPr>
  </w:style>
  <w:style w:type="character" w:customStyle="1" w:styleId="BodyTextChar42">
    <w:name w:val="Body Text Char42"/>
    <w:aliases w:val="Τίτλος Μελέτης Char42,Corpo Char42,del Char42,testo Char42,body text Char42,contents Char42,heading_txt Char42,bodytxy2 Char42,Body Text - Level 2 Char42,bt Char42,??2 Char42,Oracle Response Char42,sp Char42,sbs Char42,block text Char10"/>
    <w:basedOn w:val="a2"/>
    <w:uiPriority w:val="99"/>
    <w:semiHidden/>
    <w:locked/>
    <w:rsid w:val="00702CFA"/>
    <w:rPr>
      <w:rFonts w:ascii="Franklin Gothic Book" w:hAnsi="Franklin Gothic Book" w:cs="Times New Roman"/>
      <w:sz w:val="24"/>
      <w:szCs w:val="24"/>
      <w:lang w:eastAsia="en-US"/>
    </w:rPr>
  </w:style>
  <w:style w:type="character" w:customStyle="1" w:styleId="BodyTextChar41">
    <w:name w:val="Body Text Char41"/>
    <w:aliases w:val="Τίτλος Μελέτης Char41,Corpo Char41,del Char41,testo Char41,body text Char41,contents Char41,heading_txt Char41,bodytxy2 Char41,Body Text - Level 2 Char41,bt Char41,??2 Char41,Oracle Response Char41,sp Char41,sbs Char41,block text Char1"/>
    <w:basedOn w:val="a2"/>
    <w:uiPriority w:val="99"/>
    <w:semiHidden/>
    <w:locked/>
    <w:rsid w:val="00702CFA"/>
    <w:rPr>
      <w:rFonts w:ascii="Franklin Gothic Book" w:hAnsi="Franklin Gothic Book" w:cs="Times New Roman"/>
      <w:sz w:val="24"/>
      <w:szCs w:val="24"/>
      <w:lang w:eastAsia="en-US"/>
    </w:rPr>
  </w:style>
  <w:style w:type="character" w:customStyle="1" w:styleId="BodyTextChar40">
    <w:name w:val="Body Text Char40"/>
    <w:aliases w:val="Τίτλος Μελέτης Char40,Corpo Char40,del Char40,testo Char40,body text Char40,contents Char40,heading_txt Char40,bodytxy2 Char40,Body Text - Level 2 Char40,bt Char40,??2 Char40,Oracle Response Char40,sp Char40,sbs Char40"/>
    <w:basedOn w:val="a2"/>
    <w:uiPriority w:val="99"/>
    <w:semiHidden/>
    <w:locked/>
    <w:rsid w:val="00702CFA"/>
    <w:rPr>
      <w:rFonts w:ascii="Franklin Gothic Book" w:hAnsi="Franklin Gothic Book" w:cs="Times New Roman"/>
      <w:sz w:val="24"/>
      <w:szCs w:val="24"/>
      <w:lang w:eastAsia="en-US"/>
    </w:rPr>
  </w:style>
  <w:style w:type="character" w:customStyle="1" w:styleId="BodyTextChar39">
    <w:name w:val="Body Text Char39"/>
    <w:aliases w:val="Τίτλος Μελέτης Char39,Corpo Char39,del Char39,testo Char39,body text Char39,contents Char39,heading_txt Char39,bodytxy2 Char39,Body Text - Level 2 Char39,bt Char39,??2 Char39,Oracle Response Char39,sp Char39,sbs Char39"/>
    <w:basedOn w:val="a2"/>
    <w:uiPriority w:val="99"/>
    <w:semiHidden/>
    <w:locked/>
    <w:rsid w:val="00702CFA"/>
    <w:rPr>
      <w:rFonts w:ascii="Franklin Gothic Book" w:hAnsi="Franklin Gothic Book" w:cs="Times New Roman"/>
      <w:sz w:val="24"/>
      <w:szCs w:val="24"/>
      <w:lang w:eastAsia="en-US"/>
    </w:rPr>
  </w:style>
  <w:style w:type="character" w:customStyle="1" w:styleId="BodyTextChar38">
    <w:name w:val="Body Text Char38"/>
    <w:aliases w:val="Τίτλος Μελέτης Char38,Corpo Char38,del Char38,testo Char38,body text Char38,contents Char38,heading_txt Char38,bodytxy2 Char38,Body Text - Level 2 Char38,bt Char38,??2 Char38,Oracle Response Char38,sp Char38,sbs Char38"/>
    <w:basedOn w:val="a2"/>
    <w:uiPriority w:val="99"/>
    <w:semiHidden/>
    <w:locked/>
    <w:rsid w:val="00702CFA"/>
    <w:rPr>
      <w:rFonts w:ascii="Franklin Gothic Book" w:hAnsi="Franklin Gothic Book" w:cs="Times New Roman"/>
      <w:sz w:val="24"/>
      <w:szCs w:val="24"/>
      <w:lang w:eastAsia="en-US"/>
    </w:rPr>
  </w:style>
  <w:style w:type="character" w:customStyle="1" w:styleId="BodyTextChar37">
    <w:name w:val="Body Text Char37"/>
    <w:aliases w:val="Τίτλος Μελέτης Char37,Corpo Char37,del Char37,testo Char37,body text Char37,contents Char37,heading_txt Char37,bodytxy2 Char37,Body Text - Level 2 Char37,bt Char37,??2 Char37,Oracle Response Char37,sp Char37,sbs Char37"/>
    <w:basedOn w:val="a2"/>
    <w:uiPriority w:val="99"/>
    <w:semiHidden/>
    <w:locked/>
    <w:rsid w:val="00702CFA"/>
    <w:rPr>
      <w:rFonts w:ascii="Franklin Gothic Book" w:hAnsi="Franklin Gothic Book" w:cs="Times New Roman"/>
      <w:sz w:val="24"/>
      <w:szCs w:val="24"/>
      <w:lang w:eastAsia="en-US"/>
    </w:rPr>
  </w:style>
  <w:style w:type="character" w:customStyle="1" w:styleId="BodyTextChar36">
    <w:name w:val="Body Text Char36"/>
    <w:aliases w:val="Τίτλος Μελέτης Char36,Corpo Char36,del Char36,testo Char36,body text Char36,contents Char36,heading_txt Char36,bodytxy2 Char36,Body Text - Level 2 Char36,bt Char36,??2 Char36,Oracle Response Char36,sp Char36,sbs Char36"/>
    <w:basedOn w:val="a2"/>
    <w:uiPriority w:val="99"/>
    <w:semiHidden/>
    <w:locked/>
    <w:rsid w:val="00702CFA"/>
    <w:rPr>
      <w:rFonts w:ascii="Franklin Gothic Book" w:hAnsi="Franklin Gothic Book" w:cs="Times New Roman"/>
      <w:sz w:val="24"/>
      <w:szCs w:val="24"/>
      <w:lang w:eastAsia="en-US"/>
    </w:rPr>
  </w:style>
  <w:style w:type="character" w:customStyle="1" w:styleId="BodyTextChar35">
    <w:name w:val="Body Text Char35"/>
    <w:aliases w:val="Τίτλος Μελέτης Char35,Corpo Char35,del Char35,testo Char35,body text Char35,contents Char35,heading_txt Char35,bodytxy2 Char35,Body Text - Level 2 Char35,bt Char35,??2 Char35,Oracle Response Char35,sp Char35,sbs Char35"/>
    <w:basedOn w:val="a2"/>
    <w:uiPriority w:val="99"/>
    <w:semiHidden/>
    <w:locked/>
    <w:rsid w:val="00702CFA"/>
    <w:rPr>
      <w:rFonts w:ascii="Franklin Gothic Book" w:hAnsi="Franklin Gothic Book" w:cs="Times New Roman"/>
      <w:sz w:val="24"/>
      <w:szCs w:val="24"/>
      <w:lang w:eastAsia="en-US"/>
    </w:rPr>
  </w:style>
  <w:style w:type="character" w:customStyle="1" w:styleId="BodyTextChar34">
    <w:name w:val="Body Text Char34"/>
    <w:aliases w:val="Τίτλος Μελέτης Char34,Corpo Char34,del Char34,testo Char34,body text Char34,contents Char34,heading_txt Char34,bodytxy2 Char34,Body Text - Level 2 Char34,bt Char34,??2 Char34,Oracle Response Char34,sp Char34,sbs Char34"/>
    <w:basedOn w:val="a2"/>
    <w:uiPriority w:val="99"/>
    <w:semiHidden/>
    <w:locked/>
    <w:rsid w:val="00702CFA"/>
    <w:rPr>
      <w:rFonts w:ascii="Franklin Gothic Book" w:hAnsi="Franklin Gothic Book" w:cs="Times New Roman"/>
      <w:sz w:val="24"/>
      <w:szCs w:val="24"/>
      <w:lang w:eastAsia="en-US"/>
    </w:rPr>
  </w:style>
  <w:style w:type="character" w:customStyle="1" w:styleId="BodyTextChar33">
    <w:name w:val="Body Text Char33"/>
    <w:aliases w:val="Τίτλος Μελέτης Char33,Corpo Char33,del Char33,testo Char33,body text Char33,contents Char33,heading_txt Char33,bodytxy2 Char33,Body Text - Level 2 Char33,bt Char33,??2 Char33,Oracle Response Char33,sp Char33,sbs Char33"/>
    <w:basedOn w:val="a2"/>
    <w:uiPriority w:val="99"/>
    <w:semiHidden/>
    <w:locked/>
    <w:rsid w:val="00702CFA"/>
    <w:rPr>
      <w:rFonts w:ascii="Franklin Gothic Book" w:hAnsi="Franklin Gothic Book" w:cs="Times New Roman"/>
      <w:sz w:val="24"/>
      <w:szCs w:val="24"/>
      <w:lang w:eastAsia="en-US"/>
    </w:rPr>
  </w:style>
  <w:style w:type="character" w:customStyle="1" w:styleId="BodyTextChar32">
    <w:name w:val="Body Text Char32"/>
    <w:aliases w:val="Τίτλος Μελέτης Char32,Corpo Char32,del Char32,testo Char32,body text Char32,contents Char32,heading_txt Char32,bodytxy2 Char32,Body Text - Level 2 Char32,bt Char32,??2 Char32,Oracle Response Char32,sp Char32,sbs Char32"/>
    <w:basedOn w:val="a2"/>
    <w:uiPriority w:val="99"/>
    <w:semiHidden/>
    <w:locked/>
    <w:rsid w:val="00702CFA"/>
    <w:rPr>
      <w:rFonts w:ascii="Franklin Gothic Book" w:hAnsi="Franklin Gothic Book" w:cs="Times New Roman"/>
      <w:sz w:val="24"/>
      <w:szCs w:val="24"/>
      <w:lang w:eastAsia="en-US"/>
    </w:rPr>
  </w:style>
  <w:style w:type="character" w:customStyle="1" w:styleId="BodyTextChar31">
    <w:name w:val="Body Text Char31"/>
    <w:aliases w:val="Τίτλος Μελέτης Char31,Corpo Char31,del Char31,testo Char31,body text Char31,contents Char31,heading_txt Char31,bodytxy2 Char31,Body Text - Level 2 Char31,bt Char31,??2 Char31,Oracle Response Char31,sp Char31,sbs Char31"/>
    <w:basedOn w:val="a2"/>
    <w:uiPriority w:val="99"/>
    <w:semiHidden/>
    <w:locked/>
    <w:rsid w:val="00702CFA"/>
    <w:rPr>
      <w:rFonts w:ascii="Franklin Gothic Book" w:hAnsi="Franklin Gothic Book" w:cs="Times New Roman"/>
      <w:sz w:val="24"/>
      <w:szCs w:val="24"/>
      <w:lang w:eastAsia="en-US"/>
    </w:rPr>
  </w:style>
  <w:style w:type="character" w:customStyle="1" w:styleId="BodyTextChar30">
    <w:name w:val="Body Text Char30"/>
    <w:aliases w:val="Τίτλος Μελέτης Char30,Corpo Char30,del Char30,testo Char30,body text Char30,contents Char30,heading_txt Char30,bodytxy2 Char30,Body Text - Level 2 Char30,bt Char30,??2 Char30,Oracle Response Char30,sp Char30,sbs Char30"/>
    <w:basedOn w:val="a2"/>
    <w:uiPriority w:val="99"/>
    <w:semiHidden/>
    <w:locked/>
    <w:rsid w:val="00702CFA"/>
    <w:rPr>
      <w:rFonts w:ascii="Franklin Gothic Book" w:hAnsi="Franklin Gothic Book" w:cs="Times New Roman"/>
      <w:sz w:val="24"/>
      <w:szCs w:val="24"/>
      <w:lang w:eastAsia="en-US"/>
    </w:rPr>
  </w:style>
  <w:style w:type="character" w:customStyle="1" w:styleId="BodyTextChar29">
    <w:name w:val="Body Text Char29"/>
    <w:aliases w:val="Τίτλος Μελέτης Char29,Corpo Char29,del Char29,testo Char29,body text Char29,contents Char29,heading_txt Char29,bodytxy2 Char29,Body Text - Level 2 Char29,bt Char29,??2 Char29,Oracle Response Char29,sp Char29,sbs Char29"/>
    <w:basedOn w:val="a2"/>
    <w:uiPriority w:val="99"/>
    <w:semiHidden/>
    <w:locked/>
    <w:rsid w:val="00702CFA"/>
    <w:rPr>
      <w:rFonts w:ascii="Franklin Gothic Book" w:hAnsi="Franklin Gothic Book" w:cs="Times New Roman"/>
      <w:sz w:val="24"/>
      <w:szCs w:val="24"/>
      <w:lang w:eastAsia="en-US"/>
    </w:rPr>
  </w:style>
  <w:style w:type="character" w:customStyle="1" w:styleId="BodyTextChar28">
    <w:name w:val="Body Text Char28"/>
    <w:aliases w:val="Τίτλος Μελέτης Char28,Corpo Char28,del Char28,testo Char28,body text Char28,contents Char28,heading_txt Char28,bodytxy2 Char28,Body Text - Level 2 Char28,bt Char28,??2 Char28,Oracle Response Char28,sp Char28,sbs Char28"/>
    <w:basedOn w:val="a2"/>
    <w:uiPriority w:val="99"/>
    <w:semiHidden/>
    <w:locked/>
    <w:rsid w:val="00702CFA"/>
    <w:rPr>
      <w:rFonts w:ascii="Franklin Gothic Book" w:hAnsi="Franklin Gothic Book" w:cs="Times New Roman"/>
      <w:sz w:val="24"/>
      <w:szCs w:val="24"/>
      <w:lang w:eastAsia="en-US"/>
    </w:rPr>
  </w:style>
  <w:style w:type="character" w:customStyle="1" w:styleId="BodyTextChar27">
    <w:name w:val="Body Text Char27"/>
    <w:aliases w:val="Τίτλος Μελέτης Char27,Corpo Char27,del Char27,testo Char27,body text Char27,contents Char27,heading_txt Char27,bodytxy2 Char27,Body Text - Level 2 Char27,bt Char27,??2 Char27,Oracle Response Char27,sp Char27,sbs Char27"/>
    <w:basedOn w:val="a2"/>
    <w:uiPriority w:val="99"/>
    <w:semiHidden/>
    <w:locked/>
    <w:rsid w:val="00702CFA"/>
    <w:rPr>
      <w:rFonts w:ascii="Franklin Gothic Book" w:hAnsi="Franklin Gothic Book" w:cs="Times New Roman"/>
      <w:sz w:val="24"/>
      <w:szCs w:val="24"/>
      <w:lang w:eastAsia="en-US"/>
    </w:rPr>
  </w:style>
  <w:style w:type="character" w:customStyle="1" w:styleId="BodyTextChar26">
    <w:name w:val="Body Text Char26"/>
    <w:aliases w:val="Τίτλος Μελέτης Char26,Corpo Char26,del Char26,testo Char26,body text Char26,contents Char26,heading_txt Char26,bodytxy2 Char26,Body Text - Level 2 Char26,bt Char26,??2 Char26,Oracle Response Char26,sp Char26,sbs Char26"/>
    <w:basedOn w:val="a2"/>
    <w:uiPriority w:val="99"/>
    <w:semiHidden/>
    <w:locked/>
    <w:rsid w:val="00702CFA"/>
    <w:rPr>
      <w:rFonts w:ascii="Franklin Gothic Book" w:hAnsi="Franklin Gothic Book" w:cs="Times New Roman"/>
      <w:sz w:val="24"/>
      <w:szCs w:val="24"/>
      <w:lang w:eastAsia="en-US"/>
    </w:rPr>
  </w:style>
  <w:style w:type="character" w:customStyle="1" w:styleId="BodyTextChar25">
    <w:name w:val="Body Text Char25"/>
    <w:aliases w:val="Τίτλος Μελέτης Char25,Corpo Char25,del Char25,testo Char25,body text Char25,contents Char25,heading_txt Char25,bodytxy2 Char25,Body Text - Level 2 Char25,bt Char25,??2 Char25,Oracle Response Char25,sp Char25,sbs Char25"/>
    <w:basedOn w:val="a2"/>
    <w:uiPriority w:val="99"/>
    <w:semiHidden/>
    <w:locked/>
    <w:rsid w:val="00702CFA"/>
    <w:rPr>
      <w:rFonts w:ascii="Franklin Gothic Book" w:hAnsi="Franklin Gothic Book" w:cs="Times New Roman"/>
      <w:sz w:val="24"/>
      <w:szCs w:val="24"/>
      <w:lang w:eastAsia="en-US"/>
    </w:rPr>
  </w:style>
  <w:style w:type="character" w:customStyle="1" w:styleId="BodyTextChar24">
    <w:name w:val="Body Text Char24"/>
    <w:aliases w:val="Τίτλος Μελέτης Char24,Corpo Char24,del Char24,testo Char24,body text Char24,contents Char24,heading_txt Char24,bodytxy2 Char24,Body Text - Level 2 Char24,bt Char24,??2 Char24,Oracle Response Char24,sp Char24,sbs Char24"/>
    <w:basedOn w:val="a2"/>
    <w:uiPriority w:val="99"/>
    <w:semiHidden/>
    <w:locked/>
    <w:rsid w:val="00702CFA"/>
    <w:rPr>
      <w:rFonts w:ascii="Franklin Gothic Book" w:hAnsi="Franklin Gothic Book" w:cs="Times New Roman"/>
      <w:sz w:val="24"/>
      <w:szCs w:val="24"/>
      <w:lang w:eastAsia="en-US"/>
    </w:rPr>
  </w:style>
  <w:style w:type="character" w:customStyle="1" w:styleId="BodyTextChar23">
    <w:name w:val="Body Text Char23"/>
    <w:aliases w:val="Τίτλος Μελέτης Char23,Corpo Char23,del Char23,testo Char23,body text Char23,contents Char23,heading_txt Char23,bodytxy2 Char23,Body Text - Level 2 Char23,bt Char23,??2 Char23,Oracle Response Char23,sp Char23,sbs Char23"/>
    <w:basedOn w:val="a2"/>
    <w:uiPriority w:val="99"/>
    <w:semiHidden/>
    <w:locked/>
    <w:rsid w:val="00702CFA"/>
    <w:rPr>
      <w:rFonts w:ascii="Franklin Gothic Book" w:hAnsi="Franklin Gothic Book" w:cs="Times New Roman"/>
      <w:sz w:val="24"/>
      <w:szCs w:val="24"/>
      <w:lang w:eastAsia="en-US"/>
    </w:rPr>
  </w:style>
  <w:style w:type="character" w:customStyle="1" w:styleId="BodyTextChar22">
    <w:name w:val="Body Text Char22"/>
    <w:aliases w:val="Τίτλος Μελέτης Char22,Corpo Char22,del Char22,testo Char22,body text Char22,contents Char22,heading_txt Char22,bodytxy2 Char22,Body Text - Level 2 Char22,bt Char22,??2 Char22,Oracle Response Char22,sp Char22,sbs Char22"/>
    <w:basedOn w:val="a2"/>
    <w:uiPriority w:val="99"/>
    <w:semiHidden/>
    <w:locked/>
    <w:rsid w:val="00702CFA"/>
    <w:rPr>
      <w:rFonts w:ascii="Franklin Gothic Book" w:hAnsi="Franklin Gothic Book" w:cs="Times New Roman"/>
      <w:sz w:val="24"/>
      <w:szCs w:val="24"/>
      <w:lang w:eastAsia="en-US"/>
    </w:rPr>
  </w:style>
  <w:style w:type="character" w:customStyle="1" w:styleId="BodyTextChar21">
    <w:name w:val="Body Text Char21"/>
    <w:aliases w:val="Τίτλος Μελέτης Char21,Corpo Char21,del Char21,testo Char21,body text Char21,contents Char21,heading_txt Char21,bodytxy2 Char21,Body Text - Level 2 Char21,bt Char21,??2 Char21,Oracle Response Char21,sp Char21,sbs Char21"/>
    <w:basedOn w:val="a2"/>
    <w:uiPriority w:val="99"/>
    <w:semiHidden/>
    <w:locked/>
    <w:rsid w:val="00702CFA"/>
    <w:rPr>
      <w:rFonts w:ascii="Franklin Gothic Book" w:hAnsi="Franklin Gothic Book" w:cs="Times New Roman"/>
      <w:sz w:val="24"/>
      <w:szCs w:val="24"/>
      <w:lang w:eastAsia="en-US"/>
    </w:rPr>
  </w:style>
  <w:style w:type="character" w:customStyle="1" w:styleId="BodyTextChar20">
    <w:name w:val="Body Text Char20"/>
    <w:aliases w:val="Τίτλος Μελέτης Char20,Corpo Char20,del Char20,testo Char20,body text Char20,contents Char20,heading_txt Char20,bodytxy2 Char20,Body Text - Level 2 Char20,bt Char20,??2 Char20,Oracle Response Char20,sp Char20,sbs Char20"/>
    <w:basedOn w:val="a2"/>
    <w:uiPriority w:val="99"/>
    <w:semiHidden/>
    <w:locked/>
    <w:rsid w:val="00702CFA"/>
    <w:rPr>
      <w:rFonts w:ascii="Franklin Gothic Book" w:hAnsi="Franklin Gothic Book" w:cs="Times New Roman"/>
      <w:sz w:val="24"/>
      <w:szCs w:val="24"/>
      <w:lang w:eastAsia="en-US"/>
    </w:rPr>
  </w:style>
  <w:style w:type="character" w:customStyle="1" w:styleId="BodyTextChar19">
    <w:name w:val="Body Text Char19"/>
    <w:aliases w:val="Τίτλος Μελέτης Char19,Corpo Char19,del Char19,testo Char19,body text Char19,contents Char19,heading_txt Char19,bodytxy2 Char19,Body Text - Level 2 Char19,bt Char19,??2 Char19,Oracle Response Char19,sp Char19,sbs Char19"/>
    <w:basedOn w:val="a2"/>
    <w:uiPriority w:val="99"/>
    <w:semiHidden/>
    <w:locked/>
    <w:rsid w:val="00702CFA"/>
    <w:rPr>
      <w:rFonts w:ascii="Franklin Gothic Book" w:hAnsi="Franklin Gothic Book" w:cs="Times New Roman"/>
      <w:sz w:val="24"/>
      <w:szCs w:val="24"/>
      <w:lang w:eastAsia="en-US"/>
    </w:rPr>
  </w:style>
  <w:style w:type="character" w:customStyle="1" w:styleId="BodyTextChar18">
    <w:name w:val="Body Text Char18"/>
    <w:aliases w:val="Τίτλος Μελέτης Char18,Corpo Char18,del Char18,testo Char18,body text Char18,contents Char18,heading_txt Char18,bodytxy2 Char18,Body Text - Level 2 Char18,bt Char18,??2 Char18,Oracle Response Char18,sp Char18,sbs Char18"/>
    <w:basedOn w:val="a2"/>
    <w:uiPriority w:val="99"/>
    <w:semiHidden/>
    <w:locked/>
    <w:rsid w:val="00702CFA"/>
    <w:rPr>
      <w:rFonts w:ascii="Franklin Gothic Book" w:hAnsi="Franklin Gothic Book" w:cs="Times New Roman"/>
      <w:sz w:val="24"/>
      <w:szCs w:val="24"/>
      <w:lang w:eastAsia="en-US"/>
    </w:rPr>
  </w:style>
  <w:style w:type="character" w:customStyle="1" w:styleId="BodyTextChar17">
    <w:name w:val="Body Text Char17"/>
    <w:aliases w:val="Τίτλος Μελέτης Char17,Corpo Char17,del Char17,testo Char17,body text Char17,contents Char17,heading_txt Char17,bodytxy2 Char17,Body Text - Level 2 Char17,bt Char17,??2 Char17,Oracle Response Char17,sp Char17,sbs Char17,block text Char19"/>
    <w:basedOn w:val="a2"/>
    <w:uiPriority w:val="99"/>
    <w:semiHidden/>
    <w:locked/>
    <w:rsid w:val="00702CFA"/>
    <w:rPr>
      <w:rFonts w:ascii="Franklin Gothic Book" w:hAnsi="Franklin Gothic Book" w:cs="Times New Roman"/>
      <w:sz w:val="24"/>
      <w:szCs w:val="24"/>
      <w:lang w:eastAsia="en-US"/>
    </w:rPr>
  </w:style>
  <w:style w:type="character" w:customStyle="1" w:styleId="BodyTextChar16">
    <w:name w:val="Body Text Char16"/>
    <w:aliases w:val="Τίτλος Μελέτης Char16,Corpo Char16,del Char16,testo Char16,body text Char16,contents Char16,heading_txt Char16,bodytxy2 Char16,Body Text - Level 2 Char16,bt Char16,??2 Char16,Oracle Response Char16,sp Char16,sbs Char16,block text Char18"/>
    <w:basedOn w:val="a2"/>
    <w:uiPriority w:val="99"/>
    <w:semiHidden/>
    <w:locked/>
    <w:rsid w:val="00702CFA"/>
    <w:rPr>
      <w:rFonts w:ascii="Franklin Gothic Book" w:hAnsi="Franklin Gothic Book" w:cs="Times New Roman"/>
      <w:sz w:val="24"/>
      <w:szCs w:val="24"/>
      <w:lang w:eastAsia="en-US"/>
    </w:rPr>
  </w:style>
  <w:style w:type="character" w:customStyle="1" w:styleId="BodyTextChar15">
    <w:name w:val="Body Text Char15"/>
    <w:aliases w:val="Τίτλος Μελέτης Char15,Corpo Char15,del Char15,testo Char15,body text Char15,contents Char15,heading_txt Char15,bodytxy2 Char15,Body Text - Level 2 Char15,bt Char15,??2 Char15,Oracle Response Char15,sp Char15,sbs Char15,block text Char17"/>
    <w:basedOn w:val="a2"/>
    <w:uiPriority w:val="99"/>
    <w:semiHidden/>
    <w:locked/>
    <w:rsid w:val="00702CFA"/>
    <w:rPr>
      <w:rFonts w:ascii="Franklin Gothic Book" w:hAnsi="Franklin Gothic Book" w:cs="Times New Roman"/>
      <w:sz w:val="24"/>
      <w:szCs w:val="24"/>
      <w:lang w:eastAsia="en-US"/>
    </w:rPr>
  </w:style>
  <w:style w:type="character" w:customStyle="1" w:styleId="BodyTextChar14">
    <w:name w:val="Body Text Char14"/>
    <w:aliases w:val="Τίτλος Μελέτης Char14,Corpo Char14,del Char14,testo Char14,body text Char14,contents Char14,heading_txt Char14,bodytxy2 Char14,Body Text - Level 2 Char14,bt Char14,??2 Char14,Oracle Response Char14,sp Char14,sbs Char14,block text Char16"/>
    <w:basedOn w:val="a2"/>
    <w:uiPriority w:val="99"/>
    <w:semiHidden/>
    <w:locked/>
    <w:rsid w:val="00702CFA"/>
    <w:rPr>
      <w:rFonts w:ascii="Franklin Gothic Book" w:hAnsi="Franklin Gothic Book" w:cs="Times New Roman"/>
      <w:sz w:val="24"/>
      <w:szCs w:val="24"/>
      <w:lang w:eastAsia="en-US"/>
    </w:rPr>
  </w:style>
  <w:style w:type="character" w:customStyle="1" w:styleId="BodyTextChar13">
    <w:name w:val="Body Text Char13"/>
    <w:aliases w:val="Τίτλος Μελέτης Char13,Corpo Char13,del Char13,testo Char13,body text Char13,contents Char13,heading_txt Char13,bodytxy2 Char13,Body Text - Level 2 Char13,bt Char13,??2 Char13,Oracle Response Char13,sp Char13,sbs Char13,block text Char15"/>
    <w:basedOn w:val="a2"/>
    <w:uiPriority w:val="99"/>
    <w:semiHidden/>
    <w:locked/>
    <w:rsid w:val="00702CFA"/>
    <w:rPr>
      <w:rFonts w:ascii="Franklin Gothic Book" w:hAnsi="Franklin Gothic Book" w:cs="Times New Roman"/>
      <w:sz w:val="24"/>
      <w:szCs w:val="24"/>
      <w:lang w:eastAsia="en-US"/>
    </w:rPr>
  </w:style>
  <w:style w:type="character" w:customStyle="1" w:styleId="BodyTextChar12">
    <w:name w:val="Body Text Char12"/>
    <w:aliases w:val="Τίτλος Μελέτης Char12,Corpo Char12,del Char12,testo Char12,body text Char12,contents Char12,heading_txt Char12,bodytxy2 Char12,Body Text - Level 2 Char12,bt Char12,??2 Char12,Oracle Response Char12,sp Char12,sbs Char12,block text Char14"/>
    <w:basedOn w:val="a2"/>
    <w:uiPriority w:val="99"/>
    <w:semiHidden/>
    <w:locked/>
    <w:rsid w:val="00702CFA"/>
    <w:rPr>
      <w:rFonts w:ascii="Franklin Gothic Book" w:hAnsi="Franklin Gothic Book" w:cs="Times New Roman"/>
      <w:sz w:val="24"/>
      <w:szCs w:val="24"/>
      <w:lang w:eastAsia="en-US"/>
    </w:rPr>
  </w:style>
  <w:style w:type="character" w:customStyle="1" w:styleId="BodyTextChar11">
    <w:name w:val="Body Text Char11"/>
    <w:aliases w:val="Τίτλος Μελέτης Char11,Corpo Char11,del Char11,testo Char11,body text Char11,contents Char11,heading_txt Char11,bodytxy2 Char11,Body Text - Level 2 Char11,bt Char11,??2 Char11,Oracle Response Char11,sp Char11,sbs Char11,block text Char13"/>
    <w:basedOn w:val="a2"/>
    <w:uiPriority w:val="99"/>
    <w:semiHidden/>
    <w:locked/>
    <w:rsid w:val="00702CFA"/>
    <w:rPr>
      <w:rFonts w:ascii="Franklin Gothic Book" w:hAnsi="Franklin Gothic Book" w:cs="Times New Roman"/>
      <w:sz w:val="24"/>
      <w:szCs w:val="24"/>
      <w:lang w:eastAsia="en-US"/>
    </w:rPr>
  </w:style>
  <w:style w:type="character" w:customStyle="1" w:styleId="BodyTextChar10">
    <w:name w:val="Body Text Char10"/>
    <w:aliases w:val="Τίτλος Μελέτης Char10,Corpo Char10,del Char10,testo Char10,body text Char10,contents Char10,heading_txt Char10,bodytxy2 Char10,Body Text - Level 2 Char10,bt Char10,??2 Char10,Oracle Response Char10,sp Char10,sbs Char10,block text Char12"/>
    <w:basedOn w:val="a2"/>
    <w:uiPriority w:val="99"/>
    <w:semiHidden/>
    <w:locked/>
    <w:rsid w:val="00702CFA"/>
    <w:rPr>
      <w:rFonts w:ascii="Franklin Gothic Book" w:hAnsi="Franklin Gothic Book" w:cs="Times New Roman"/>
      <w:sz w:val="24"/>
      <w:szCs w:val="24"/>
      <w:lang w:eastAsia="en-US"/>
    </w:rPr>
  </w:style>
  <w:style w:type="character" w:customStyle="1" w:styleId="BodyTextChar9">
    <w:name w:val="Body Text Char9"/>
    <w:aliases w:val="Τίτλος Μελέτης Char9,Corpo Char9,del Char9,testo Char9,body text Char9,contents Char9,heading_txt Char9,bodytxy2 Char9,Body Text - Level 2 Char9,bt Char9,??2 Char9,Oracle Response Char9,sp Char9,sbs Char9,block text Char9,1 Char9"/>
    <w:basedOn w:val="a2"/>
    <w:uiPriority w:val="99"/>
    <w:semiHidden/>
    <w:locked/>
    <w:rsid w:val="00702CFA"/>
    <w:rPr>
      <w:rFonts w:ascii="Franklin Gothic Book" w:hAnsi="Franklin Gothic Book" w:cs="Times New Roman"/>
      <w:sz w:val="24"/>
      <w:szCs w:val="24"/>
      <w:lang w:eastAsia="en-US"/>
    </w:rPr>
  </w:style>
  <w:style w:type="character" w:customStyle="1" w:styleId="BodyTextChar8">
    <w:name w:val="Body Text Char8"/>
    <w:aliases w:val="Τίτλος Μελέτης Char8,Corpo Char8,del Char8,testo Char8,body text Char8,contents Char8,heading_txt Char8,bodytxy2 Char8,Body Text - Level 2 Char8,bt Char8,??2 Char8,Oracle Response Char8,sp Char8,sbs Char8,block text Char8,1 Char8"/>
    <w:basedOn w:val="a2"/>
    <w:uiPriority w:val="99"/>
    <w:semiHidden/>
    <w:locked/>
    <w:rsid w:val="00702CFA"/>
    <w:rPr>
      <w:rFonts w:ascii="Franklin Gothic Book" w:hAnsi="Franklin Gothic Book" w:cs="Times New Roman"/>
      <w:sz w:val="24"/>
      <w:szCs w:val="24"/>
      <w:lang w:eastAsia="en-US"/>
    </w:rPr>
  </w:style>
  <w:style w:type="character" w:customStyle="1" w:styleId="BodyTextChar7">
    <w:name w:val="Body Text Char7"/>
    <w:aliases w:val="Τίτλος Μελέτης Char7,Corpo Char7,del Char7,testo Char7,body text Char7,contents Char7,heading_txt Char7,bodytxy2 Char7,Body Text - Level 2 Char7,bt Char7,??2 Char7,Oracle Response Char7,sp Char7,sbs Char7,block text Char7,1 Char7"/>
    <w:basedOn w:val="a2"/>
    <w:uiPriority w:val="99"/>
    <w:semiHidden/>
    <w:locked/>
    <w:rsid w:val="00702CFA"/>
    <w:rPr>
      <w:rFonts w:ascii="Franklin Gothic Book" w:hAnsi="Franklin Gothic Book" w:cs="Times New Roman"/>
      <w:sz w:val="24"/>
      <w:szCs w:val="24"/>
      <w:lang w:eastAsia="en-US"/>
    </w:rPr>
  </w:style>
  <w:style w:type="character" w:customStyle="1" w:styleId="BodyTextChar6">
    <w:name w:val="Body Text Char6"/>
    <w:aliases w:val="Τίτλος Μελέτης Char6,Corpo Char6,del Char6,testo Char6,body text Char6,contents Char6,heading_txt Char6,bodytxy2 Char6,Body Text - Level 2 Char6,bt Char6,??2 Char6,Oracle Response Char6,sp Char6,sbs Char6,block text Char6,1 Char6"/>
    <w:basedOn w:val="a2"/>
    <w:uiPriority w:val="99"/>
    <w:semiHidden/>
    <w:locked/>
    <w:rsid w:val="00702CFA"/>
    <w:rPr>
      <w:rFonts w:ascii="Franklin Gothic Book" w:hAnsi="Franklin Gothic Book" w:cs="Times New Roman"/>
      <w:sz w:val="24"/>
      <w:szCs w:val="24"/>
      <w:lang w:eastAsia="en-US"/>
    </w:rPr>
  </w:style>
  <w:style w:type="character" w:customStyle="1" w:styleId="BodyTextChar5">
    <w:name w:val="Body Text Char5"/>
    <w:aliases w:val="Τίτλος Μελέτης Char5,Corpo Char5,del Char5,testo Char5,body text Char5,contents Char5,heading_txt Char5,bodytxy2 Char5,Body Text - Level 2 Char5,bt Char5,??2 Char5,Oracle Response Char5,sp Char5,sbs Char5,block text Char5,1 Char5"/>
    <w:basedOn w:val="a2"/>
    <w:uiPriority w:val="99"/>
    <w:semiHidden/>
    <w:locked/>
    <w:rsid w:val="00702CFA"/>
    <w:rPr>
      <w:rFonts w:ascii="Franklin Gothic Book" w:hAnsi="Franklin Gothic Book" w:cs="Times New Roman"/>
      <w:sz w:val="24"/>
      <w:szCs w:val="24"/>
      <w:lang w:eastAsia="en-US"/>
    </w:rPr>
  </w:style>
  <w:style w:type="character" w:customStyle="1" w:styleId="BodyTextChar4">
    <w:name w:val="Body Text Char4"/>
    <w:aliases w:val="Τίτλος Μελέτης Char4,Corpo Char4,del Char4,testo Char4,body text Char4,contents Char4,heading_txt Char4,bodytxy2 Char4,Body Text - Level 2 Char4,bt Char4,??2 Char4,Oracle Response Char4,sp Char4,sbs Char4,block text Char4,1 Char4"/>
    <w:basedOn w:val="a2"/>
    <w:uiPriority w:val="99"/>
    <w:semiHidden/>
    <w:locked/>
    <w:rsid w:val="00702CFA"/>
    <w:rPr>
      <w:rFonts w:ascii="Franklin Gothic Book" w:hAnsi="Franklin Gothic Book" w:cs="Times New Roman"/>
      <w:sz w:val="24"/>
      <w:szCs w:val="24"/>
      <w:lang w:eastAsia="en-US"/>
    </w:rPr>
  </w:style>
  <w:style w:type="character" w:customStyle="1" w:styleId="BodyTextChar3">
    <w:name w:val="Body Text Char3"/>
    <w:aliases w:val="Τίτλος Μελέτης Char3,Corpo Char3,del Char3,testo Char3,body text Char3,contents Char3,heading_txt Char3,bodytxy2 Char3,Body Text - Level 2 Char3,bt Char3,??2 Char3,Oracle Response Char3,sp Char3,sbs Char3,block text Char3,1 Char3"/>
    <w:basedOn w:val="a2"/>
    <w:uiPriority w:val="99"/>
    <w:semiHidden/>
    <w:locked/>
    <w:rsid w:val="00702CFA"/>
    <w:rPr>
      <w:rFonts w:ascii="Franklin Gothic Book" w:hAnsi="Franklin Gothic Book" w:cs="Times New Roman"/>
      <w:sz w:val="24"/>
      <w:szCs w:val="24"/>
      <w:lang w:eastAsia="en-US"/>
    </w:rPr>
  </w:style>
  <w:style w:type="character" w:customStyle="1" w:styleId="BodyTextChar2">
    <w:name w:val="Body Text Char2"/>
    <w:aliases w:val="Τίτλος Μελέτης Char2,Corpo Char2,del Char2,testo Char2,body text Char2,contents Char2,heading_txt Char2,bodytxy2 Char2,Body Text - Level 2 Char2,bt Char2,??2 Char2,Oracle Response Char2,sp Char2,sbs Char2,block text Char2,1 Char2"/>
    <w:basedOn w:val="a2"/>
    <w:uiPriority w:val="99"/>
    <w:semiHidden/>
    <w:locked/>
    <w:rsid w:val="00702CFA"/>
    <w:rPr>
      <w:rFonts w:ascii="Franklin Gothic Book" w:hAnsi="Franklin Gothic Book" w:cs="Times New Roman"/>
      <w:sz w:val="24"/>
      <w:szCs w:val="24"/>
      <w:lang w:eastAsia="en-US"/>
    </w:rPr>
  </w:style>
  <w:style w:type="character" w:customStyle="1" w:styleId="FootnoteTextChar">
    <w:name w:val="Footnote Text Char"/>
    <w:aliases w:val="rithm Footnote Text Char Char Char,rithm Footnote Text Char Char1,Point 3 Char Char Char Char,Footnote text Char Char Char,Char Char Char Char,Char Char Char Char Char Char,Κείμενο υποσημείωσης-KATERINA Char Char Char"/>
    <w:basedOn w:val="a2"/>
    <w:uiPriority w:val="99"/>
    <w:semiHidden/>
    <w:locked/>
    <w:rsid w:val="00702CFA"/>
    <w:rPr>
      <w:rFonts w:ascii="Franklin Gothic Book" w:hAnsi="Franklin Gothic Book" w:cs="Times New Roman"/>
      <w:sz w:val="20"/>
      <w:szCs w:val="20"/>
      <w:lang w:eastAsia="en-US"/>
    </w:rPr>
  </w:style>
  <w:style w:type="character" w:customStyle="1" w:styleId="FootnoteTextChar3">
    <w:name w:val="Footnote Text Char3"/>
    <w:aliases w:val="rithm Footnote Text Char Char Char4,rithm Footnote Text Char Char12,Point 3 Char Char Char Char4,Footnote text Char Char Char4,Char Char Char Char4,Char Char Char Char Char Char4,Κείμενο υποσημείωσης-KATERINA Char Char Char4"/>
    <w:basedOn w:val="a2"/>
    <w:uiPriority w:val="99"/>
    <w:semiHidden/>
    <w:locked/>
    <w:rsid w:val="00702CFA"/>
    <w:rPr>
      <w:rFonts w:ascii="Franklin Gothic Book" w:hAnsi="Franklin Gothic Book" w:cs="Times New Roman"/>
      <w:sz w:val="20"/>
      <w:szCs w:val="20"/>
      <w:lang w:eastAsia="en-US"/>
    </w:rPr>
  </w:style>
  <w:style w:type="paragraph" w:customStyle="1" w:styleId="1e">
    <w:name w:val="Αναθεώρηση1"/>
    <w:hidden/>
    <w:uiPriority w:val="99"/>
    <w:semiHidden/>
    <w:rsid w:val="00702CFA"/>
    <w:pPr>
      <w:spacing w:before="0" w:after="0" w:line="240" w:lineRule="auto"/>
      <w:ind w:left="0" w:firstLine="0"/>
      <w:jc w:val="left"/>
    </w:pPr>
    <w:rPr>
      <w:rFonts w:ascii="Times New Roman" w:hAnsi="Times New Roman" w:cs="Times New Roman"/>
      <w:kern w:val="0"/>
      <w:sz w:val="24"/>
      <w:szCs w:val="24"/>
      <w:lang w:val="en-US"/>
      <w14:ligatures w14:val="none"/>
    </w:rPr>
  </w:style>
  <w:style w:type="character" w:styleId="-0">
    <w:name w:val="FollowedHyperlink"/>
    <w:basedOn w:val="a2"/>
    <w:uiPriority w:val="99"/>
    <w:rsid w:val="00702CFA"/>
    <w:rPr>
      <w:rFonts w:cs="Times New Roman"/>
      <w:color w:val="800080"/>
      <w:u w:val="single"/>
    </w:rPr>
  </w:style>
  <w:style w:type="paragraph" w:styleId="aff1">
    <w:name w:val="Plain Text"/>
    <w:basedOn w:val="a1"/>
    <w:link w:val="Charf"/>
    <w:rsid w:val="00702CFA"/>
    <w:pPr>
      <w:spacing w:line="280" w:lineRule="exact"/>
      <w:ind w:firstLine="0"/>
    </w:pPr>
    <w:rPr>
      <w:rFonts w:ascii="Courier New" w:hAnsi="Courier New" w:cs="Courier New"/>
      <w:iCs w:val="0"/>
      <w:color w:val="auto"/>
      <w:sz w:val="20"/>
      <w:szCs w:val="20"/>
      <w:lang w:eastAsia="el-GR"/>
    </w:rPr>
  </w:style>
  <w:style w:type="character" w:customStyle="1" w:styleId="Charf">
    <w:name w:val="Απλό κείμενο Char"/>
    <w:basedOn w:val="a2"/>
    <w:link w:val="aff1"/>
    <w:rsid w:val="00702CFA"/>
    <w:rPr>
      <w:rFonts w:ascii="Courier New" w:hAnsi="Courier New" w:cs="Courier New"/>
      <w:kern w:val="0"/>
      <w:sz w:val="20"/>
      <w:szCs w:val="20"/>
      <w:lang w:eastAsia="el-GR"/>
      <w14:ligatures w14:val="none"/>
    </w:rPr>
  </w:style>
  <w:style w:type="paragraph" w:styleId="aff2">
    <w:name w:val="Document Map"/>
    <w:basedOn w:val="a1"/>
    <w:link w:val="Charf0"/>
    <w:uiPriority w:val="99"/>
    <w:rsid w:val="00702CFA"/>
    <w:pPr>
      <w:shd w:val="clear" w:color="auto" w:fill="000080"/>
      <w:spacing w:line="280" w:lineRule="exact"/>
      <w:ind w:firstLine="0"/>
    </w:pPr>
    <w:rPr>
      <w:rFonts w:ascii="Tahoma" w:hAnsi="Tahoma" w:cs="Tahoma"/>
      <w:iCs w:val="0"/>
      <w:color w:val="auto"/>
      <w:sz w:val="20"/>
      <w:szCs w:val="20"/>
    </w:rPr>
  </w:style>
  <w:style w:type="character" w:customStyle="1" w:styleId="Charf0">
    <w:name w:val="Χάρτης εγγράφου Char"/>
    <w:basedOn w:val="a2"/>
    <w:link w:val="aff2"/>
    <w:uiPriority w:val="99"/>
    <w:rsid w:val="00702CFA"/>
    <w:rPr>
      <w:rFonts w:ascii="Tahoma" w:hAnsi="Tahoma" w:cs="Tahoma"/>
      <w:kern w:val="0"/>
      <w:sz w:val="20"/>
      <w:szCs w:val="20"/>
      <w:shd w:val="clear" w:color="auto" w:fill="000080"/>
      <w14:ligatures w14:val="none"/>
    </w:rPr>
  </w:style>
  <w:style w:type="character" w:customStyle="1" w:styleId="st">
    <w:name w:val="st"/>
    <w:basedOn w:val="a2"/>
    <w:uiPriority w:val="99"/>
    <w:rsid w:val="00702CFA"/>
    <w:rPr>
      <w:rFonts w:cs="Times New Roman"/>
    </w:rPr>
  </w:style>
  <w:style w:type="paragraph" w:customStyle="1" w:styleId="NormalBold">
    <w:name w:val="Normal.Bold"/>
    <w:basedOn w:val="a1"/>
    <w:link w:val="NormalBoldChar"/>
    <w:uiPriority w:val="99"/>
    <w:rsid w:val="00702CFA"/>
    <w:pPr>
      <w:spacing w:before="240" w:line="276" w:lineRule="auto"/>
      <w:ind w:firstLine="0"/>
    </w:pPr>
    <w:rPr>
      <w:rFonts w:ascii="Calibri" w:hAnsi="Calibri"/>
      <w:b/>
      <w:iCs w:val="0"/>
      <w:color w:val="auto"/>
      <w:sz w:val="20"/>
      <w:szCs w:val="20"/>
    </w:rPr>
  </w:style>
  <w:style w:type="character" w:customStyle="1" w:styleId="NormalBoldChar">
    <w:name w:val="Normal.Bold Char"/>
    <w:link w:val="NormalBold"/>
    <w:uiPriority w:val="99"/>
    <w:locked/>
    <w:rsid w:val="00702CFA"/>
    <w:rPr>
      <w:rFonts w:ascii="Calibri" w:hAnsi="Calibri" w:cs="Times New Roman"/>
      <w:b/>
      <w:kern w:val="0"/>
      <w:sz w:val="20"/>
      <w:szCs w:val="20"/>
      <w14:ligatures w14:val="none"/>
    </w:rPr>
  </w:style>
  <w:style w:type="paragraph" w:customStyle="1" w:styleId="PageHeader">
    <w:name w:val="PageHeader"/>
    <w:basedOn w:val="a1"/>
    <w:link w:val="PageHeaderChar"/>
    <w:uiPriority w:val="99"/>
    <w:rsid w:val="00702CFA"/>
    <w:pPr>
      <w:pBdr>
        <w:bottom w:val="single" w:sz="8" w:space="1" w:color="548DD4"/>
      </w:pBdr>
      <w:spacing w:line="280" w:lineRule="exact"/>
      <w:ind w:firstLine="0"/>
    </w:pPr>
    <w:rPr>
      <w:rFonts w:ascii="Franklin Gothic Book" w:hAnsi="Franklin Gothic Book"/>
      <w:iCs w:val="0"/>
      <w:color w:val="548DD4"/>
      <w:sz w:val="18"/>
    </w:rPr>
  </w:style>
  <w:style w:type="character" w:customStyle="1" w:styleId="PageHeaderChar">
    <w:name w:val="PageHeader Char"/>
    <w:basedOn w:val="a2"/>
    <w:link w:val="PageHeader"/>
    <w:uiPriority w:val="99"/>
    <w:locked/>
    <w:rsid w:val="00702CFA"/>
    <w:rPr>
      <w:rFonts w:ascii="Franklin Gothic Book" w:hAnsi="Franklin Gothic Book" w:cs="Times New Roman"/>
      <w:color w:val="548DD4"/>
      <w:kern w:val="0"/>
      <w:sz w:val="18"/>
      <w:szCs w:val="24"/>
      <w14:ligatures w14:val="none"/>
    </w:rPr>
  </w:style>
  <w:style w:type="character" w:customStyle="1" w:styleId="MacroTextChar1">
    <w:name w:val="Macro Text Char1"/>
    <w:basedOn w:val="a2"/>
    <w:uiPriority w:val="99"/>
    <w:semiHidden/>
    <w:rsid w:val="00702CFA"/>
    <w:rPr>
      <w:rFonts w:ascii="Courier New" w:hAnsi="Courier New" w:cs="Times New Roman"/>
      <w:sz w:val="24"/>
      <w:szCs w:val="24"/>
      <w:lang w:eastAsia="en-US"/>
    </w:rPr>
  </w:style>
  <w:style w:type="paragraph" w:customStyle="1" w:styleId="Header1">
    <w:name w:val="Header1"/>
    <w:basedOn w:val="PageHeader"/>
    <w:link w:val="Header1Char1"/>
    <w:uiPriority w:val="99"/>
    <w:rsid w:val="00702CFA"/>
    <w:pPr>
      <w:pBdr>
        <w:bottom w:val="none" w:sz="0" w:space="0" w:color="auto"/>
      </w:pBdr>
      <w:spacing w:before="0" w:after="0" w:line="240" w:lineRule="auto"/>
      <w:jc w:val="center"/>
    </w:pPr>
    <w:rPr>
      <w:b/>
    </w:rPr>
  </w:style>
  <w:style w:type="character" w:customStyle="1" w:styleId="Header1Char1">
    <w:name w:val="Header1 Char1"/>
    <w:basedOn w:val="PageHeaderChar"/>
    <w:link w:val="Header1"/>
    <w:uiPriority w:val="99"/>
    <w:locked/>
    <w:rsid w:val="00702CFA"/>
    <w:rPr>
      <w:rFonts w:ascii="Franklin Gothic Book" w:hAnsi="Franklin Gothic Book" w:cs="Times New Roman"/>
      <w:b/>
      <w:color w:val="548DD4"/>
      <w:kern w:val="0"/>
      <w:sz w:val="18"/>
      <w:szCs w:val="24"/>
      <w14:ligatures w14:val="none"/>
    </w:rPr>
  </w:style>
  <w:style w:type="paragraph" w:customStyle="1" w:styleId="Header2">
    <w:name w:val="Header2"/>
    <w:basedOn w:val="Header1"/>
    <w:link w:val="Header2Char1"/>
    <w:uiPriority w:val="99"/>
    <w:rsid w:val="00702CFA"/>
    <w:pPr>
      <w:spacing w:after="40"/>
    </w:pPr>
    <w:rPr>
      <w:b w:val="0"/>
    </w:rPr>
  </w:style>
  <w:style w:type="character" w:customStyle="1" w:styleId="Header2Char1">
    <w:name w:val="Header2 Char1"/>
    <w:basedOn w:val="Header1Char1"/>
    <w:link w:val="Header2"/>
    <w:uiPriority w:val="99"/>
    <w:locked/>
    <w:rsid w:val="00702CFA"/>
    <w:rPr>
      <w:rFonts w:ascii="Franklin Gothic Book" w:hAnsi="Franklin Gothic Book" w:cs="Times New Roman"/>
      <w:b w:val="0"/>
      <w:color w:val="548DD4"/>
      <w:kern w:val="0"/>
      <w:sz w:val="18"/>
      <w:szCs w:val="24"/>
      <w14:ligatures w14:val="none"/>
    </w:rPr>
  </w:style>
  <w:style w:type="character" w:customStyle="1" w:styleId="Header1Char">
    <w:name w:val="Header1 Char"/>
    <w:basedOn w:val="PageHeaderChar"/>
    <w:uiPriority w:val="99"/>
    <w:locked/>
    <w:rsid w:val="00702CFA"/>
    <w:rPr>
      <w:rFonts w:ascii="Franklin Gothic Book" w:hAnsi="Franklin Gothic Book" w:cs="Times New Roman"/>
      <w:color w:val="548DD4"/>
      <w:kern w:val="0"/>
      <w:sz w:val="18"/>
      <w:szCs w:val="24"/>
      <w14:ligatures w14:val="none"/>
    </w:rPr>
  </w:style>
  <w:style w:type="paragraph" w:customStyle="1" w:styleId="Footer1">
    <w:name w:val="Footer1"/>
    <w:basedOn w:val="a6"/>
    <w:link w:val="Footer1Char"/>
    <w:uiPriority w:val="99"/>
    <w:rsid w:val="00702CFA"/>
    <w:pPr>
      <w:widowControl w:val="0"/>
      <w:tabs>
        <w:tab w:val="clear" w:pos="4153"/>
        <w:tab w:val="clear" w:pos="8306"/>
      </w:tabs>
      <w:spacing w:before="40"/>
      <w:ind w:firstLine="0"/>
      <w:jc w:val="center"/>
    </w:pPr>
    <w:rPr>
      <w:rFonts w:ascii="Franklin Gothic Book" w:hAnsi="Franklin Gothic Book"/>
      <w:iCs w:val="0"/>
      <w:color w:val="548DD4"/>
      <w:sz w:val="18"/>
    </w:rPr>
  </w:style>
  <w:style w:type="character" w:customStyle="1" w:styleId="Footer1Char">
    <w:name w:val="Footer1 Char"/>
    <w:basedOn w:val="Char0"/>
    <w:link w:val="Footer1"/>
    <w:uiPriority w:val="99"/>
    <w:locked/>
    <w:rsid w:val="00702CFA"/>
    <w:rPr>
      <w:rFonts w:ascii="Franklin Gothic Book" w:hAnsi="Franklin Gothic Book" w:cs="Times New Roman"/>
      <w:iCs w:val="0"/>
      <w:color w:val="548DD4"/>
      <w:kern w:val="0"/>
      <w:sz w:val="18"/>
      <w:szCs w:val="24"/>
      <w14:ligatures w14:val="none"/>
    </w:rPr>
  </w:style>
  <w:style w:type="character" w:customStyle="1" w:styleId="Header2Char">
    <w:name w:val="Header2 Char"/>
    <w:basedOn w:val="Header1Char1"/>
    <w:uiPriority w:val="99"/>
    <w:locked/>
    <w:rsid w:val="00702CFA"/>
    <w:rPr>
      <w:rFonts w:ascii="Franklin Gothic Book" w:hAnsi="Franklin Gothic Book" w:cs="Times New Roman"/>
      <w:b/>
      <w:color w:val="548DD4"/>
      <w:kern w:val="0"/>
      <w:sz w:val="18"/>
      <w:szCs w:val="24"/>
      <w14:ligatures w14:val="none"/>
    </w:rPr>
  </w:style>
  <w:style w:type="paragraph" w:customStyle="1" w:styleId="Footer2">
    <w:name w:val="Footer2"/>
    <w:basedOn w:val="Header1"/>
    <w:link w:val="Footer2Char"/>
    <w:uiPriority w:val="99"/>
    <w:rsid w:val="00702CFA"/>
  </w:style>
  <w:style w:type="character" w:customStyle="1" w:styleId="Footer2Char">
    <w:name w:val="Footer2 Char"/>
    <w:basedOn w:val="Header1Char1"/>
    <w:link w:val="Footer2"/>
    <w:uiPriority w:val="99"/>
    <w:locked/>
    <w:rsid w:val="00702CFA"/>
    <w:rPr>
      <w:rFonts w:ascii="Franklin Gothic Book" w:hAnsi="Franklin Gothic Book" w:cs="Times New Roman"/>
      <w:b/>
      <w:color w:val="548DD4"/>
      <w:kern w:val="0"/>
      <w:sz w:val="18"/>
      <w:szCs w:val="24"/>
      <w14:ligatures w14:val="none"/>
    </w:rPr>
  </w:style>
  <w:style w:type="paragraph" w:customStyle="1" w:styleId="Exwfyllo1">
    <w:name w:val="Exwfyllo1"/>
    <w:basedOn w:val="a1"/>
    <w:link w:val="Exwfyllo1Char"/>
    <w:uiPriority w:val="99"/>
    <w:rsid w:val="00702CFA"/>
    <w:pPr>
      <w:spacing w:before="0" w:after="0" w:line="300" w:lineRule="atLeast"/>
      <w:ind w:firstLine="0"/>
      <w:jc w:val="center"/>
    </w:pPr>
    <w:rPr>
      <w:rFonts w:ascii="Times New Roman" w:eastAsia="Batang" w:hAnsi="Times New Roman"/>
      <w:iCs w:val="0"/>
      <w:color w:val="FFFFFF"/>
      <w:sz w:val="44"/>
      <w:szCs w:val="22"/>
    </w:rPr>
  </w:style>
  <w:style w:type="character" w:customStyle="1" w:styleId="Exwfyllo1Char">
    <w:name w:val="Exwfyllo1 Char"/>
    <w:basedOn w:val="a2"/>
    <w:link w:val="Exwfyllo1"/>
    <w:uiPriority w:val="99"/>
    <w:locked/>
    <w:rsid w:val="00702CFA"/>
    <w:rPr>
      <w:rFonts w:ascii="Times New Roman" w:eastAsia="Batang" w:hAnsi="Times New Roman" w:cs="Times New Roman"/>
      <w:color w:val="FFFFFF"/>
      <w:kern w:val="0"/>
      <w:sz w:val="44"/>
      <w14:ligatures w14:val="none"/>
    </w:rPr>
  </w:style>
  <w:style w:type="paragraph" w:customStyle="1" w:styleId="Exwfyllo2">
    <w:name w:val="Exwfyllo2"/>
    <w:basedOn w:val="a1"/>
    <w:link w:val="Exwfyllo2Char"/>
    <w:uiPriority w:val="99"/>
    <w:rsid w:val="00702CFA"/>
    <w:pPr>
      <w:spacing w:before="0" w:after="0" w:line="300" w:lineRule="atLeast"/>
      <w:ind w:firstLine="0"/>
      <w:jc w:val="center"/>
    </w:pPr>
    <w:rPr>
      <w:rFonts w:ascii="Times New Roman" w:hAnsi="Times New Roman"/>
      <w:iCs w:val="0"/>
      <w:color w:val="FFFFFF"/>
      <w:sz w:val="48"/>
      <w:szCs w:val="40"/>
    </w:rPr>
  </w:style>
  <w:style w:type="character" w:customStyle="1" w:styleId="Exwfyllo2Char">
    <w:name w:val="Exwfyllo2 Char"/>
    <w:basedOn w:val="a2"/>
    <w:link w:val="Exwfyllo2"/>
    <w:uiPriority w:val="99"/>
    <w:locked/>
    <w:rsid w:val="00702CFA"/>
    <w:rPr>
      <w:rFonts w:ascii="Times New Roman" w:hAnsi="Times New Roman" w:cs="Times New Roman"/>
      <w:color w:val="FFFFFF"/>
      <w:kern w:val="0"/>
      <w:sz w:val="48"/>
      <w:szCs w:val="40"/>
      <w14:ligatures w14:val="none"/>
    </w:rPr>
  </w:style>
  <w:style w:type="paragraph" w:customStyle="1" w:styleId="Headerline3">
    <w:name w:val="Header_line3"/>
    <w:basedOn w:val="Header2"/>
    <w:link w:val="Headerline3Char"/>
    <w:uiPriority w:val="99"/>
    <w:rsid w:val="00702CFA"/>
    <w:pPr>
      <w:pBdr>
        <w:bottom w:val="single" w:sz="4" w:space="1" w:color="548DD4"/>
      </w:pBdr>
    </w:pPr>
    <w:rPr>
      <w:rFonts w:cs="Calibri"/>
    </w:rPr>
  </w:style>
  <w:style w:type="paragraph" w:customStyle="1" w:styleId="Headerline2">
    <w:name w:val="Header_line2"/>
    <w:basedOn w:val="Header2"/>
    <w:link w:val="Headerline2Char"/>
    <w:uiPriority w:val="99"/>
    <w:rsid w:val="00702CFA"/>
    <w:pPr>
      <w:pBdr>
        <w:bottom w:val="single" w:sz="4" w:space="1" w:color="548DD4"/>
      </w:pBdr>
      <w:tabs>
        <w:tab w:val="left" w:pos="1323"/>
        <w:tab w:val="center" w:pos="4848"/>
      </w:tabs>
      <w:spacing w:after="0"/>
    </w:pPr>
  </w:style>
  <w:style w:type="character" w:customStyle="1" w:styleId="Headerline2Char">
    <w:name w:val="Header_line2 Char"/>
    <w:basedOn w:val="Header2Char1"/>
    <w:link w:val="Headerline2"/>
    <w:uiPriority w:val="99"/>
    <w:locked/>
    <w:rsid w:val="00702CFA"/>
    <w:rPr>
      <w:rFonts w:ascii="Franklin Gothic Book" w:hAnsi="Franklin Gothic Book" w:cs="Times New Roman"/>
      <w:b w:val="0"/>
      <w:color w:val="548DD4"/>
      <w:kern w:val="0"/>
      <w:sz w:val="18"/>
      <w:szCs w:val="24"/>
      <w14:ligatures w14:val="none"/>
    </w:rPr>
  </w:style>
  <w:style w:type="character" w:customStyle="1" w:styleId="Headerline3Char">
    <w:name w:val="Header_line3 Char"/>
    <w:basedOn w:val="Header2Char1"/>
    <w:link w:val="Headerline3"/>
    <w:uiPriority w:val="99"/>
    <w:locked/>
    <w:rsid w:val="00702CFA"/>
    <w:rPr>
      <w:rFonts w:ascii="Franklin Gothic Book" w:hAnsi="Franklin Gothic Book" w:cs="Calibri"/>
      <w:b w:val="0"/>
      <w:color w:val="548DD4"/>
      <w:kern w:val="0"/>
      <w:sz w:val="18"/>
      <w:szCs w:val="24"/>
      <w14:ligatures w14:val="none"/>
    </w:rPr>
  </w:style>
  <w:style w:type="paragraph" w:customStyle="1" w:styleId="ImageCaption">
    <w:name w:val="Image_Caption"/>
    <w:basedOn w:val="05-lezantapinakasxedioueikonas"/>
    <w:link w:val="ImageCaptionChar"/>
    <w:uiPriority w:val="99"/>
    <w:rsid w:val="00702CFA"/>
    <w:pPr>
      <w:spacing w:before="60" w:after="0" w:line="240" w:lineRule="auto"/>
      <w:ind w:left="0" w:right="0"/>
    </w:pPr>
    <w:rPr>
      <w:b/>
      <w:bCs/>
      <w:i w:val="0"/>
      <w:color w:val="548DD4"/>
    </w:rPr>
  </w:style>
  <w:style w:type="paragraph" w:customStyle="1" w:styleId="level5">
    <w:name w:val="level 5"/>
    <w:basedOn w:val="a1"/>
    <w:uiPriority w:val="99"/>
    <w:rsid w:val="00702CFA"/>
    <w:pPr>
      <w:keepNext/>
      <w:autoSpaceDE w:val="0"/>
      <w:autoSpaceDN w:val="0"/>
      <w:adjustRightInd w:val="0"/>
      <w:spacing w:after="60" w:line="280" w:lineRule="atLeast"/>
      <w:ind w:left="993" w:hanging="993"/>
      <w:jc w:val="left"/>
      <w:textAlignment w:val="center"/>
      <w:outlineLvl w:val="4"/>
    </w:pPr>
    <w:rPr>
      <w:rFonts w:ascii="Franklin Gothic Book" w:hAnsi="Franklin Gothic Book"/>
      <w:b/>
      <w:bCs/>
      <w:i/>
      <w:caps/>
      <w:color w:val="00519E"/>
      <w:szCs w:val="16"/>
    </w:rPr>
  </w:style>
  <w:style w:type="character" w:customStyle="1" w:styleId="ImageCaptionChar">
    <w:name w:val="Image_Caption Char"/>
    <w:basedOn w:val="05-lezantapinakasxedioueikonasChar"/>
    <w:link w:val="ImageCaption"/>
    <w:uiPriority w:val="99"/>
    <w:locked/>
    <w:rsid w:val="00702CFA"/>
    <w:rPr>
      <w:rFonts w:ascii="Franklin Gothic Book" w:hAnsi="Franklin Gothic Book" w:cs="Times New Roman"/>
      <w:b/>
      <w:bCs/>
      <w:i w:val="0"/>
      <w:iCs/>
      <w:color w:val="548DD4"/>
      <w:kern w:val="0"/>
      <w:lang w:val="en-GB"/>
      <w14:ligatures w14:val="none"/>
    </w:rPr>
  </w:style>
  <w:style w:type="character" w:customStyle="1" w:styleId="FootnoteTextChar2">
    <w:name w:val="Footnote Text Char2"/>
    <w:aliases w:val="rithm Footnote Text Char Char Char3,rithm Footnote Text Char Char11,Point 3 Char Char Char Char3,Footnote text Char Char Char3,Char Char Char Char3,Char Char Char Char Char Char3,Κείμενο υποσημείωσης-KATERINA Char Char Char3"/>
    <w:basedOn w:val="a2"/>
    <w:uiPriority w:val="99"/>
    <w:locked/>
    <w:rsid w:val="00702CFA"/>
    <w:rPr>
      <w:rFonts w:ascii="Franklin Gothic Book" w:hAnsi="Franklin Gothic Book" w:cs="Times New Roman"/>
      <w:sz w:val="22"/>
      <w:szCs w:val="22"/>
      <w:lang w:val="en-US" w:eastAsia="en-US"/>
    </w:rPr>
  </w:style>
  <w:style w:type="character" w:customStyle="1" w:styleId="Tablecaption2">
    <w:name w:val="Table caption (2)"/>
    <w:basedOn w:val="a2"/>
    <w:uiPriority w:val="99"/>
    <w:rsid w:val="00702CFA"/>
    <w:rPr>
      <w:rFonts w:ascii="Arial" w:hAnsi="Arial" w:cs="Arial"/>
      <w:color w:val="000000"/>
      <w:spacing w:val="0"/>
      <w:w w:val="100"/>
      <w:position w:val="0"/>
      <w:sz w:val="19"/>
      <w:szCs w:val="19"/>
      <w:u w:val="single"/>
      <w:lang w:val="el-GR" w:eastAsia="el-GR"/>
    </w:rPr>
  </w:style>
  <w:style w:type="paragraph" w:customStyle="1" w:styleId="1f">
    <w:name w:val="Επικεφαλίδα ΠΠ1"/>
    <w:basedOn w:val="1"/>
    <w:next w:val="a1"/>
    <w:uiPriority w:val="99"/>
    <w:rsid w:val="00702CFA"/>
    <w:pPr>
      <w:numPr>
        <w:numId w:val="0"/>
      </w:numPr>
      <w:spacing w:before="480" w:after="0" w:line="276" w:lineRule="auto"/>
      <w:outlineLvl w:val="9"/>
    </w:pPr>
    <w:rPr>
      <w:rFonts w:ascii="Calibri" w:eastAsia="Times New Roman" w:hAnsi="Calibri" w:cs="Times New Roman"/>
      <w:bCs/>
      <w:iCs w:val="0"/>
      <w:color w:val="A5A5A5"/>
      <w:szCs w:val="28"/>
    </w:rPr>
  </w:style>
  <w:style w:type="paragraph" w:styleId="-HTML">
    <w:name w:val="HTML Preformatted"/>
    <w:basedOn w:val="a1"/>
    <w:link w:val="-HTMLChar"/>
    <w:uiPriority w:val="99"/>
    <w:rsid w:val="0070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iCs w:val="0"/>
      <w:color w:val="auto"/>
      <w:sz w:val="20"/>
      <w:szCs w:val="20"/>
      <w:lang w:eastAsia="el-GR"/>
    </w:rPr>
  </w:style>
  <w:style w:type="character" w:customStyle="1" w:styleId="-HTMLChar">
    <w:name w:val="Προ-διαμορφωμένο HTML Char"/>
    <w:basedOn w:val="a2"/>
    <w:link w:val="-HTML"/>
    <w:uiPriority w:val="99"/>
    <w:rsid w:val="00702CFA"/>
    <w:rPr>
      <w:rFonts w:ascii="Courier New" w:hAnsi="Courier New" w:cs="Courier New"/>
      <w:kern w:val="0"/>
      <w:sz w:val="20"/>
      <w:szCs w:val="20"/>
      <w:lang w:eastAsia="el-GR"/>
      <w14:ligatures w14:val="none"/>
    </w:rPr>
  </w:style>
  <w:style w:type="character" w:customStyle="1" w:styleId="Bodytext2">
    <w:name w:val="Body text (2)"/>
    <w:basedOn w:val="a2"/>
    <w:uiPriority w:val="99"/>
    <w:rsid w:val="00702CFA"/>
    <w:rPr>
      <w:rFonts w:ascii="Arial" w:hAnsi="Arial" w:cs="Arial"/>
      <w:color w:val="000000"/>
      <w:spacing w:val="0"/>
      <w:w w:val="100"/>
      <w:position w:val="0"/>
      <w:sz w:val="20"/>
      <w:szCs w:val="20"/>
      <w:u w:val="single"/>
      <w:lang w:val="el-GR" w:eastAsia="el-GR"/>
    </w:rPr>
  </w:style>
  <w:style w:type="character" w:customStyle="1" w:styleId="Heading2">
    <w:name w:val="Heading #2_"/>
    <w:basedOn w:val="a2"/>
    <w:link w:val="Heading20"/>
    <w:uiPriority w:val="99"/>
    <w:locked/>
    <w:rsid w:val="00702CFA"/>
    <w:rPr>
      <w:rFonts w:ascii="Arial" w:hAnsi="Arial"/>
      <w:b/>
      <w:bCs/>
      <w:sz w:val="21"/>
      <w:szCs w:val="21"/>
      <w:shd w:val="clear" w:color="auto" w:fill="FFFFFF"/>
    </w:rPr>
  </w:style>
  <w:style w:type="paragraph" w:customStyle="1" w:styleId="Heading20">
    <w:name w:val="Heading #2"/>
    <w:basedOn w:val="a1"/>
    <w:link w:val="Heading2"/>
    <w:uiPriority w:val="99"/>
    <w:rsid w:val="00702CFA"/>
    <w:pPr>
      <w:widowControl w:val="0"/>
      <w:shd w:val="clear" w:color="auto" w:fill="FFFFFF"/>
      <w:spacing w:before="420" w:after="300" w:line="240" w:lineRule="atLeast"/>
      <w:ind w:hanging="400"/>
      <w:outlineLvl w:val="1"/>
    </w:pPr>
    <w:rPr>
      <w:rFonts w:ascii="Arial" w:hAnsi="Arial" w:cstheme="minorBidi"/>
      <w:b/>
      <w:bCs/>
      <w:iCs w:val="0"/>
      <w:color w:val="auto"/>
      <w:kern w:val="2"/>
      <w:sz w:val="21"/>
      <w:szCs w:val="21"/>
      <w:shd w:val="clear" w:color="auto" w:fill="FFFFFF"/>
      <w14:ligatures w14:val="standardContextual"/>
    </w:rPr>
  </w:style>
  <w:style w:type="character" w:customStyle="1" w:styleId="rithmFootnoteTextCharCharChar1">
    <w:name w:val="rithm Footnote Text Char Char Char1"/>
    <w:aliases w:val="rithm Footnote Text Char Char2,Point 3 Char Char Char Char1,Footnote text Char Char Char1,Char Char Char Char1,Char Char Char Char Char Char1,Κείμενο υποσημείωσης-KATERINA Char Char Char1,Char1 Char Char Char Char"/>
    <w:basedOn w:val="a2"/>
    <w:uiPriority w:val="99"/>
    <w:rsid w:val="00702CFA"/>
    <w:rPr>
      <w:rFonts w:cs="Times New Roman"/>
      <w:lang w:val="en-US" w:eastAsia="en-US"/>
    </w:rPr>
  </w:style>
  <w:style w:type="paragraph" w:styleId="aff3">
    <w:name w:val="endnote text"/>
    <w:basedOn w:val="a1"/>
    <w:link w:val="Charf1"/>
    <w:uiPriority w:val="99"/>
    <w:semiHidden/>
    <w:rsid w:val="00702CFA"/>
    <w:pPr>
      <w:spacing w:before="0" w:after="0" w:line="240" w:lineRule="auto"/>
      <w:ind w:firstLine="0"/>
    </w:pPr>
    <w:rPr>
      <w:rFonts w:ascii="Franklin Gothic Book" w:hAnsi="Franklin Gothic Book"/>
      <w:iCs w:val="0"/>
      <w:color w:val="auto"/>
      <w:sz w:val="20"/>
      <w:szCs w:val="20"/>
    </w:rPr>
  </w:style>
  <w:style w:type="character" w:customStyle="1" w:styleId="Charf1">
    <w:name w:val="Κείμενο σημείωσης τέλους Char"/>
    <w:basedOn w:val="a2"/>
    <w:link w:val="aff3"/>
    <w:uiPriority w:val="99"/>
    <w:semiHidden/>
    <w:rsid w:val="00702CFA"/>
    <w:rPr>
      <w:rFonts w:ascii="Franklin Gothic Book" w:hAnsi="Franklin Gothic Book" w:cs="Times New Roman"/>
      <w:kern w:val="0"/>
      <w:sz w:val="20"/>
      <w:szCs w:val="20"/>
      <w14:ligatures w14:val="none"/>
    </w:rPr>
  </w:style>
  <w:style w:type="character" w:styleId="aff4">
    <w:name w:val="endnote reference"/>
    <w:basedOn w:val="a2"/>
    <w:uiPriority w:val="99"/>
    <w:semiHidden/>
    <w:rsid w:val="00702CFA"/>
    <w:rPr>
      <w:rFonts w:cs="Times New Roman"/>
      <w:vertAlign w:val="superscript"/>
    </w:rPr>
  </w:style>
  <w:style w:type="paragraph" w:customStyle="1" w:styleId="aff5">
    <w:name w:val="βασ"/>
    <w:basedOn w:val="a1"/>
    <w:uiPriority w:val="99"/>
    <w:rsid w:val="00702CFA"/>
    <w:pPr>
      <w:suppressAutoHyphens/>
      <w:autoSpaceDE w:val="0"/>
      <w:autoSpaceDN w:val="0"/>
      <w:adjustRightInd w:val="0"/>
      <w:spacing w:before="0" w:after="0" w:line="260" w:lineRule="exact"/>
      <w:ind w:firstLine="0"/>
    </w:pPr>
    <w:rPr>
      <w:rFonts w:ascii="Verdana" w:hAnsi="Verdana"/>
      <w:iCs w:val="0"/>
      <w:color w:val="auto"/>
      <w:sz w:val="20"/>
      <w:szCs w:val="20"/>
      <w:lang w:eastAsia="el-GR"/>
    </w:rPr>
  </w:style>
  <w:style w:type="paragraph" w:customStyle="1" w:styleId="epik3">
    <w:name w:val="epik3"/>
    <w:basedOn w:val="a1"/>
    <w:uiPriority w:val="99"/>
    <w:rsid w:val="00702CFA"/>
    <w:pPr>
      <w:suppressAutoHyphens/>
      <w:spacing w:before="0" w:after="0" w:line="260" w:lineRule="exact"/>
      <w:ind w:firstLine="0"/>
    </w:pPr>
    <w:rPr>
      <w:rFonts w:ascii="Verdana" w:hAnsi="Verdana"/>
      <w:b/>
      <w:iCs w:val="0"/>
      <w:color w:val="000000"/>
      <w:sz w:val="20"/>
      <w:szCs w:val="20"/>
      <w:lang w:eastAsia="ar-SA"/>
    </w:rPr>
  </w:style>
  <w:style w:type="paragraph" w:customStyle="1" w:styleId="26">
    <w:name w:val="Παράγραφος λίστας2"/>
    <w:basedOn w:val="a1"/>
    <w:rsid w:val="00702CFA"/>
    <w:pPr>
      <w:spacing w:line="280" w:lineRule="exact"/>
      <w:ind w:left="720" w:firstLine="0"/>
    </w:pPr>
    <w:rPr>
      <w:rFonts w:ascii="Franklin Gothic Book" w:hAnsi="Franklin Gothic Book"/>
      <w:iCs w:val="0"/>
      <w:color w:val="auto"/>
      <w:lang w:eastAsia="el-GR"/>
    </w:rPr>
  </w:style>
  <w:style w:type="paragraph" w:customStyle="1" w:styleId="34">
    <w:name w:val="Παράγραφος λίστας3"/>
    <w:basedOn w:val="a1"/>
    <w:rsid w:val="00702CFA"/>
    <w:pPr>
      <w:spacing w:line="280" w:lineRule="exact"/>
      <w:ind w:left="720" w:firstLine="0"/>
    </w:pPr>
    <w:rPr>
      <w:rFonts w:ascii="Franklin Gothic Book" w:hAnsi="Franklin Gothic Book"/>
      <w:iCs w:val="0"/>
      <w:color w:val="auto"/>
      <w:lang w:eastAsia="el-GR"/>
    </w:rPr>
  </w:style>
  <w:style w:type="paragraph" w:customStyle="1" w:styleId="a">
    <w:name w:val="ΒΑΣΙΚΟ_ΑΡΙΘΜ"/>
    <w:basedOn w:val="a1"/>
    <w:rsid w:val="00702CFA"/>
    <w:pPr>
      <w:numPr>
        <w:numId w:val="38"/>
      </w:numPr>
      <w:tabs>
        <w:tab w:val="num" w:pos="360"/>
      </w:tabs>
      <w:spacing w:beforeLines="60" w:afterLines="60" w:line="276" w:lineRule="auto"/>
      <w:ind w:firstLine="0"/>
      <w:contextualSpacing/>
      <w:jc w:val="left"/>
    </w:pPr>
    <w:rPr>
      <w:rFonts w:ascii="Century Gothic" w:hAnsi="Century Gothic" w:cs="Arial"/>
      <w:iCs w:val="0"/>
      <w:color w:val="auto"/>
      <w:sz w:val="20"/>
      <w:szCs w:val="20"/>
      <w:lang w:eastAsia="de-DE"/>
    </w:rPr>
  </w:style>
  <w:style w:type="paragraph" w:customStyle="1" w:styleId="a0">
    <w:name w:val="σελιδο"/>
    <w:basedOn w:val="a"/>
    <w:rsid w:val="00702CFA"/>
    <w:pPr>
      <w:numPr>
        <w:ilvl w:val="3"/>
      </w:numPr>
      <w:tabs>
        <w:tab w:val="left" w:pos="567"/>
        <w:tab w:val="num" w:pos="2880"/>
      </w:tabs>
      <w:ind w:left="567" w:hanging="425"/>
      <w:contextualSpacing w:val="0"/>
    </w:pPr>
  </w:style>
  <w:style w:type="paragraph" w:customStyle="1" w:styleId="43">
    <w:name w:val="Παράγραφος λίστας4"/>
    <w:basedOn w:val="a1"/>
    <w:uiPriority w:val="99"/>
    <w:rsid w:val="00702CFA"/>
    <w:pPr>
      <w:spacing w:line="280" w:lineRule="exact"/>
      <w:ind w:left="720" w:firstLine="0"/>
    </w:pPr>
    <w:rPr>
      <w:rFonts w:ascii="Franklin Gothic Book" w:hAnsi="Franklin Gothic Book"/>
      <w:iCs w:val="0"/>
      <w:color w:val="auto"/>
      <w:lang w:eastAsia="el-GR"/>
    </w:rPr>
  </w:style>
  <w:style w:type="paragraph" w:customStyle="1" w:styleId="35">
    <w:name w:val="Óôõë3"/>
    <w:basedOn w:val="a1"/>
    <w:uiPriority w:val="99"/>
    <w:rsid w:val="00702CFA"/>
    <w:pPr>
      <w:spacing w:line="360" w:lineRule="atLeast"/>
      <w:ind w:firstLine="0"/>
    </w:pPr>
    <w:rPr>
      <w:rFonts w:ascii="Arial" w:hAnsi="Arial"/>
      <w:iCs w:val="0"/>
      <w:color w:val="auto"/>
      <w:szCs w:val="20"/>
      <w:lang w:eastAsia="el-GR"/>
    </w:rPr>
  </w:style>
  <w:style w:type="paragraph" w:customStyle="1" w:styleId="bull">
    <w:name w:val="bull"/>
    <w:basedOn w:val="a1"/>
    <w:uiPriority w:val="99"/>
    <w:rsid w:val="00702CFA"/>
    <w:pPr>
      <w:tabs>
        <w:tab w:val="num" w:pos="0"/>
        <w:tab w:val="num" w:pos="540"/>
      </w:tabs>
      <w:overflowPunct w:val="0"/>
      <w:autoSpaceDE w:val="0"/>
      <w:autoSpaceDN w:val="0"/>
      <w:adjustRightInd w:val="0"/>
      <w:spacing w:beforeLines="100" w:afterLines="100" w:line="300" w:lineRule="atLeast"/>
      <w:ind w:left="540" w:hanging="540"/>
      <w:textAlignment w:val="baseline"/>
    </w:pPr>
    <w:rPr>
      <w:rFonts w:ascii="Arial" w:hAnsi="Arial"/>
      <w:iCs w:val="0"/>
      <w:color w:val="auto"/>
      <w:szCs w:val="20"/>
      <w:lang w:eastAsia="el-GR"/>
    </w:rPr>
  </w:style>
  <w:style w:type="paragraph" w:customStyle="1" w:styleId="Table8">
    <w:name w:val="Table8"/>
    <w:basedOn w:val="a1"/>
    <w:uiPriority w:val="99"/>
    <w:rsid w:val="00702CFA"/>
    <w:pPr>
      <w:spacing w:before="0" w:line="264" w:lineRule="auto"/>
      <w:ind w:firstLine="0"/>
    </w:pPr>
    <w:rPr>
      <w:rFonts w:ascii="Arial" w:hAnsi="Arial"/>
      <w:iCs w:val="0"/>
      <w:color w:val="auto"/>
      <w:sz w:val="16"/>
      <w:lang w:val="en-GB"/>
    </w:rPr>
  </w:style>
  <w:style w:type="paragraph" w:customStyle="1" w:styleId="Heading">
    <w:name w:val="Heading"/>
    <w:basedOn w:val="a1"/>
    <w:uiPriority w:val="99"/>
    <w:rsid w:val="00702CFA"/>
    <w:pPr>
      <w:keepLines/>
      <w:spacing w:before="240" w:after="240" w:line="288" w:lineRule="auto"/>
      <w:ind w:firstLine="0"/>
    </w:pPr>
    <w:rPr>
      <w:rFonts w:ascii="Arial" w:hAnsi="Arial"/>
      <w:iCs w:val="0"/>
      <w:color w:val="auto"/>
      <w:sz w:val="20"/>
    </w:rPr>
  </w:style>
  <w:style w:type="paragraph" w:customStyle="1" w:styleId="rithm">
    <w:name w:val="rithm"/>
    <w:basedOn w:val="a1"/>
    <w:link w:val="rithmChar"/>
    <w:uiPriority w:val="99"/>
    <w:rsid w:val="00702CFA"/>
    <w:pPr>
      <w:autoSpaceDE w:val="0"/>
      <w:autoSpaceDN w:val="0"/>
      <w:adjustRightInd w:val="0"/>
      <w:spacing w:before="0" w:after="0" w:line="300" w:lineRule="exact"/>
      <w:ind w:firstLine="0"/>
    </w:pPr>
    <w:rPr>
      <w:rFonts w:ascii="Arial" w:hAnsi="Arial"/>
      <w:iCs w:val="0"/>
      <w:color w:val="000000"/>
      <w:lang w:eastAsia="el-GR"/>
    </w:rPr>
  </w:style>
  <w:style w:type="paragraph" w:customStyle="1" w:styleId="Table9">
    <w:name w:val="Table9"/>
    <w:basedOn w:val="Table8"/>
    <w:uiPriority w:val="99"/>
    <w:rsid w:val="00702CFA"/>
    <w:pPr>
      <w:keepNext/>
      <w:keepLines/>
      <w:spacing w:before="20" w:after="20"/>
    </w:pPr>
    <w:rPr>
      <w:sz w:val="18"/>
      <w:lang w:val="el-GR"/>
    </w:rPr>
  </w:style>
  <w:style w:type="paragraph" w:customStyle="1" w:styleId="as1">
    <w:name w:val="?as???1"/>
    <w:uiPriority w:val="99"/>
    <w:rsid w:val="00702CFA"/>
    <w:pPr>
      <w:widowControl w:val="0"/>
      <w:overflowPunct w:val="0"/>
      <w:autoSpaceDE w:val="0"/>
      <w:autoSpaceDN w:val="0"/>
      <w:adjustRightInd w:val="0"/>
      <w:spacing w:before="0" w:after="0" w:line="360" w:lineRule="auto"/>
      <w:ind w:left="0" w:firstLine="0"/>
      <w:textAlignment w:val="baseline"/>
    </w:pPr>
    <w:rPr>
      <w:rFonts w:ascii="Arial" w:hAnsi="Arial" w:cs="Times New Roman"/>
      <w:kern w:val="0"/>
      <w:sz w:val="24"/>
      <w:szCs w:val="20"/>
      <w14:ligatures w14:val="none"/>
    </w:rPr>
  </w:style>
  <w:style w:type="paragraph" w:customStyle="1" w:styleId="BodyText21">
    <w:name w:val="Body Text 21"/>
    <w:basedOn w:val="a1"/>
    <w:uiPriority w:val="99"/>
    <w:rsid w:val="00702CFA"/>
    <w:pPr>
      <w:widowControl w:val="0"/>
      <w:tabs>
        <w:tab w:val="left" w:pos="360"/>
      </w:tabs>
      <w:spacing w:line="288" w:lineRule="auto"/>
      <w:ind w:left="360" w:hanging="360"/>
    </w:pPr>
    <w:rPr>
      <w:rFonts w:ascii="Arial" w:hAnsi="Arial"/>
      <w:iCs w:val="0"/>
      <w:color w:val="auto"/>
      <w:sz w:val="24"/>
      <w:szCs w:val="20"/>
      <w:lang w:val="en-US"/>
    </w:rPr>
  </w:style>
  <w:style w:type="paragraph" w:customStyle="1" w:styleId="BulletedText">
    <w:name w:val="Bulleted Text"/>
    <w:basedOn w:val="a1"/>
    <w:uiPriority w:val="99"/>
    <w:rsid w:val="00702CFA"/>
    <w:pPr>
      <w:spacing w:before="0" w:line="288" w:lineRule="auto"/>
      <w:ind w:firstLine="0"/>
    </w:pPr>
    <w:rPr>
      <w:rFonts w:ascii="Arial" w:hAnsi="Arial"/>
      <w:iCs w:val="0"/>
      <w:color w:val="auto"/>
      <w:sz w:val="20"/>
    </w:rPr>
  </w:style>
  <w:style w:type="paragraph" w:customStyle="1" w:styleId="GCHRYSO">
    <w:name w:val="GCHRYSO"/>
    <w:basedOn w:val="a1"/>
    <w:uiPriority w:val="99"/>
    <w:rsid w:val="00702CFA"/>
    <w:pPr>
      <w:spacing w:before="0" w:line="288" w:lineRule="auto"/>
      <w:ind w:firstLine="0"/>
      <w:jc w:val="left"/>
    </w:pPr>
    <w:rPr>
      <w:rFonts w:ascii="Arial" w:hAnsi="Arial"/>
      <w:iCs w:val="0"/>
      <w:color w:val="auto"/>
      <w:sz w:val="24"/>
    </w:rPr>
  </w:style>
  <w:style w:type="paragraph" w:customStyle="1" w:styleId="IndentedBulletedText">
    <w:name w:val="Indented Bulleted Text"/>
    <w:basedOn w:val="a1"/>
    <w:uiPriority w:val="99"/>
    <w:rsid w:val="00702CFA"/>
    <w:pPr>
      <w:tabs>
        <w:tab w:val="num" w:pos="927"/>
      </w:tabs>
      <w:spacing w:before="0" w:line="288" w:lineRule="auto"/>
      <w:ind w:left="907" w:hanging="340"/>
    </w:pPr>
    <w:rPr>
      <w:rFonts w:ascii="Arial" w:hAnsi="Arial"/>
      <w:iCs w:val="0"/>
      <w:color w:val="auto"/>
      <w:sz w:val="20"/>
    </w:rPr>
  </w:style>
  <w:style w:type="paragraph" w:customStyle="1" w:styleId="numbera">
    <w:name w:val="number_a"/>
    <w:basedOn w:val="a1"/>
    <w:uiPriority w:val="99"/>
    <w:rsid w:val="00702CFA"/>
    <w:pPr>
      <w:tabs>
        <w:tab w:val="left" w:pos="4536"/>
      </w:tabs>
      <w:spacing w:line="288" w:lineRule="auto"/>
      <w:ind w:left="454" w:hanging="454"/>
      <w:jc w:val="left"/>
    </w:pPr>
    <w:rPr>
      <w:rFonts w:ascii="HellasArial" w:hAnsi="HellasArial"/>
      <w:iCs w:val="0"/>
      <w:color w:val="auto"/>
      <w:sz w:val="24"/>
      <w:szCs w:val="20"/>
      <w:lang w:val="en-US" w:eastAsia="el-GR"/>
    </w:rPr>
  </w:style>
  <w:style w:type="paragraph" w:customStyle="1" w:styleId="Tabletext">
    <w:name w:val="Table text"/>
    <w:basedOn w:val="a1"/>
    <w:uiPriority w:val="99"/>
    <w:rsid w:val="00702CFA"/>
    <w:pPr>
      <w:spacing w:before="0" w:line="288" w:lineRule="auto"/>
      <w:ind w:firstLine="0"/>
    </w:pPr>
    <w:rPr>
      <w:rFonts w:ascii="Arial" w:hAnsi="Arial"/>
      <w:iCs w:val="0"/>
      <w:color w:val="auto"/>
      <w:sz w:val="18"/>
    </w:rPr>
  </w:style>
  <w:style w:type="paragraph" w:customStyle="1" w:styleId="Text">
    <w:name w:val="Text"/>
    <w:basedOn w:val="a1"/>
    <w:uiPriority w:val="99"/>
    <w:rsid w:val="00702CFA"/>
    <w:pPr>
      <w:tabs>
        <w:tab w:val="left" w:pos="4536"/>
      </w:tabs>
      <w:spacing w:line="288" w:lineRule="auto"/>
      <w:ind w:firstLine="0"/>
      <w:jc w:val="left"/>
    </w:pPr>
    <w:rPr>
      <w:rFonts w:ascii="HellasArial" w:hAnsi="HellasArial"/>
      <w:iCs w:val="0"/>
      <w:color w:val="auto"/>
      <w:sz w:val="24"/>
      <w:szCs w:val="20"/>
      <w:lang w:val="en-US" w:eastAsia="el-GR"/>
    </w:rPr>
  </w:style>
  <w:style w:type="paragraph" w:styleId="36">
    <w:name w:val="Body Text 3"/>
    <w:basedOn w:val="a1"/>
    <w:link w:val="3Char1"/>
    <w:uiPriority w:val="99"/>
    <w:rsid w:val="00702CFA"/>
    <w:pPr>
      <w:spacing w:before="0" w:line="288" w:lineRule="auto"/>
      <w:ind w:firstLine="0"/>
      <w:jc w:val="left"/>
    </w:pPr>
    <w:rPr>
      <w:rFonts w:ascii="Times New Roman" w:hAnsi="Times New Roman"/>
      <w:iCs w:val="0"/>
      <w:color w:val="auto"/>
      <w:sz w:val="24"/>
      <w:szCs w:val="20"/>
      <w:lang w:val="en-US"/>
    </w:rPr>
  </w:style>
  <w:style w:type="character" w:customStyle="1" w:styleId="3Char1">
    <w:name w:val="Σώμα κείμενου 3 Char"/>
    <w:basedOn w:val="a2"/>
    <w:link w:val="36"/>
    <w:uiPriority w:val="99"/>
    <w:rsid w:val="00702CFA"/>
    <w:rPr>
      <w:rFonts w:ascii="Times New Roman" w:hAnsi="Times New Roman" w:cs="Times New Roman"/>
      <w:kern w:val="0"/>
      <w:sz w:val="24"/>
      <w:szCs w:val="20"/>
      <w:lang w:val="en-US"/>
      <w14:ligatures w14:val="none"/>
    </w:rPr>
  </w:style>
  <w:style w:type="paragraph" w:styleId="aff6">
    <w:name w:val="Block Text"/>
    <w:basedOn w:val="a1"/>
    <w:uiPriority w:val="99"/>
    <w:rsid w:val="00702CFA"/>
    <w:pPr>
      <w:spacing w:before="0" w:line="360" w:lineRule="auto"/>
      <w:ind w:left="709" w:right="-51" w:firstLine="0"/>
    </w:pPr>
    <w:rPr>
      <w:rFonts w:ascii="Arial" w:hAnsi="Arial" w:cs="Arial"/>
      <w:iCs w:val="0"/>
      <w:color w:val="auto"/>
      <w:sz w:val="24"/>
      <w:szCs w:val="20"/>
    </w:rPr>
  </w:style>
  <w:style w:type="paragraph" w:customStyle="1" w:styleId="St3">
    <w:name w:val="St??3"/>
    <w:basedOn w:val="a1"/>
    <w:uiPriority w:val="99"/>
    <w:rsid w:val="00702CFA"/>
    <w:pPr>
      <w:spacing w:before="0" w:line="240" w:lineRule="auto"/>
      <w:ind w:firstLine="0"/>
      <w:jc w:val="left"/>
    </w:pPr>
    <w:rPr>
      <w:rFonts w:ascii="Times New Roman" w:hAnsi="Times New Roman"/>
      <w:iCs w:val="0"/>
      <w:color w:val="auto"/>
      <w:sz w:val="24"/>
      <w:szCs w:val="20"/>
    </w:rPr>
  </w:style>
  <w:style w:type="character" w:customStyle="1" w:styleId="rithmChar">
    <w:name w:val="rithm Char"/>
    <w:basedOn w:val="a2"/>
    <w:link w:val="rithm"/>
    <w:uiPriority w:val="99"/>
    <w:locked/>
    <w:rsid w:val="00702CFA"/>
    <w:rPr>
      <w:rFonts w:ascii="Arial" w:hAnsi="Arial" w:cs="Times New Roman"/>
      <w:color w:val="000000"/>
      <w:kern w:val="0"/>
      <w:szCs w:val="24"/>
      <w:lang w:eastAsia="el-GR"/>
      <w14:ligatures w14:val="none"/>
    </w:rPr>
  </w:style>
  <w:style w:type="paragraph" w:customStyle="1" w:styleId="font5">
    <w:name w:val="font5"/>
    <w:basedOn w:val="a1"/>
    <w:uiPriority w:val="99"/>
    <w:rsid w:val="00702CFA"/>
    <w:pPr>
      <w:spacing w:before="100" w:beforeAutospacing="1" w:after="100" w:afterAutospacing="1" w:line="240" w:lineRule="auto"/>
      <w:ind w:firstLine="0"/>
      <w:jc w:val="left"/>
    </w:pPr>
    <w:rPr>
      <w:rFonts w:ascii="Arial" w:hAnsi="Arial" w:cs="Arial"/>
      <w:iCs w:val="0"/>
      <w:color w:val="FF9900"/>
      <w:sz w:val="16"/>
      <w:szCs w:val="16"/>
      <w:lang w:eastAsia="el-GR"/>
    </w:rPr>
  </w:style>
  <w:style w:type="paragraph" w:customStyle="1" w:styleId="font6">
    <w:name w:val="font6"/>
    <w:basedOn w:val="a1"/>
    <w:uiPriority w:val="99"/>
    <w:rsid w:val="00702CFA"/>
    <w:pPr>
      <w:spacing w:before="100" w:beforeAutospacing="1" w:after="100" w:afterAutospacing="1" w:line="240" w:lineRule="auto"/>
      <w:ind w:firstLine="0"/>
      <w:jc w:val="left"/>
    </w:pPr>
    <w:rPr>
      <w:rFonts w:ascii="Arial" w:hAnsi="Arial" w:cs="Arial"/>
      <w:iCs w:val="0"/>
      <w:color w:val="0000FF"/>
      <w:sz w:val="16"/>
      <w:szCs w:val="16"/>
      <w:lang w:eastAsia="el-GR"/>
    </w:rPr>
  </w:style>
  <w:style w:type="paragraph" w:customStyle="1" w:styleId="font7">
    <w:name w:val="font7"/>
    <w:basedOn w:val="a1"/>
    <w:uiPriority w:val="99"/>
    <w:rsid w:val="00702CFA"/>
    <w:pPr>
      <w:spacing w:before="100" w:beforeAutospacing="1" w:after="100" w:afterAutospacing="1" w:line="240" w:lineRule="auto"/>
      <w:ind w:firstLine="0"/>
      <w:jc w:val="left"/>
    </w:pPr>
    <w:rPr>
      <w:rFonts w:ascii="Tahoma" w:hAnsi="Tahoma" w:cs="Tahoma"/>
      <w:b/>
      <w:bCs/>
      <w:iCs w:val="0"/>
      <w:color w:val="000000"/>
      <w:sz w:val="18"/>
      <w:szCs w:val="18"/>
      <w:lang w:eastAsia="el-GR"/>
    </w:rPr>
  </w:style>
  <w:style w:type="paragraph" w:customStyle="1" w:styleId="font8">
    <w:name w:val="font8"/>
    <w:basedOn w:val="a1"/>
    <w:uiPriority w:val="99"/>
    <w:rsid w:val="00702CFA"/>
    <w:pPr>
      <w:spacing w:before="100" w:beforeAutospacing="1" w:after="100" w:afterAutospacing="1" w:line="240" w:lineRule="auto"/>
      <w:ind w:firstLine="0"/>
      <w:jc w:val="left"/>
    </w:pPr>
    <w:rPr>
      <w:rFonts w:ascii="Tahoma" w:hAnsi="Tahoma" w:cs="Tahoma"/>
      <w:iCs w:val="0"/>
      <w:color w:val="000000"/>
      <w:sz w:val="18"/>
      <w:szCs w:val="18"/>
      <w:lang w:eastAsia="el-GR"/>
    </w:rPr>
  </w:style>
  <w:style w:type="paragraph" w:customStyle="1" w:styleId="xl99">
    <w:name w:val="xl99"/>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00">
    <w:name w:val="xl100"/>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01">
    <w:name w:val="xl101"/>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02">
    <w:name w:val="xl102"/>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03">
    <w:name w:val="xl103"/>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04">
    <w:name w:val="xl104"/>
    <w:basedOn w:val="a1"/>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05">
    <w:name w:val="xl105"/>
    <w:basedOn w:val="a1"/>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06">
    <w:name w:val="xl106"/>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07">
    <w:name w:val="xl107"/>
    <w:basedOn w:val="a1"/>
    <w:rsid w:val="00702CFA"/>
    <w:pPr>
      <w:shd w:val="clear" w:color="auto" w:fill="C0C0C0"/>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08">
    <w:name w:val="xl108"/>
    <w:basedOn w:val="a1"/>
    <w:rsid w:val="00702CFA"/>
    <w:pPr>
      <w:shd w:val="clear" w:color="auto" w:fill="C0C0C0"/>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09">
    <w:name w:val="xl109"/>
    <w:basedOn w:val="a1"/>
    <w:rsid w:val="00702CFA"/>
    <w:pPr>
      <w:shd w:val="clear" w:color="auto" w:fill="C0C0C0"/>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10">
    <w:name w:val="xl110"/>
    <w:basedOn w:val="a1"/>
    <w:rsid w:val="00702CFA"/>
    <w:pPr>
      <w:spacing w:before="100" w:beforeAutospacing="1" w:after="100" w:afterAutospacing="1" w:line="240" w:lineRule="auto"/>
      <w:ind w:firstLine="0"/>
      <w:jc w:val="left"/>
      <w:textAlignment w:val="top"/>
    </w:pPr>
    <w:rPr>
      <w:rFonts w:ascii="Times New Roman" w:hAnsi="Times New Roman"/>
      <w:iCs w:val="0"/>
      <w:color w:val="auto"/>
      <w:sz w:val="16"/>
      <w:szCs w:val="16"/>
      <w:lang w:eastAsia="el-GR"/>
    </w:rPr>
  </w:style>
  <w:style w:type="paragraph" w:customStyle="1" w:styleId="xl111">
    <w:name w:val="xl111"/>
    <w:basedOn w:val="a1"/>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12">
    <w:name w:val="xl112"/>
    <w:basedOn w:val="a1"/>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13">
    <w:name w:val="xl113"/>
    <w:basedOn w:val="a1"/>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14">
    <w:name w:val="xl114"/>
    <w:basedOn w:val="a1"/>
    <w:rsid w:val="00702CFA"/>
    <w:pPr>
      <w:spacing w:before="100" w:beforeAutospacing="1" w:after="100" w:afterAutospacing="1" w:line="240" w:lineRule="auto"/>
      <w:ind w:firstLine="0"/>
      <w:jc w:val="left"/>
      <w:textAlignment w:val="top"/>
    </w:pPr>
    <w:rPr>
      <w:rFonts w:ascii="Arial" w:hAnsi="Arial" w:cs="Arial"/>
      <w:iCs w:val="0"/>
      <w:color w:val="FF0000"/>
      <w:sz w:val="16"/>
      <w:szCs w:val="16"/>
      <w:lang w:eastAsia="el-GR"/>
    </w:rPr>
  </w:style>
  <w:style w:type="paragraph" w:customStyle="1" w:styleId="xl115">
    <w:name w:val="xl115"/>
    <w:basedOn w:val="a1"/>
    <w:rsid w:val="00702CFA"/>
    <w:pPr>
      <w:spacing w:before="100" w:beforeAutospacing="1" w:after="100" w:afterAutospacing="1" w:line="240" w:lineRule="auto"/>
      <w:ind w:firstLine="0"/>
      <w:jc w:val="left"/>
    </w:pPr>
    <w:rPr>
      <w:rFonts w:ascii="Arial" w:hAnsi="Arial" w:cs="Arial"/>
      <w:iCs w:val="0"/>
      <w:color w:val="auto"/>
      <w:sz w:val="16"/>
      <w:szCs w:val="16"/>
      <w:lang w:eastAsia="el-GR"/>
    </w:rPr>
  </w:style>
  <w:style w:type="paragraph" w:customStyle="1" w:styleId="xl116">
    <w:name w:val="xl116"/>
    <w:basedOn w:val="a1"/>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17">
    <w:name w:val="xl117"/>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18">
    <w:name w:val="xl118"/>
    <w:basedOn w:val="a1"/>
    <w:rsid w:val="00702CFA"/>
    <w:pPr>
      <w:shd w:val="clear" w:color="auto" w:fill="FFCC00"/>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19">
    <w:name w:val="xl119"/>
    <w:basedOn w:val="a1"/>
    <w:rsid w:val="00702CFA"/>
    <w:pPr>
      <w:spacing w:before="100" w:beforeAutospacing="1" w:after="100" w:afterAutospacing="1" w:line="240" w:lineRule="auto"/>
      <w:ind w:firstLine="0"/>
      <w:jc w:val="right"/>
      <w:textAlignment w:val="top"/>
    </w:pPr>
    <w:rPr>
      <w:rFonts w:ascii="Arial" w:hAnsi="Arial" w:cs="Arial"/>
      <w:iCs w:val="0"/>
      <w:color w:val="auto"/>
      <w:sz w:val="16"/>
      <w:szCs w:val="16"/>
      <w:lang w:eastAsia="el-GR"/>
    </w:rPr>
  </w:style>
  <w:style w:type="paragraph" w:customStyle="1" w:styleId="xl120">
    <w:name w:val="xl120"/>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1">
    <w:name w:val="xl121"/>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2">
    <w:name w:val="xl122"/>
    <w:basedOn w:val="a1"/>
    <w:rsid w:val="00702CFA"/>
    <w:pPr>
      <w:shd w:val="clear" w:color="auto" w:fill="CCFF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3">
    <w:name w:val="xl123"/>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4">
    <w:name w:val="xl124"/>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5">
    <w:name w:val="xl125"/>
    <w:basedOn w:val="a1"/>
    <w:rsid w:val="00702CFA"/>
    <w:pPr>
      <w:spacing w:before="100" w:beforeAutospacing="1" w:after="100" w:afterAutospacing="1" w:line="240" w:lineRule="auto"/>
      <w:ind w:firstLine="0"/>
      <w:jc w:val="left"/>
      <w:textAlignment w:val="top"/>
    </w:pPr>
    <w:rPr>
      <w:rFonts w:ascii="Arial" w:hAnsi="Arial"/>
      <w:iCs w:val="0"/>
      <w:color w:val="auto"/>
      <w:sz w:val="16"/>
      <w:szCs w:val="16"/>
      <w:lang w:eastAsia="el-GR"/>
    </w:rPr>
  </w:style>
  <w:style w:type="paragraph" w:customStyle="1" w:styleId="xl126">
    <w:name w:val="xl126"/>
    <w:basedOn w:val="a1"/>
    <w:rsid w:val="00702CFA"/>
    <w:pPr>
      <w:spacing w:before="100" w:beforeAutospacing="1" w:after="100" w:afterAutospacing="1" w:line="240" w:lineRule="auto"/>
      <w:ind w:firstLine="0"/>
      <w:jc w:val="left"/>
    </w:pPr>
    <w:rPr>
      <w:rFonts w:ascii="Arial" w:hAnsi="Arial" w:cs="Arial"/>
      <w:iCs w:val="0"/>
      <w:color w:val="auto"/>
      <w:sz w:val="16"/>
      <w:szCs w:val="16"/>
      <w:lang w:eastAsia="el-GR"/>
    </w:rPr>
  </w:style>
  <w:style w:type="paragraph" w:customStyle="1" w:styleId="xl127">
    <w:name w:val="xl127"/>
    <w:basedOn w:val="a1"/>
    <w:rsid w:val="00702CFA"/>
    <w:pPr>
      <w:shd w:val="clear" w:color="auto" w:fill="FFCC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8">
    <w:name w:val="xl128"/>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29">
    <w:name w:val="xl129"/>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30">
    <w:name w:val="xl130"/>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31">
    <w:name w:val="xl131"/>
    <w:basedOn w:val="a1"/>
    <w:rsid w:val="00702CFA"/>
    <w:pPr>
      <w:spacing w:before="100" w:beforeAutospacing="1" w:after="100" w:afterAutospacing="1" w:line="240" w:lineRule="auto"/>
      <w:ind w:firstLine="0"/>
      <w:jc w:val="left"/>
      <w:textAlignment w:val="top"/>
    </w:pPr>
    <w:rPr>
      <w:rFonts w:ascii="Arial" w:hAnsi="Arial" w:cs="Arial"/>
      <w:b/>
      <w:bCs/>
      <w:iCs w:val="0"/>
      <w:color w:val="auto"/>
      <w:sz w:val="16"/>
      <w:szCs w:val="16"/>
      <w:lang w:eastAsia="el-GR"/>
    </w:rPr>
  </w:style>
  <w:style w:type="paragraph" w:customStyle="1" w:styleId="xl132">
    <w:name w:val="xl132"/>
    <w:basedOn w:val="a1"/>
    <w:rsid w:val="00702CFA"/>
    <w:pPr>
      <w:spacing w:before="100" w:beforeAutospacing="1" w:after="100" w:afterAutospacing="1" w:line="240" w:lineRule="auto"/>
      <w:ind w:firstLine="0"/>
      <w:jc w:val="left"/>
    </w:pPr>
    <w:rPr>
      <w:rFonts w:ascii="Arial" w:hAnsi="Arial"/>
      <w:iCs w:val="0"/>
      <w:color w:val="auto"/>
      <w:sz w:val="16"/>
      <w:szCs w:val="16"/>
      <w:lang w:eastAsia="el-GR"/>
    </w:rPr>
  </w:style>
  <w:style w:type="paragraph" w:customStyle="1" w:styleId="xl133">
    <w:name w:val="xl133"/>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34">
    <w:name w:val="xl134"/>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35">
    <w:name w:val="xl135"/>
    <w:basedOn w:val="a1"/>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36">
    <w:name w:val="xl136"/>
    <w:basedOn w:val="a1"/>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37">
    <w:name w:val="xl137"/>
    <w:basedOn w:val="a1"/>
    <w:rsid w:val="00702CFA"/>
    <w:pPr>
      <w:spacing w:before="100" w:beforeAutospacing="1" w:after="100" w:afterAutospacing="1" w:line="240" w:lineRule="auto"/>
      <w:ind w:firstLine="0"/>
      <w:jc w:val="right"/>
      <w:textAlignment w:val="top"/>
    </w:pPr>
    <w:rPr>
      <w:rFonts w:ascii="Arial" w:hAnsi="Arial" w:cs="Arial"/>
      <w:iCs w:val="0"/>
      <w:color w:val="auto"/>
      <w:sz w:val="16"/>
      <w:szCs w:val="16"/>
      <w:lang w:eastAsia="el-GR"/>
    </w:rPr>
  </w:style>
  <w:style w:type="paragraph" w:customStyle="1" w:styleId="xl138">
    <w:name w:val="xl138"/>
    <w:basedOn w:val="a1"/>
    <w:rsid w:val="00702CFA"/>
    <w:pPr>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xl73">
    <w:name w:val="xl73"/>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iCs w:val="0"/>
      <w:color w:val="auto"/>
      <w:sz w:val="18"/>
      <w:szCs w:val="18"/>
      <w:lang w:eastAsia="el-GR"/>
    </w:rPr>
  </w:style>
  <w:style w:type="paragraph" w:customStyle="1" w:styleId="xl74">
    <w:name w:val="xl74"/>
    <w:basedOn w:val="a1"/>
    <w:rsid w:val="00702CFA"/>
    <w:pPr>
      <w:spacing w:before="100" w:beforeAutospacing="1" w:after="100" w:afterAutospacing="1" w:line="240" w:lineRule="auto"/>
      <w:ind w:firstLine="0"/>
      <w:jc w:val="left"/>
    </w:pPr>
    <w:rPr>
      <w:rFonts w:ascii="Times New Roman" w:hAnsi="Times New Roman"/>
      <w:iCs w:val="0"/>
      <w:color w:val="auto"/>
      <w:sz w:val="18"/>
      <w:szCs w:val="18"/>
      <w:lang w:eastAsia="el-GR"/>
    </w:rPr>
  </w:style>
  <w:style w:type="paragraph" w:customStyle="1" w:styleId="xl75">
    <w:name w:val="xl75"/>
    <w:basedOn w:val="a1"/>
    <w:rsid w:val="00702CFA"/>
    <w:pPr>
      <w:spacing w:before="100" w:beforeAutospacing="1" w:after="100" w:afterAutospacing="1" w:line="240" w:lineRule="auto"/>
      <w:ind w:firstLine="0"/>
      <w:jc w:val="left"/>
    </w:pPr>
    <w:rPr>
      <w:rFonts w:ascii="Times New Roman" w:hAnsi="Times New Roman"/>
      <w:b/>
      <w:bCs/>
      <w:iCs w:val="0"/>
      <w:color w:val="auto"/>
      <w:sz w:val="18"/>
      <w:szCs w:val="18"/>
      <w:lang w:eastAsia="el-GR"/>
    </w:rPr>
  </w:style>
  <w:style w:type="paragraph" w:customStyle="1" w:styleId="xl76">
    <w:name w:val="xl76"/>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iCs w:val="0"/>
      <w:color w:val="auto"/>
      <w:sz w:val="18"/>
      <w:szCs w:val="18"/>
      <w:lang w:eastAsia="el-GR"/>
    </w:rPr>
  </w:style>
  <w:style w:type="paragraph" w:customStyle="1" w:styleId="xl77">
    <w:name w:val="xl77"/>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iCs w:val="0"/>
      <w:color w:val="000000"/>
      <w:sz w:val="18"/>
      <w:szCs w:val="18"/>
      <w:lang w:eastAsia="el-GR"/>
    </w:rPr>
  </w:style>
  <w:style w:type="paragraph" w:customStyle="1" w:styleId="xl78">
    <w:name w:val="xl78"/>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iCs w:val="0"/>
      <w:color w:val="auto"/>
      <w:sz w:val="18"/>
      <w:szCs w:val="18"/>
      <w:lang w:eastAsia="el-GR"/>
    </w:rPr>
  </w:style>
  <w:style w:type="paragraph" w:customStyle="1" w:styleId="xl79">
    <w:name w:val="xl79"/>
    <w:basedOn w:val="a1"/>
    <w:rsid w:val="00702C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ascii="Arial" w:hAnsi="Arial" w:cs="Arial"/>
      <w:b/>
      <w:bCs/>
      <w:iCs w:val="0"/>
      <w:color w:val="auto"/>
      <w:sz w:val="18"/>
      <w:szCs w:val="18"/>
      <w:lang w:eastAsia="el-GR"/>
    </w:rPr>
  </w:style>
  <w:style w:type="paragraph" w:customStyle="1" w:styleId="xl80">
    <w:name w:val="xl80"/>
    <w:basedOn w:val="a1"/>
    <w:rsid w:val="00702CFA"/>
    <w:pPr>
      <w:shd w:val="clear" w:color="auto" w:fill="FFCC00"/>
      <w:spacing w:before="100" w:beforeAutospacing="1" w:after="100" w:afterAutospacing="1" w:line="240" w:lineRule="auto"/>
      <w:ind w:firstLine="0"/>
      <w:jc w:val="center"/>
    </w:pPr>
    <w:rPr>
      <w:rFonts w:ascii="Times New Roman" w:hAnsi="Times New Roman"/>
      <w:b/>
      <w:bCs/>
      <w:iCs w:val="0"/>
      <w:color w:val="auto"/>
      <w:sz w:val="18"/>
      <w:szCs w:val="18"/>
      <w:lang w:eastAsia="el-GR"/>
    </w:rPr>
  </w:style>
  <w:style w:type="paragraph" w:customStyle="1" w:styleId="xl81">
    <w:name w:val="xl81"/>
    <w:basedOn w:val="a1"/>
    <w:rsid w:val="00702C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left"/>
      <w:textAlignment w:val="center"/>
    </w:pPr>
    <w:rPr>
      <w:rFonts w:ascii="Arial" w:hAnsi="Arial" w:cs="Arial"/>
      <w:iCs w:val="0"/>
      <w:color w:val="auto"/>
      <w:sz w:val="18"/>
      <w:szCs w:val="18"/>
      <w:lang w:eastAsia="el-GR"/>
    </w:rPr>
  </w:style>
  <w:style w:type="paragraph" w:customStyle="1" w:styleId="xl82">
    <w:name w:val="xl82"/>
    <w:basedOn w:val="a1"/>
    <w:rsid w:val="00702C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ascii="Arial" w:hAnsi="Arial" w:cs="Arial"/>
      <w:iCs w:val="0"/>
      <w:color w:val="000000"/>
      <w:sz w:val="18"/>
      <w:szCs w:val="18"/>
      <w:lang w:eastAsia="el-GR"/>
    </w:rPr>
  </w:style>
  <w:style w:type="paragraph" w:customStyle="1" w:styleId="xl83">
    <w:name w:val="xl83"/>
    <w:basedOn w:val="a1"/>
    <w:rsid w:val="00702C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ascii="Arial" w:hAnsi="Arial" w:cs="Arial"/>
      <w:iCs w:val="0"/>
      <w:color w:val="000000"/>
      <w:sz w:val="18"/>
      <w:szCs w:val="18"/>
      <w:lang w:eastAsia="el-GR"/>
    </w:rPr>
  </w:style>
  <w:style w:type="paragraph" w:customStyle="1" w:styleId="xl84">
    <w:name w:val="xl84"/>
    <w:basedOn w:val="a1"/>
    <w:rsid w:val="00702C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ascii="Arial" w:hAnsi="Arial" w:cs="Arial"/>
      <w:iCs w:val="0"/>
      <w:color w:val="auto"/>
      <w:sz w:val="18"/>
      <w:szCs w:val="18"/>
      <w:lang w:eastAsia="el-GR"/>
    </w:rPr>
  </w:style>
  <w:style w:type="paragraph" w:customStyle="1" w:styleId="xl85">
    <w:name w:val="xl85"/>
    <w:basedOn w:val="a1"/>
    <w:rsid w:val="00702CFA"/>
    <w:pPr>
      <w:shd w:val="clear" w:color="auto" w:fill="CCFFFF"/>
      <w:spacing w:before="100" w:beforeAutospacing="1" w:after="100" w:afterAutospacing="1" w:line="240" w:lineRule="auto"/>
      <w:ind w:firstLine="0"/>
      <w:jc w:val="left"/>
      <w:textAlignment w:val="center"/>
    </w:pPr>
    <w:rPr>
      <w:rFonts w:ascii="Arial" w:hAnsi="Arial" w:cs="Arial"/>
      <w:iCs w:val="0"/>
      <w:color w:val="auto"/>
      <w:sz w:val="18"/>
      <w:szCs w:val="18"/>
      <w:lang w:eastAsia="el-GR"/>
    </w:rPr>
  </w:style>
  <w:style w:type="paragraph" w:customStyle="1" w:styleId="xl86">
    <w:name w:val="xl86"/>
    <w:basedOn w:val="a1"/>
    <w:rsid w:val="00702CFA"/>
    <w:pPr>
      <w:shd w:val="clear" w:color="auto" w:fill="CCFFFF"/>
      <w:spacing w:before="100" w:beforeAutospacing="1" w:after="100" w:afterAutospacing="1" w:line="240" w:lineRule="auto"/>
      <w:ind w:firstLine="0"/>
      <w:jc w:val="left"/>
    </w:pPr>
    <w:rPr>
      <w:rFonts w:ascii="Times New Roman" w:hAnsi="Times New Roman"/>
      <w:iCs w:val="0"/>
      <w:color w:val="auto"/>
      <w:sz w:val="18"/>
      <w:szCs w:val="18"/>
      <w:lang w:eastAsia="el-GR"/>
    </w:rPr>
  </w:style>
  <w:style w:type="paragraph" w:customStyle="1" w:styleId="xl87">
    <w:name w:val="xl87"/>
    <w:basedOn w:val="a1"/>
    <w:rsid w:val="00702CFA"/>
    <w:pPr>
      <w:spacing w:before="100" w:beforeAutospacing="1" w:after="100" w:afterAutospacing="1" w:line="240" w:lineRule="auto"/>
      <w:ind w:firstLine="0"/>
      <w:jc w:val="center"/>
    </w:pPr>
    <w:rPr>
      <w:rFonts w:ascii="Times New Roman" w:hAnsi="Times New Roman"/>
      <w:iCs w:val="0"/>
      <w:color w:val="auto"/>
      <w:sz w:val="18"/>
      <w:szCs w:val="18"/>
      <w:lang w:eastAsia="el-GR"/>
    </w:rPr>
  </w:style>
  <w:style w:type="paragraph" w:customStyle="1" w:styleId="xl88">
    <w:name w:val="xl88"/>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iCs w:val="0"/>
      <w:color w:val="auto"/>
      <w:sz w:val="18"/>
      <w:szCs w:val="18"/>
      <w:lang w:eastAsia="el-GR"/>
    </w:rPr>
  </w:style>
  <w:style w:type="paragraph" w:customStyle="1" w:styleId="xl89">
    <w:name w:val="xl89"/>
    <w:basedOn w:val="a1"/>
    <w:rsid w:val="00702CF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iCs w:val="0"/>
      <w:color w:val="auto"/>
      <w:sz w:val="18"/>
      <w:szCs w:val="18"/>
      <w:lang w:eastAsia="el-GR"/>
    </w:rPr>
  </w:style>
  <w:style w:type="paragraph" w:customStyle="1" w:styleId="xl90">
    <w:name w:val="xl90"/>
    <w:basedOn w:val="a1"/>
    <w:rsid w:val="00702CFA"/>
    <w:pPr>
      <w:spacing w:before="100" w:beforeAutospacing="1" w:after="100" w:afterAutospacing="1" w:line="240" w:lineRule="auto"/>
      <w:ind w:firstLine="0"/>
      <w:jc w:val="center"/>
    </w:pPr>
    <w:rPr>
      <w:rFonts w:ascii="Times New Roman" w:hAnsi="Times New Roman"/>
      <w:b/>
      <w:bCs/>
      <w:iCs w:val="0"/>
      <w:color w:val="auto"/>
      <w:sz w:val="18"/>
      <w:szCs w:val="18"/>
      <w:lang w:eastAsia="el-GR"/>
    </w:rPr>
  </w:style>
  <w:style w:type="paragraph" w:customStyle="1" w:styleId="xl91">
    <w:name w:val="xl91"/>
    <w:basedOn w:val="a1"/>
    <w:rsid w:val="00702CFA"/>
    <w:pPr>
      <w:spacing w:before="100" w:beforeAutospacing="1" w:after="100" w:afterAutospacing="1" w:line="240" w:lineRule="auto"/>
      <w:ind w:firstLine="0"/>
      <w:jc w:val="center"/>
    </w:pPr>
    <w:rPr>
      <w:rFonts w:ascii="Times New Roman" w:hAnsi="Times New Roman"/>
      <w:b/>
      <w:bCs/>
      <w:iCs w:val="0"/>
      <w:color w:val="FF0000"/>
      <w:sz w:val="18"/>
      <w:szCs w:val="18"/>
      <w:lang w:eastAsia="el-GR"/>
    </w:rPr>
  </w:style>
  <w:style w:type="paragraph" w:customStyle="1" w:styleId="xl92">
    <w:name w:val="xl92"/>
    <w:basedOn w:val="a1"/>
    <w:rsid w:val="00702CFA"/>
    <w:pPr>
      <w:spacing w:before="100" w:beforeAutospacing="1" w:after="100" w:afterAutospacing="1" w:line="240" w:lineRule="auto"/>
      <w:ind w:firstLine="0"/>
      <w:jc w:val="center"/>
    </w:pPr>
    <w:rPr>
      <w:rFonts w:ascii="Times New Roman" w:hAnsi="Times New Roman"/>
      <w:iCs w:val="0"/>
      <w:color w:val="0000FF"/>
      <w:sz w:val="18"/>
      <w:szCs w:val="18"/>
      <w:lang w:eastAsia="el-GR"/>
    </w:rPr>
  </w:style>
  <w:style w:type="paragraph" w:customStyle="1" w:styleId="xl93">
    <w:name w:val="xl93"/>
    <w:basedOn w:val="a1"/>
    <w:rsid w:val="00702CFA"/>
    <w:pPr>
      <w:spacing w:before="100" w:beforeAutospacing="1" w:after="100" w:afterAutospacing="1" w:line="240" w:lineRule="auto"/>
      <w:ind w:firstLine="0"/>
      <w:jc w:val="center"/>
    </w:pPr>
    <w:rPr>
      <w:rFonts w:ascii="Times New Roman" w:hAnsi="Times New Roman"/>
      <w:iCs w:val="0"/>
      <w:color w:val="FF0000"/>
      <w:sz w:val="18"/>
      <w:szCs w:val="18"/>
      <w:lang w:eastAsia="el-GR"/>
    </w:rPr>
  </w:style>
  <w:style w:type="paragraph" w:customStyle="1" w:styleId="xl94">
    <w:name w:val="xl94"/>
    <w:basedOn w:val="a1"/>
    <w:rsid w:val="00702CFA"/>
    <w:pPr>
      <w:shd w:val="clear" w:color="auto" w:fill="C0C0C0"/>
      <w:spacing w:before="100" w:beforeAutospacing="1" w:after="100" w:afterAutospacing="1" w:line="240" w:lineRule="auto"/>
      <w:ind w:firstLine="0"/>
      <w:jc w:val="left"/>
    </w:pPr>
    <w:rPr>
      <w:rFonts w:ascii="Times New Roman" w:hAnsi="Times New Roman"/>
      <w:b/>
      <w:bCs/>
      <w:iCs w:val="0"/>
      <w:color w:val="auto"/>
      <w:sz w:val="18"/>
      <w:szCs w:val="18"/>
      <w:lang w:eastAsia="el-GR"/>
    </w:rPr>
  </w:style>
  <w:style w:type="paragraph" w:customStyle="1" w:styleId="xl95">
    <w:name w:val="xl95"/>
    <w:basedOn w:val="a1"/>
    <w:rsid w:val="00702CF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iCs w:val="0"/>
      <w:color w:val="0000FF"/>
      <w:sz w:val="18"/>
      <w:szCs w:val="18"/>
      <w:lang w:eastAsia="el-GR"/>
    </w:rPr>
  </w:style>
  <w:style w:type="paragraph" w:customStyle="1" w:styleId="font9">
    <w:name w:val="font9"/>
    <w:basedOn w:val="a1"/>
    <w:uiPriority w:val="99"/>
    <w:rsid w:val="00702CFA"/>
    <w:pPr>
      <w:spacing w:before="100" w:beforeAutospacing="1" w:after="100" w:afterAutospacing="1" w:line="240" w:lineRule="auto"/>
      <w:ind w:firstLine="0"/>
      <w:jc w:val="left"/>
    </w:pPr>
    <w:rPr>
      <w:rFonts w:ascii="Tahoma" w:hAnsi="Tahoma" w:cs="Tahoma"/>
      <w:iCs w:val="0"/>
      <w:color w:val="000000"/>
      <w:sz w:val="16"/>
      <w:szCs w:val="16"/>
      <w:lang w:eastAsia="el-GR"/>
    </w:rPr>
  </w:style>
  <w:style w:type="paragraph" w:customStyle="1" w:styleId="font10">
    <w:name w:val="font10"/>
    <w:basedOn w:val="a1"/>
    <w:uiPriority w:val="99"/>
    <w:rsid w:val="00702CFA"/>
    <w:pPr>
      <w:spacing w:before="100" w:beforeAutospacing="1" w:after="100" w:afterAutospacing="1" w:line="240" w:lineRule="auto"/>
      <w:ind w:firstLine="0"/>
      <w:jc w:val="left"/>
    </w:pPr>
    <w:rPr>
      <w:rFonts w:ascii="Tahoma" w:hAnsi="Tahoma" w:cs="Tahoma"/>
      <w:iCs w:val="0"/>
      <w:color w:val="000000"/>
      <w:sz w:val="18"/>
      <w:szCs w:val="18"/>
      <w:lang w:eastAsia="el-GR"/>
    </w:rPr>
  </w:style>
  <w:style w:type="paragraph" w:customStyle="1" w:styleId="xl96">
    <w:name w:val="xl96"/>
    <w:basedOn w:val="a1"/>
    <w:rsid w:val="00702CFA"/>
    <w:pPr>
      <w:spacing w:before="100" w:beforeAutospacing="1" w:after="100" w:afterAutospacing="1" w:line="240" w:lineRule="auto"/>
      <w:ind w:firstLine="0"/>
      <w:jc w:val="left"/>
      <w:textAlignment w:val="top"/>
    </w:pPr>
    <w:rPr>
      <w:rFonts w:ascii="Arial" w:hAnsi="Arial" w:cs="Arial"/>
      <w:b/>
      <w:bCs/>
      <w:iCs w:val="0"/>
      <w:color w:val="auto"/>
      <w:sz w:val="16"/>
      <w:szCs w:val="16"/>
      <w:lang w:eastAsia="el-GR"/>
    </w:rPr>
  </w:style>
  <w:style w:type="paragraph" w:customStyle="1" w:styleId="xl97">
    <w:name w:val="xl97"/>
    <w:basedOn w:val="a1"/>
    <w:rsid w:val="00702CFA"/>
    <w:pPr>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xl98">
    <w:name w:val="xl98"/>
    <w:basedOn w:val="a1"/>
    <w:rsid w:val="00702CF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rFonts w:ascii="Arial" w:hAnsi="Arial" w:cs="Arial"/>
      <w:iCs w:val="0"/>
      <w:color w:val="auto"/>
      <w:sz w:val="18"/>
      <w:szCs w:val="18"/>
      <w:lang w:eastAsia="el-GR"/>
    </w:rPr>
  </w:style>
  <w:style w:type="paragraph" w:customStyle="1" w:styleId="font11">
    <w:name w:val="font11"/>
    <w:basedOn w:val="a1"/>
    <w:uiPriority w:val="99"/>
    <w:rsid w:val="00702CFA"/>
    <w:pPr>
      <w:spacing w:before="100" w:beforeAutospacing="1" w:after="100" w:afterAutospacing="1" w:line="240" w:lineRule="auto"/>
      <w:ind w:firstLine="0"/>
      <w:jc w:val="left"/>
    </w:pPr>
    <w:rPr>
      <w:rFonts w:ascii="Tahoma" w:hAnsi="Tahoma" w:cs="Tahoma"/>
      <w:iCs w:val="0"/>
      <w:color w:val="000000"/>
      <w:sz w:val="18"/>
      <w:szCs w:val="18"/>
      <w:lang w:eastAsia="el-GR"/>
    </w:rPr>
  </w:style>
  <w:style w:type="paragraph" w:customStyle="1" w:styleId="font12">
    <w:name w:val="font12"/>
    <w:basedOn w:val="a1"/>
    <w:uiPriority w:val="99"/>
    <w:rsid w:val="00702CFA"/>
    <w:pPr>
      <w:spacing w:before="100" w:beforeAutospacing="1" w:after="100" w:afterAutospacing="1" w:line="240" w:lineRule="auto"/>
      <w:ind w:firstLine="0"/>
      <w:jc w:val="left"/>
    </w:pPr>
    <w:rPr>
      <w:rFonts w:ascii="Arial" w:hAnsi="Arial"/>
      <w:iCs w:val="0"/>
      <w:color w:val="FF0000"/>
      <w:sz w:val="16"/>
      <w:szCs w:val="16"/>
      <w:lang w:eastAsia="el-GR"/>
    </w:rPr>
  </w:style>
  <w:style w:type="paragraph" w:customStyle="1" w:styleId="font13">
    <w:name w:val="font13"/>
    <w:basedOn w:val="a1"/>
    <w:uiPriority w:val="99"/>
    <w:rsid w:val="00702CFA"/>
    <w:pPr>
      <w:spacing w:before="100" w:beforeAutospacing="1" w:after="100" w:afterAutospacing="1" w:line="240" w:lineRule="auto"/>
      <w:ind w:firstLine="0"/>
      <w:jc w:val="left"/>
    </w:pPr>
    <w:rPr>
      <w:rFonts w:ascii="Arial" w:hAnsi="Arial" w:cs="Arial"/>
      <w:iCs w:val="0"/>
      <w:color w:val="000000"/>
      <w:sz w:val="16"/>
      <w:szCs w:val="16"/>
      <w:lang w:eastAsia="el-GR"/>
    </w:rPr>
  </w:style>
  <w:style w:type="paragraph" w:customStyle="1" w:styleId="font14">
    <w:name w:val="font14"/>
    <w:basedOn w:val="a1"/>
    <w:uiPriority w:val="99"/>
    <w:rsid w:val="00702CFA"/>
    <w:pPr>
      <w:spacing w:before="100" w:beforeAutospacing="1" w:after="100" w:afterAutospacing="1" w:line="240" w:lineRule="auto"/>
      <w:ind w:firstLine="0"/>
      <w:jc w:val="left"/>
    </w:pPr>
    <w:rPr>
      <w:rFonts w:ascii="Arial" w:hAnsi="Arial" w:cs="Arial"/>
      <w:iCs w:val="0"/>
      <w:color w:val="000000"/>
      <w:sz w:val="16"/>
      <w:szCs w:val="16"/>
      <w:lang w:eastAsia="el-GR"/>
    </w:rPr>
  </w:style>
  <w:style w:type="table" w:styleId="1f0">
    <w:name w:val="Table Classic 1"/>
    <w:aliases w:val="ΠΙΝ"/>
    <w:basedOn w:val="a3"/>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RowBandSize w:val="1"/>
      <w:tblCellSpacing w:w="20" w:type="dxa"/>
      <w:tblBorders>
        <w:top w:val="inset" w:sz="8" w:space="0" w:color="808080"/>
        <w:bottom w:val="outset" w:sz="8" w:space="0" w:color="C0C0C0"/>
      </w:tblBorders>
    </w:tblPr>
    <w:trPr>
      <w:tblCellSpacing w:w="20" w:type="dxa"/>
    </w:trPr>
    <w:tblStylePr w:type="firstRow">
      <w:rPr>
        <w:rFonts w:ascii="Myriad Pro" w:hAnsi="Myriad Pro"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Myriad Pro" w:hAnsi="Myriad Pro"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Myriad Pro" w:hAnsi="Myriad Pro" w:cs="Times New Roman"/>
        <w:b/>
        <w:bCs/>
        <w:color w:val="808080"/>
      </w:rPr>
      <w:tblPr/>
      <w:tcPr>
        <w:tcBorders>
          <w:right w:val="inset" w:sz="8" w:space="0" w:color="808080"/>
        </w:tcBorders>
        <w:shd w:val="clear" w:color="auto" w:fill="auto"/>
      </w:tcPr>
    </w:tblStylePr>
  </w:style>
  <w:style w:type="table" w:customStyle="1" w:styleId="1f1">
    <w:name w:val="ΠΙΝΑΞ 1"/>
    <w:basedOn w:val="1f0"/>
    <w:uiPriority w:val="99"/>
    <w:rsid w:val="00702CFA"/>
    <w:tblPr/>
    <w:tblStylePr w:type="firstRow">
      <w:rPr>
        <w:rFonts w:ascii="Myriad Pro" w:hAnsi="Myriad Pro"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Myriad Pro" w:hAnsi="Myriad Pro"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Myriad Pro" w:hAnsi="Myriad Pro" w:cs="Times New Roman"/>
        <w:b/>
        <w:bCs/>
        <w:color w:val="808080"/>
      </w:rPr>
      <w:tblPr/>
      <w:tcPr>
        <w:tcBorders>
          <w:right w:val="inset" w:sz="8" w:space="0" w:color="808080"/>
        </w:tcBorders>
        <w:shd w:val="clear" w:color="auto" w:fill="auto"/>
      </w:tcPr>
    </w:tblStylePr>
  </w:style>
  <w:style w:type="table" w:styleId="aff7">
    <w:name w:val="Table Theme"/>
    <w:basedOn w:val="a3"/>
    <w:uiPriority w:val="99"/>
    <w:rsid w:val="00702CFA"/>
    <w:pPr>
      <w:widowControl w:val="0"/>
      <w:autoSpaceDE w:val="0"/>
      <w:autoSpaceDN w:val="0"/>
      <w:adjustRightInd w:val="0"/>
      <w:spacing w:before="0" w:after="0" w:line="240" w:lineRule="auto"/>
      <w:ind w:left="0" w:firstLine="0"/>
      <w:jc w:val="left"/>
    </w:pPr>
    <w:rPr>
      <w:rFonts w:ascii="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Πίνακα"/>
    <w:basedOn w:val="a1"/>
    <w:uiPriority w:val="99"/>
    <w:rsid w:val="00702CFA"/>
    <w:pPr>
      <w:spacing w:before="0" w:after="60" w:line="240" w:lineRule="auto"/>
      <w:ind w:firstLine="0"/>
      <w:jc w:val="left"/>
    </w:pPr>
    <w:rPr>
      <w:rFonts w:ascii="Times New Roman" w:hAnsi="Times New Roman"/>
      <w:iCs w:val="0"/>
      <w:color w:val="auto"/>
      <w:sz w:val="24"/>
      <w:szCs w:val="20"/>
      <w:lang w:eastAsia="el-GR"/>
    </w:rPr>
  </w:style>
  <w:style w:type="paragraph" w:customStyle="1" w:styleId="CharCharCharCharCharCharCharCharChar">
    <w:name w:val="Char Char Char Char Char Char Char Char Char"/>
    <w:basedOn w:val="a1"/>
    <w:uiPriority w:val="99"/>
    <w:rsid w:val="00702CFA"/>
    <w:pPr>
      <w:spacing w:before="0" w:after="160" w:line="240" w:lineRule="exact"/>
      <w:ind w:firstLine="0"/>
    </w:pPr>
    <w:rPr>
      <w:rFonts w:ascii="Verdana" w:eastAsia="SimSun" w:hAnsi="Verdana"/>
      <w:iCs w:val="0"/>
      <w:color w:val="auto"/>
      <w:sz w:val="20"/>
      <w:szCs w:val="20"/>
      <w:lang w:val="en-US"/>
    </w:rPr>
  </w:style>
  <w:style w:type="character" w:customStyle="1" w:styleId="apple-style-span">
    <w:name w:val="apple-style-span"/>
    <w:basedOn w:val="a2"/>
    <w:uiPriority w:val="99"/>
    <w:rsid w:val="00702CFA"/>
    <w:rPr>
      <w:rFonts w:cs="Times New Roman"/>
    </w:rPr>
  </w:style>
  <w:style w:type="paragraph" w:customStyle="1" w:styleId="yiv1177575787msonormal">
    <w:name w:val="yiv1177575787msonormal"/>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paragraph" w:customStyle="1" w:styleId="bodytext">
    <w:name w:val="bodytext"/>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character" w:customStyle="1" w:styleId="h31">
    <w:name w:val="h31"/>
    <w:aliases w:val="Char21,Επικεφαλίδα 3 Char Char Char1,Char2 Char1,Επικεφαλίδα 3 Char Char Char Char Char Char Char Char Char Char1,Επικεφαλίδα 3 Char Char Char2"/>
    <w:basedOn w:val="a2"/>
    <w:uiPriority w:val="99"/>
    <w:rsid w:val="00702CFA"/>
    <w:rPr>
      <w:rFonts w:ascii="Arial" w:hAnsi="Arial" w:cs="Arial"/>
      <w:b/>
      <w:bCs/>
      <w:sz w:val="22"/>
      <w:szCs w:val="22"/>
      <w:lang w:val="el-GR" w:eastAsia="en-US" w:bidi="ar-SA"/>
    </w:rPr>
  </w:style>
  <w:style w:type="paragraph" w:customStyle="1" w:styleId="NormalIChar">
    <w:name w:val="Normal I Char"/>
    <w:basedOn w:val="a1"/>
    <w:link w:val="NormalICharChar"/>
    <w:uiPriority w:val="99"/>
    <w:rsid w:val="00702CFA"/>
    <w:pPr>
      <w:spacing w:before="0" w:line="288" w:lineRule="auto"/>
      <w:ind w:firstLine="0"/>
    </w:pPr>
    <w:rPr>
      <w:rFonts w:ascii="Arial" w:hAnsi="Arial" w:cs="Arial"/>
      <w:iCs w:val="0"/>
      <w:color w:val="auto"/>
      <w:szCs w:val="22"/>
    </w:rPr>
  </w:style>
  <w:style w:type="character" w:customStyle="1" w:styleId="NormalICharChar">
    <w:name w:val="Normal I Char Char"/>
    <w:basedOn w:val="a2"/>
    <w:link w:val="NormalIChar"/>
    <w:uiPriority w:val="99"/>
    <w:locked/>
    <w:rsid w:val="00702CFA"/>
    <w:rPr>
      <w:rFonts w:ascii="Arial" w:hAnsi="Arial" w:cs="Arial"/>
      <w:kern w:val="0"/>
      <w14:ligatures w14:val="none"/>
    </w:rPr>
  </w:style>
  <w:style w:type="paragraph" w:customStyle="1" w:styleId="1f2">
    <w:name w:val="Βασικό1"/>
    <w:basedOn w:val="a1"/>
    <w:link w:val="NORMALChar"/>
    <w:autoRedefine/>
    <w:uiPriority w:val="99"/>
    <w:rsid w:val="00702CFA"/>
    <w:pPr>
      <w:spacing w:before="0" w:line="288" w:lineRule="auto"/>
      <w:ind w:firstLine="0"/>
    </w:pPr>
    <w:rPr>
      <w:rFonts w:ascii="Arial" w:hAnsi="Arial" w:cs="Arial"/>
      <w:iCs w:val="0"/>
      <w:color w:val="auto"/>
      <w:szCs w:val="22"/>
    </w:rPr>
  </w:style>
  <w:style w:type="character" w:customStyle="1" w:styleId="NORMALChar">
    <w:name w:val="NORMAL Char"/>
    <w:basedOn w:val="a2"/>
    <w:link w:val="1f2"/>
    <w:uiPriority w:val="99"/>
    <w:locked/>
    <w:rsid w:val="00702CFA"/>
    <w:rPr>
      <w:rFonts w:ascii="Arial" w:hAnsi="Arial" w:cs="Arial"/>
      <w:kern w:val="0"/>
      <w14:ligatures w14:val="none"/>
    </w:rPr>
  </w:style>
  <w:style w:type="character" w:customStyle="1" w:styleId="27">
    <w:name w:val="Βασικό2"/>
    <w:basedOn w:val="a2"/>
    <w:uiPriority w:val="99"/>
    <w:rsid w:val="00702CFA"/>
    <w:rPr>
      <w:rFonts w:cs="Times New Roman"/>
    </w:rPr>
  </w:style>
  <w:style w:type="character" w:customStyle="1" w:styleId="subhead">
    <w:name w:val="subhead"/>
    <w:basedOn w:val="a2"/>
    <w:uiPriority w:val="99"/>
    <w:rsid w:val="00702CFA"/>
    <w:rPr>
      <w:rFonts w:cs="Times New Roman"/>
    </w:rPr>
  </w:style>
  <w:style w:type="paragraph" w:customStyle="1" w:styleId="CharChar1CharChar">
    <w:name w:val="Char Char1 Char Char"/>
    <w:basedOn w:val="a1"/>
    <w:uiPriority w:val="99"/>
    <w:rsid w:val="00702CFA"/>
    <w:pPr>
      <w:spacing w:before="0" w:after="160" w:line="240" w:lineRule="exact"/>
      <w:ind w:firstLine="0"/>
    </w:pPr>
    <w:rPr>
      <w:rFonts w:ascii="Verdana" w:hAnsi="Verdana"/>
      <w:iCs w:val="0"/>
      <w:color w:val="auto"/>
      <w:sz w:val="20"/>
      <w:szCs w:val="20"/>
      <w:lang w:val="en-US"/>
    </w:rPr>
  </w:style>
  <w:style w:type="paragraph" w:customStyle="1" w:styleId="CharChar1">
    <w:name w:val="Char Char1"/>
    <w:basedOn w:val="a1"/>
    <w:uiPriority w:val="99"/>
    <w:rsid w:val="00702CFA"/>
    <w:pPr>
      <w:spacing w:before="0" w:after="160" w:line="240" w:lineRule="exact"/>
      <w:ind w:firstLine="0"/>
    </w:pPr>
    <w:rPr>
      <w:rFonts w:ascii="Verdana" w:hAnsi="Verdana"/>
      <w:iCs w:val="0"/>
      <w:color w:val="auto"/>
      <w:sz w:val="20"/>
      <w:szCs w:val="20"/>
      <w:lang w:val="en-US"/>
    </w:rPr>
  </w:style>
  <w:style w:type="paragraph" w:customStyle="1" w:styleId="CharChar1CharCharCharCharChar">
    <w:name w:val="Char Char1 Char Char Char Char Char"/>
    <w:basedOn w:val="a1"/>
    <w:uiPriority w:val="99"/>
    <w:rsid w:val="00702CFA"/>
    <w:pPr>
      <w:spacing w:before="60" w:after="160" w:line="240" w:lineRule="exact"/>
      <w:ind w:firstLine="0"/>
    </w:pPr>
    <w:rPr>
      <w:rFonts w:ascii="Verdana" w:hAnsi="Verdana"/>
      <w:iCs w:val="0"/>
      <w:color w:val="auto"/>
      <w:sz w:val="20"/>
      <w:szCs w:val="20"/>
      <w:lang w:val="en-US"/>
    </w:rPr>
  </w:style>
  <w:style w:type="character" w:customStyle="1" w:styleId="spelle">
    <w:name w:val="spelle"/>
    <w:basedOn w:val="a2"/>
    <w:uiPriority w:val="99"/>
    <w:rsid w:val="00702CFA"/>
    <w:rPr>
      <w:rFonts w:cs="Times New Roman"/>
    </w:rPr>
  </w:style>
  <w:style w:type="paragraph" w:customStyle="1" w:styleId="7111">
    <w:name w:val="7.1.1.1"/>
    <w:basedOn w:val="a1"/>
    <w:autoRedefine/>
    <w:uiPriority w:val="99"/>
    <w:rsid w:val="00702CFA"/>
    <w:pPr>
      <w:widowControl w:val="0"/>
      <w:spacing w:line="240" w:lineRule="auto"/>
      <w:ind w:firstLine="0"/>
    </w:pPr>
    <w:rPr>
      <w:rFonts w:ascii="Arial" w:hAnsi="Arial" w:cs="Arial"/>
      <w:bCs/>
      <w:iCs w:val="0"/>
      <w:color w:val="auto"/>
      <w:sz w:val="20"/>
      <w:szCs w:val="20"/>
      <w:lang w:eastAsia="el-GR"/>
    </w:rPr>
  </w:style>
  <w:style w:type="paragraph" w:customStyle="1" w:styleId="ecxmsonormal">
    <w:name w:val="ecxmsonormal"/>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paragraph" w:customStyle="1" w:styleId="xl139">
    <w:name w:val="xl139"/>
    <w:basedOn w:val="a1"/>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40">
    <w:name w:val="xl140"/>
    <w:basedOn w:val="a1"/>
    <w:uiPriority w:val="99"/>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41">
    <w:name w:val="xl141"/>
    <w:basedOn w:val="a1"/>
    <w:uiPriority w:val="99"/>
    <w:rsid w:val="00702CFA"/>
    <w:pPr>
      <w:spacing w:before="100" w:beforeAutospacing="1" w:after="100" w:afterAutospacing="1" w:line="240" w:lineRule="auto"/>
      <w:ind w:firstLine="0"/>
      <w:jc w:val="right"/>
      <w:textAlignment w:val="top"/>
    </w:pPr>
    <w:rPr>
      <w:rFonts w:ascii="Arial" w:hAnsi="Arial" w:cs="Arial"/>
      <w:iCs w:val="0"/>
      <w:color w:val="auto"/>
      <w:sz w:val="16"/>
      <w:szCs w:val="16"/>
      <w:lang w:eastAsia="el-GR"/>
    </w:rPr>
  </w:style>
  <w:style w:type="paragraph" w:customStyle="1" w:styleId="xl142">
    <w:name w:val="xl142"/>
    <w:basedOn w:val="a1"/>
    <w:uiPriority w:val="99"/>
    <w:rsid w:val="00702CFA"/>
    <w:pPr>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xl143">
    <w:name w:val="xl143"/>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144">
    <w:name w:val="xl144"/>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145">
    <w:name w:val="xl145"/>
    <w:basedOn w:val="a1"/>
    <w:uiPriority w:val="99"/>
    <w:rsid w:val="00702CFA"/>
    <w:pPr>
      <w:shd w:val="clear" w:color="auto" w:fill="FFFF00"/>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146">
    <w:name w:val="xl146"/>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147">
    <w:name w:val="xl147"/>
    <w:basedOn w:val="a1"/>
    <w:uiPriority w:val="99"/>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48">
    <w:name w:val="xl148"/>
    <w:basedOn w:val="a1"/>
    <w:uiPriority w:val="99"/>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49">
    <w:name w:val="xl149"/>
    <w:basedOn w:val="a1"/>
    <w:uiPriority w:val="99"/>
    <w:rsid w:val="00702CFA"/>
    <w:pPr>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xl150">
    <w:name w:val="xl150"/>
    <w:basedOn w:val="a1"/>
    <w:uiPriority w:val="99"/>
    <w:rsid w:val="00702CFA"/>
    <w:pPr>
      <w:pBdr>
        <w:bottom w:val="single" w:sz="4" w:space="0" w:color="auto"/>
        <w:right w:val="single" w:sz="4" w:space="0" w:color="auto"/>
      </w:pBdr>
      <w:shd w:val="clear" w:color="auto" w:fill="CCFFCC"/>
      <w:spacing w:before="100" w:beforeAutospacing="1" w:after="100" w:afterAutospacing="1" w:line="240" w:lineRule="auto"/>
      <w:ind w:firstLine="0"/>
      <w:jc w:val="center"/>
      <w:textAlignment w:val="top"/>
    </w:pPr>
    <w:rPr>
      <w:rFonts w:ascii="Times New Roman" w:hAnsi="Times New Roman"/>
      <w:b/>
      <w:bCs/>
      <w:iCs w:val="0"/>
      <w:color w:val="auto"/>
      <w:sz w:val="16"/>
      <w:szCs w:val="16"/>
      <w:lang w:eastAsia="el-GR"/>
    </w:rPr>
  </w:style>
  <w:style w:type="paragraph" w:customStyle="1" w:styleId="xl151">
    <w:name w:val="xl151"/>
    <w:basedOn w:val="a1"/>
    <w:uiPriority w:val="99"/>
    <w:rsid w:val="00702CFA"/>
    <w:pPr>
      <w:shd w:val="clear" w:color="auto" w:fill="CC99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52">
    <w:name w:val="xl152"/>
    <w:basedOn w:val="a1"/>
    <w:uiPriority w:val="99"/>
    <w:rsid w:val="00702CFA"/>
    <w:pPr>
      <w:shd w:val="clear" w:color="auto" w:fill="CC99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53">
    <w:name w:val="xl153"/>
    <w:basedOn w:val="a1"/>
    <w:uiPriority w:val="99"/>
    <w:rsid w:val="00702CFA"/>
    <w:pPr>
      <w:shd w:val="thinReverseDiagStripe" w:color="99CC00" w:fill="CCFFCC"/>
      <w:spacing w:before="100" w:beforeAutospacing="1" w:after="100" w:afterAutospacing="1" w:line="240" w:lineRule="auto"/>
      <w:ind w:firstLine="0"/>
      <w:jc w:val="center"/>
      <w:textAlignment w:val="top"/>
    </w:pPr>
    <w:rPr>
      <w:rFonts w:ascii="Times New Roman" w:hAnsi="Times New Roman"/>
      <w:b/>
      <w:bCs/>
      <w:iCs w:val="0"/>
      <w:color w:val="auto"/>
      <w:sz w:val="16"/>
      <w:szCs w:val="16"/>
      <w:lang w:eastAsia="el-GR"/>
    </w:rPr>
  </w:style>
  <w:style w:type="paragraph" w:customStyle="1" w:styleId="xl154">
    <w:name w:val="xl154"/>
    <w:basedOn w:val="a1"/>
    <w:uiPriority w:val="99"/>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55">
    <w:name w:val="xl155"/>
    <w:basedOn w:val="a1"/>
    <w:uiPriority w:val="99"/>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56">
    <w:name w:val="xl156"/>
    <w:basedOn w:val="a1"/>
    <w:uiPriority w:val="99"/>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57">
    <w:name w:val="xl157"/>
    <w:basedOn w:val="a1"/>
    <w:uiPriority w:val="99"/>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58">
    <w:name w:val="xl158"/>
    <w:basedOn w:val="a1"/>
    <w:uiPriority w:val="99"/>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59">
    <w:name w:val="xl159"/>
    <w:basedOn w:val="a1"/>
    <w:uiPriority w:val="99"/>
    <w:rsid w:val="00702CFA"/>
    <w:pPr>
      <w:shd w:val="clear" w:color="auto" w:fill="FF99CC"/>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60">
    <w:name w:val="xl160"/>
    <w:basedOn w:val="a1"/>
    <w:uiPriority w:val="99"/>
    <w:rsid w:val="00702CFA"/>
    <w:pPr>
      <w:spacing w:before="100" w:beforeAutospacing="1" w:after="100" w:afterAutospacing="1" w:line="240" w:lineRule="auto"/>
      <w:ind w:firstLine="0"/>
      <w:jc w:val="left"/>
    </w:pPr>
    <w:rPr>
      <w:rFonts w:ascii="Arial" w:hAnsi="Arial"/>
      <w:iCs w:val="0"/>
      <w:color w:val="auto"/>
      <w:sz w:val="16"/>
      <w:szCs w:val="16"/>
      <w:lang w:eastAsia="el-GR"/>
    </w:rPr>
  </w:style>
  <w:style w:type="paragraph" w:customStyle="1" w:styleId="xl161">
    <w:name w:val="xl161"/>
    <w:basedOn w:val="a1"/>
    <w:uiPriority w:val="99"/>
    <w:rsid w:val="00702CFA"/>
    <w:pPr>
      <w:spacing w:before="100" w:beforeAutospacing="1" w:after="100" w:afterAutospacing="1" w:line="240" w:lineRule="auto"/>
      <w:ind w:firstLine="0"/>
      <w:jc w:val="center"/>
      <w:textAlignment w:val="top"/>
    </w:pPr>
    <w:rPr>
      <w:rFonts w:ascii="Arial" w:hAnsi="Arial" w:cs="Arial"/>
      <w:iCs w:val="0"/>
      <w:color w:val="FFCC00"/>
      <w:sz w:val="16"/>
      <w:szCs w:val="16"/>
      <w:lang w:eastAsia="el-GR"/>
    </w:rPr>
  </w:style>
  <w:style w:type="paragraph" w:customStyle="1" w:styleId="xl162">
    <w:name w:val="xl162"/>
    <w:basedOn w:val="a1"/>
    <w:uiPriority w:val="99"/>
    <w:rsid w:val="00702CFA"/>
    <w:pPr>
      <w:spacing w:before="100" w:beforeAutospacing="1" w:after="100" w:afterAutospacing="1" w:line="240" w:lineRule="auto"/>
      <w:ind w:firstLine="0"/>
      <w:jc w:val="left"/>
      <w:textAlignment w:val="top"/>
    </w:pPr>
    <w:rPr>
      <w:rFonts w:ascii="Arial" w:hAnsi="Arial" w:cs="Arial"/>
      <w:iCs w:val="0"/>
      <w:color w:val="FFCC00"/>
      <w:sz w:val="16"/>
      <w:szCs w:val="16"/>
      <w:lang w:eastAsia="el-GR"/>
    </w:rPr>
  </w:style>
  <w:style w:type="paragraph" w:customStyle="1" w:styleId="xl163">
    <w:name w:val="xl163"/>
    <w:basedOn w:val="a1"/>
    <w:uiPriority w:val="99"/>
    <w:rsid w:val="00702CFA"/>
    <w:pPr>
      <w:spacing w:before="100" w:beforeAutospacing="1" w:after="100" w:afterAutospacing="1" w:line="240" w:lineRule="auto"/>
      <w:ind w:firstLine="0"/>
      <w:jc w:val="center"/>
      <w:textAlignment w:val="top"/>
    </w:pPr>
    <w:rPr>
      <w:rFonts w:ascii="Arial" w:hAnsi="Arial" w:cs="Arial"/>
      <w:iCs w:val="0"/>
      <w:color w:val="FF6600"/>
      <w:sz w:val="16"/>
      <w:szCs w:val="16"/>
      <w:lang w:eastAsia="el-GR"/>
    </w:rPr>
  </w:style>
  <w:style w:type="paragraph" w:customStyle="1" w:styleId="xl164">
    <w:name w:val="xl164"/>
    <w:basedOn w:val="a1"/>
    <w:uiPriority w:val="99"/>
    <w:rsid w:val="00702CFA"/>
    <w:pPr>
      <w:spacing w:before="100" w:beforeAutospacing="1" w:after="100" w:afterAutospacing="1" w:line="240" w:lineRule="auto"/>
      <w:ind w:firstLine="0"/>
      <w:jc w:val="left"/>
      <w:textAlignment w:val="top"/>
    </w:pPr>
    <w:rPr>
      <w:rFonts w:ascii="Arial" w:hAnsi="Arial" w:cs="Arial"/>
      <w:iCs w:val="0"/>
      <w:color w:val="FF6600"/>
      <w:sz w:val="16"/>
      <w:szCs w:val="16"/>
      <w:lang w:eastAsia="el-GR"/>
    </w:rPr>
  </w:style>
  <w:style w:type="paragraph" w:customStyle="1" w:styleId="xl165">
    <w:name w:val="xl165"/>
    <w:basedOn w:val="a1"/>
    <w:uiPriority w:val="99"/>
    <w:rsid w:val="00702CFA"/>
    <w:pPr>
      <w:shd w:val="clear" w:color="auto" w:fill="FF00FF"/>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66">
    <w:name w:val="xl166"/>
    <w:basedOn w:val="a1"/>
    <w:uiPriority w:val="99"/>
    <w:rsid w:val="00702CFA"/>
    <w:pPr>
      <w:spacing w:before="100" w:beforeAutospacing="1" w:after="100" w:afterAutospacing="1" w:line="240" w:lineRule="auto"/>
      <w:ind w:firstLine="0"/>
      <w:jc w:val="center"/>
    </w:pPr>
    <w:rPr>
      <w:rFonts w:ascii="Times New Roman" w:hAnsi="Times New Roman"/>
      <w:iCs w:val="0"/>
      <w:color w:val="FF0000"/>
      <w:sz w:val="16"/>
      <w:szCs w:val="16"/>
      <w:lang w:eastAsia="el-GR"/>
    </w:rPr>
  </w:style>
  <w:style w:type="paragraph" w:customStyle="1" w:styleId="xl167">
    <w:name w:val="xl167"/>
    <w:basedOn w:val="a1"/>
    <w:uiPriority w:val="99"/>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68">
    <w:name w:val="xl168"/>
    <w:basedOn w:val="a1"/>
    <w:uiPriority w:val="99"/>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69">
    <w:name w:val="xl169"/>
    <w:basedOn w:val="a1"/>
    <w:uiPriority w:val="99"/>
    <w:rsid w:val="00702CFA"/>
    <w:pPr>
      <w:spacing w:before="100" w:beforeAutospacing="1" w:after="100" w:afterAutospacing="1" w:line="240" w:lineRule="auto"/>
      <w:ind w:firstLine="0"/>
      <w:jc w:val="center"/>
      <w:textAlignment w:val="top"/>
    </w:pPr>
    <w:rPr>
      <w:rFonts w:ascii="Arial" w:hAnsi="Arial" w:cs="Arial"/>
      <w:iCs w:val="0"/>
      <w:color w:val="auto"/>
      <w:sz w:val="16"/>
      <w:szCs w:val="16"/>
      <w:lang w:eastAsia="el-GR"/>
    </w:rPr>
  </w:style>
  <w:style w:type="paragraph" w:customStyle="1" w:styleId="xl170">
    <w:name w:val="xl170"/>
    <w:basedOn w:val="a1"/>
    <w:uiPriority w:val="99"/>
    <w:rsid w:val="00702CFA"/>
    <w:pPr>
      <w:spacing w:before="100" w:beforeAutospacing="1" w:after="100" w:afterAutospacing="1" w:line="240" w:lineRule="auto"/>
      <w:ind w:firstLine="0"/>
      <w:jc w:val="left"/>
      <w:textAlignment w:val="top"/>
    </w:pPr>
    <w:rPr>
      <w:rFonts w:ascii="Arial" w:hAnsi="Arial" w:cs="Arial"/>
      <w:iCs w:val="0"/>
      <w:color w:val="000000"/>
      <w:sz w:val="16"/>
      <w:szCs w:val="16"/>
      <w:lang w:eastAsia="el-GR"/>
    </w:rPr>
  </w:style>
  <w:style w:type="paragraph" w:customStyle="1" w:styleId="xl171">
    <w:name w:val="xl171"/>
    <w:basedOn w:val="a1"/>
    <w:uiPriority w:val="99"/>
    <w:rsid w:val="00702CFA"/>
    <w:pPr>
      <w:shd w:val="clear" w:color="auto" w:fill="99CCFF"/>
      <w:spacing w:before="100" w:beforeAutospacing="1" w:after="100" w:afterAutospacing="1" w:line="240" w:lineRule="auto"/>
      <w:ind w:firstLine="0"/>
      <w:jc w:val="left"/>
      <w:textAlignment w:val="top"/>
    </w:pPr>
    <w:rPr>
      <w:rFonts w:ascii="Arial" w:hAnsi="Arial" w:cs="Arial"/>
      <w:iCs w:val="0"/>
      <w:color w:val="000000"/>
      <w:sz w:val="16"/>
      <w:szCs w:val="16"/>
      <w:lang w:eastAsia="el-GR"/>
    </w:rPr>
  </w:style>
  <w:style w:type="paragraph" w:customStyle="1" w:styleId="xl172">
    <w:name w:val="xl172"/>
    <w:basedOn w:val="a1"/>
    <w:uiPriority w:val="99"/>
    <w:rsid w:val="00702CFA"/>
    <w:pPr>
      <w:shd w:val="clear" w:color="auto" w:fill="FFFF00"/>
      <w:spacing w:before="100" w:beforeAutospacing="1" w:after="100" w:afterAutospacing="1" w:line="240" w:lineRule="auto"/>
      <w:ind w:firstLine="0"/>
      <w:jc w:val="left"/>
      <w:textAlignment w:val="top"/>
    </w:pPr>
    <w:rPr>
      <w:rFonts w:ascii="Arial" w:hAnsi="Arial" w:cs="Arial"/>
      <w:iCs w:val="0"/>
      <w:color w:val="000000"/>
      <w:sz w:val="16"/>
      <w:szCs w:val="16"/>
      <w:lang w:eastAsia="el-GR"/>
    </w:rPr>
  </w:style>
  <w:style w:type="paragraph" w:customStyle="1" w:styleId="xl173">
    <w:name w:val="xl173"/>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right"/>
    </w:pPr>
    <w:rPr>
      <w:rFonts w:ascii="Arial" w:hAnsi="Arial" w:cs="Arial"/>
      <w:iCs w:val="0"/>
      <w:color w:val="000000"/>
      <w:sz w:val="16"/>
      <w:szCs w:val="16"/>
      <w:lang w:eastAsia="el-GR"/>
    </w:rPr>
  </w:style>
  <w:style w:type="paragraph" w:customStyle="1" w:styleId="xl174">
    <w:name w:val="xl174"/>
    <w:basedOn w:val="a1"/>
    <w:uiPriority w:val="99"/>
    <w:rsid w:val="00702CFA"/>
    <w:pP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75">
    <w:name w:val="xl175"/>
    <w:basedOn w:val="a1"/>
    <w:uiPriority w:val="99"/>
    <w:rsid w:val="00702CFA"/>
    <w:pPr>
      <w:spacing w:before="100" w:beforeAutospacing="1" w:after="100" w:afterAutospacing="1" w:line="240" w:lineRule="auto"/>
      <w:ind w:firstLine="0"/>
      <w:jc w:val="right"/>
    </w:pPr>
    <w:rPr>
      <w:rFonts w:ascii="Arial" w:hAnsi="Arial" w:cs="Arial"/>
      <w:iCs w:val="0"/>
      <w:color w:val="000000"/>
      <w:sz w:val="16"/>
      <w:szCs w:val="16"/>
      <w:lang w:eastAsia="el-GR"/>
    </w:rPr>
  </w:style>
  <w:style w:type="paragraph" w:customStyle="1" w:styleId="xl176">
    <w:name w:val="xl176"/>
    <w:basedOn w:val="a1"/>
    <w:uiPriority w:val="99"/>
    <w:rsid w:val="00702CFA"/>
    <w:pPr>
      <w:spacing w:before="100" w:beforeAutospacing="1" w:after="100" w:afterAutospacing="1" w:line="240" w:lineRule="auto"/>
      <w:ind w:firstLine="0"/>
      <w:jc w:val="left"/>
    </w:pPr>
    <w:rPr>
      <w:rFonts w:ascii="Arial" w:hAnsi="Arial"/>
      <w:iCs w:val="0"/>
      <w:color w:val="auto"/>
      <w:sz w:val="16"/>
      <w:szCs w:val="16"/>
      <w:lang w:eastAsia="el-GR"/>
    </w:rPr>
  </w:style>
  <w:style w:type="paragraph" w:customStyle="1" w:styleId="xl177">
    <w:name w:val="xl177"/>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left"/>
    </w:pPr>
    <w:rPr>
      <w:rFonts w:ascii="Arial" w:hAnsi="Arial"/>
      <w:iCs w:val="0"/>
      <w:color w:val="auto"/>
      <w:sz w:val="16"/>
      <w:szCs w:val="16"/>
      <w:lang w:eastAsia="el-GR"/>
    </w:rPr>
  </w:style>
  <w:style w:type="paragraph" w:customStyle="1" w:styleId="xl178">
    <w:name w:val="xl178"/>
    <w:basedOn w:val="a1"/>
    <w:uiPriority w:val="99"/>
    <w:rsid w:val="00702CFA"/>
    <w:pPr>
      <w:shd w:val="clear" w:color="auto" w:fill="FF00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79">
    <w:name w:val="xl179"/>
    <w:basedOn w:val="a1"/>
    <w:uiPriority w:val="99"/>
    <w:rsid w:val="00702CFA"/>
    <w:pPr>
      <w:spacing w:before="100" w:beforeAutospacing="1" w:after="100" w:afterAutospacing="1" w:line="240" w:lineRule="auto"/>
      <w:ind w:firstLine="0"/>
      <w:jc w:val="right"/>
      <w:textAlignment w:val="top"/>
    </w:pPr>
    <w:rPr>
      <w:rFonts w:ascii="Arial" w:hAnsi="Arial" w:cs="Arial"/>
      <w:iCs w:val="0"/>
      <w:color w:val="FF0000"/>
      <w:sz w:val="16"/>
      <w:szCs w:val="16"/>
      <w:lang w:eastAsia="el-GR"/>
    </w:rPr>
  </w:style>
  <w:style w:type="paragraph" w:customStyle="1" w:styleId="xl180">
    <w:name w:val="xl180"/>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181">
    <w:name w:val="xl181"/>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left"/>
      <w:textAlignment w:val="top"/>
    </w:pPr>
    <w:rPr>
      <w:rFonts w:ascii="Arial" w:hAnsi="Arial" w:cs="Arial"/>
      <w:iCs w:val="0"/>
      <w:color w:val="FF6600"/>
      <w:sz w:val="16"/>
      <w:szCs w:val="16"/>
      <w:lang w:eastAsia="el-GR"/>
    </w:rPr>
  </w:style>
  <w:style w:type="paragraph" w:customStyle="1" w:styleId="xl182">
    <w:name w:val="xl182"/>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left"/>
      <w:textAlignment w:val="top"/>
    </w:pPr>
    <w:rPr>
      <w:rFonts w:ascii="Arial" w:hAnsi="Arial"/>
      <w:iCs w:val="0"/>
      <w:color w:val="auto"/>
      <w:sz w:val="16"/>
      <w:szCs w:val="16"/>
      <w:lang w:eastAsia="el-GR"/>
    </w:rPr>
  </w:style>
  <w:style w:type="paragraph" w:customStyle="1" w:styleId="xl183">
    <w:name w:val="xl183"/>
    <w:basedOn w:val="a1"/>
    <w:uiPriority w:val="99"/>
    <w:rsid w:val="00702CFA"/>
    <w:pPr>
      <w:pBdr>
        <w:bottom w:val="single" w:sz="4" w:space="0" w:color="auto"/>
        <w:right w:val="single" w:sz="4" w:space="0" w:color="auto"/>
      </w:pBdr>
      <w:shd w:val="clear" w:color="auto" w:fill="CCFFCC"/>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xl184">
    <w:name w:val="xl184"/>
    <w:basedOn w:val="a1"/>
    <w:uiPriority w:val="99"/>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iCs w:val="0"/>
      <w:color w:val="auto"/>
      <w:sz w:val="16"/>
      <w:szCs w:val="16"/>
      <w:lang w:eastAsia="el-GR"/>
    </w:rPr>
  </w:style>
  <w:style w:type="paragraph" w:customStyle="1" w:styleId="xl185">
    <w:name w:val="xl185"/>
    <w:basedOn w:val="a1"/>
    <w:uiPriority w:val="99"/>
    <w:rsid w:val="00702CFA"/>
    <w:pPr>
      <w:shd w:val="clear" w:color="auto" w:fill="FF99CC"/>
      <w:spacing w:before="100" w:beforeAutospacing="1" w:after="100" w:afterAutospacing="1" w:line="240" w:lineRule="auto"/>
      <w:ind w:firstLine="0"/>
      <w:jc w:val="left"/>
    </w:pPr>
    <w:rPr>
      <w:rFonts w:ascii="Arial" w:hAnsi="Arial" w:cs="Arial"/>
      <w:b/>
      <w:bCs/>
      <w:iCs w:val="0"/>
      <w:color w:val="auto"/>
      <w:sz w:val="16"/>
      <w:szCs w:val="16"/>
      <w:lang w:eastAsia="el-GR"/>
    </w:rPr>
  </w:style>
  <w:style w:type="paragraph" w:customStyle="1" w:styleId="xl186">
    <w:name w:val="xl186"/>
    <w:basedOn w:val="a1"/>
    <w:uiPriority w:val="99"/>
    <w:rsid w:val="00702CFA"/>
    <w:pPr>
      <w:shd w:val="clear" w:color="auto" w:fill="FF99CC"/>
      <w:spacing w:before="100" w:beforeAutospacing="1" w:after="100" w:afterAutospacing="1" w:line="240" w:lineRule="auto"/>
      <w:ind w:firstLine="0"/>
      <w:jc w:val="left"/>
    </w:pPr>
    <w:rPr>
      <w:rFonts w:ascii="Arial" w:hAnsi="Arial" w:cs="Arial"/>
      <w:iCs w:val="0"/>
      <w:color w:val="auto"/>
      <w:sz w:val="16"/>
      <w:szCs w:val="16"/>
      <w:lang w:eastAsia="el-GR"/>
    </w:rPr>
  </w:style>
  <w:style w:type="paragraph" w:customStyle="1" w:styleId="xl187">
    <w:name w:val="xl187"/>
    <w:basedOn w:val="a1"/>
    <w:uiPriority w:val="99"/>
    <w:rsid w:val="00702CFA"/>
    <w:pPr>
      <w:spacing w:before="100" w:beforeAutospacing="1" w:after="100" w:afterAutospacing="1" w:line="240" w:lineRule="auto"/>
      <w:ind w:firstLine="0"/>
      <w:jc w:val="left"/>
      <w:textAlignment w:val="top"/>
    </w:pPr>
    <w:rPr>
      <w:rFonts w:ascii="Times New Roman" w:hAnsi="Times New Roman"/>
      <w:iCs w:val="0"/>
      <w:color w:val="auto"/>
      <w:sz w:val="16"/>
      <w:szCs w:val="16"/>
      <w:lang w:eastAsia="el-GR"/>
    </w:rPr>
  </w:style>
  <w:style w:type="paragraph" w:customStyle="1" w:styleId="xl188">
    <w:name w:val="xl188"/>
    <w:basedOn w:val="a1"/>
    <w:uiPriority w:val="99"/>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iCs w:val="0"/>
      <w:color w:val="auto"/>
      <w:sz w:val="16"/>
      <w:szCs w:val="16"/>
      <w:lang w:eastAsia="el-GR"/>
    </w:rPr>
  </w:style>
  <w:style w:type="paragraph" w:customStyle="1" w:styleId="xl189">
    <w:name w:val="xl189"/>
    <w:basedOn w:val="a1"/>
    <w:uiPriority w:val="99"/>
    <w:rsid w:val="00702CFA"/>
    <w:pPr>
      <w:spacing w:before="100" w:beforeAutospacing="1" w:after="100" w:afterAutospacing="1" w:line="240" w:lineRule="auto"/>
      <w:ind w:firstLine="0"/>
      <w:jc w:val="left"/>
    </w:pPr>
    <w:rPr>
      <w:rFonts w:ascii="Arial" w:hAnsi="Arial" w:cs="Arial"/>
      <w:iCs w:val="0"/>
      <w:color w:val="auto"/>
      <w:sz w:val="16"/>
      <w:szCs w:val="16"/>
      <w:lang w:eastAsia="el-GR"/>
    </w:rPr>
  </w:style>
  <w:style w:type="paragraph" w:customStyle="1" w:styleId="xl190">
    <w:name w:val="xl190"/>
    <w:basedOn w:val="a1"/>
    <w:uiPriority w:val="99"/>
    <w:rsid w:val="00702CFA"/>
    <w:pPr>
      <w:spacing w:before="100" w:beforeAutospacing="1" w:after="100" w:afterAutospacing="1" w:line="240" w:lineRule="auto"/>
      <w:ind w:firstLine="0"/>
      <w:jc w:val="center"/>
      <w:textAlignment w:val="top"/>
    </w:pPr>
    <w:rPr>
      <w:rFonts w:ascii="Times New Roman" w:hAnsi="Times New Roman"/>
      <w:iCs w:val="0"/>
      <w:color w:val="auto"/>
      <w:sz w:val="16"/>
      <w:szCs w:val="16"/>
      <w:lang w:eastAsia="el-GR"/>
    </w:rPr>
  </w:style>
  <w:style w:type="paragraph" w:customStyle="1" w:styleId="xl191">
    <w:name w:val="xl191"/>
    <w:basedOn w:val="a1"/>
    <w:uiPriority w:val="99"/>
    <w:rsid w:val="00702CF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0"/>
      <w:jc w:val="left"/>
      <w:textAlignment w:val="top"/>
    </w:pPr>
    <w:rPr>
      <w:rFonts w:ascii="Arial" w:hAnsi="Arial" w:cs="Arial"/>
      <w:iCs w:val="0"/>
      <w:color w:val="FFCC00"/>
      <w:sz w:val="16"/>
      <w:szCs w:val="16"/>
      <w:lang w:eastAsia="el-GR"/>
    </w:rPr>
  </w:style>
  <w:style w:type="character" w:customStyle="1" w:styleId="aff9">
    <w:name w:val="Σώμα κειμένου_"/>
    <w:link w:val="44"/>
    <w:uiPriority w:val="99"/>
    <w:locked/>
    <w:rsid w:val="00702CFA"/>
    <w:rPr>
      <w:rFonts w:ascii="Arial" w:hAnsi="Arial"/>
      <w:sz w:val="18"/>
      <w:shd w:val="clear" w:color="auto" w:fill="FFFFFF"/>
    </w:rPr>
  </w:style>
  <w:style w:type="paragraph" w:customStyle="1" w:styleId="44">
    <w:name w:val="Σώμα κειμένου4"/>
    <w:basedOn w:val="a1"/>
    <w:link w:val="aff9"/>
    <w:uiPriority w:val="99"/>
    <w:rsid w:val="00702CFA"/>
    <w:pPr>
      <w:shd w:val="clear" w:color="auto" w:fill="FFFFFF"/>
      <w:spacing w:before="60" w:after="60" w:line="240" w:lineRule="atLeast"/>
      <w:ind w:hanging="220"/>
    </w:pPr>
    <w:rPr>
      <w:rFonts w:ascii="Arial" w:hAnsi="Arial" w:cstheme="minorBidi"/>
      <w:iCs w:val="0"/>
      <w:color w:val="auto"/>
      <w:kern w:val="2"/>
      <w:sz w:val="18"/>
      <w:szCs w:val="22"/>
      <w14:ligatures w14:val="standardContextual"/>
    </w:rPr>
  </w:style>
  <w:style w:type="table" w:styleId="28">
    <w:name w:val="Table Simple 2"/>
    <w:basedOn w:val="a3"/>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western">
    <w:name w:val="western"/>
    <w:basedOn w:val="a1"/>
    <w:uiPriority w:val="99"/>
    <w:rsid w:val="00702CFA"/>
    <w:pPr>
      <w:spacing w:before="100" w:beforeAutospacing="1" w:after="0" w:line="240" w:lineRule="auto"/>
      <w:ind w:firstLine="0"/>
    </w:pPr>
    <w:rPr>
      <w:rFonts w:ascii="Arial" w:hAnsi="Arial" w:cs="Arial"/>
      <w:iCs w:val="0"/>
      <w:color w:val="auto"/>
      <w:sz w:val="24"/>
      <w:lang w:eastAsia="el-GR"/>
    </w:rPr>
  </w:style>
  <w:style w:type="paragraph" w:customStyle="1" w:styleId="COOKIE">
    <w:name w:val="COOKIE"/>
    <w:basedOn w:val="afe"/>
    <w:uiPriority w:val="99"/>
    <w:rsid w:val="00702CFA"/>
    <w:pPr>
      <w:numPr>
        <w:numId w:val="40"/>
      </w:numPr>
      <w:spacing w:before="60" w:line="240" w:lineRule="auto"/>
    </w:pPr>
    <w:rPr>
      <w:rFonts w:ascii="Verdana" w:hAnsi="Verdana"/>
      <w:sz w:val="20"/>
      <w:lang w:eastAsia="el-GR"/>
    </w:rPr>
  </w:style>
  <w:style w:type="paragraph" w:customStyle="1" w:styleId="DefaultChar">
    <w:name w:val="Default Char"/>
    <w:link w:val="DefaultCharChar"/>
    <w:uiPriority w:val="99"/>
    <w:semiHidden/>
    <w:rsid w:val="00702CFA"/>
    <w:pPr>
      <w:autoSpaceDE w:val="0"/>
      <w:autoSpaceDN w:val="0"/>
      <w:adjustRightInd w:val="0"/>
      <w:spacing w:before="0" w:after="0" w:line="240" w:lineRule="auto"/>
      <w:ind w:left="0" w:firstLine="0"/>
      <w:jc w:val="left"/>
    </w:pPr>
    <w:rPr>
      <w:rFonts w:ascii="Times New Roman" w:hAnsi="Times New Roman" w:cs="Times New Roman"/>
      <w:color w:val="000000"/>
      <w:kern w:val="0"/>
      <w:lang w:eastAsia="el-GR"/>
      <w14:ligatures w14:val="none"/>
    </w:rPr>
  </w:style>
  <w:style w:type="character" w:customStyle="1" w:styleId="DefaultCharChar">
    <w:name w:val="Default Char Char"/>
    <w:link w:val="DefaultChar"/>
    <w:uiPriority w:val="99"/>
    <w:semiHidden/>
    <w:locked/>
    <w:rsid w:val="00702CFA"/>
    <w:rPr>
      <w:rFonts w:ascii="Times New Roman" w:hAnsi="Times New Roman" w:cs="Times New Roman"/>
      <w:color w:val="000000"/>
      <w:kern w:val="0"/>
      <w:lang w:eastAsia="el-GR"/>
      <w14:ligatures w14:val="none"/>
    </w:rPr>
  </w:style>
  <w:style w:type="character" w:customStyle="1" w:styleId="kop1">
    <w:name w:val="kop1"/>
    <w:uiPriority w:val="99"/>
    <w:semiHidden/>
    <w:rsid w:val="00702CFA"/>
    <w:rPr>
      <w:rFonts w:ascii="Arial" w:hAnsi="Arial"/>
      <w:b/>
      <w:color w:val="666666"/>
      <w:sz w:val="20"/>
    </w:rPr>
  </w:style>
  <w:style w:type="character" w:customStyle="1" w:styleId="ec1">
    <w:name w:val="ec1"/>
    <w:uiPriority w:val="99"/>
    <w:semiHidden/>
    <w:rsid w:val="00702CFA"/>
    <w:rPr>
      <w:color w:val="A31D02"/>
    </w:rPr>
  </w:style>
  <w:style w:type="paragraph" w:customStyle="1" w:styleId="xl46">
    <w:name w:val="xl46"/>
    <w:basedOn w:val="a1"/>
    <w:uiPriority w:val="99"/>
    <w:semiHidden/>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paragraph" w:customStyle="1" w:styleId="pagetext">
    <w:name w:val="pagetext"/>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character" w:customStyle="1" w:styleId="rithmCharChar">
    <w:name w:val="rithm Char Char"/>
    <w:uiPriority w:val="99"/>
    <w:rsid w:val="00702CFA"/>
    <w:rPr>
      <w:rFonts w:ascii="Arial" w:hAnsi="Arial"/>
      <w:color w:val="000000"/>
      <w:sz w:val="24"/>
      <w:lang w:val="el-GR" w:eastAsia="el-GR"/>
    </w:rPr>
  </w:style>
  <w:style w:type="paragraph" w:customStyle="1" w:styleId="affa">
    <w:name w:val="Πηγή"/>
    <w:basedOn w:val="36"/>
    <w:uiPriority w:val="99"/>
    <w:rsid w:val="00702CFA"/>
  </w:style>
  <w:style w:type="paragraph" w:customStyle="1" w:styleId="Normal2">
    <w:name w:val="Normal 2"/>
    <w:basedOn w:val="20"/>
    <w:uiPriority w:val="99"/>
    <w:rsid w:val="00702CFA"/>
    <w:pPr>
      <w:keepLines w:val="0"/>
      <w:numPr>
        <w:ilvl w:val="0"/>
        <w:numId w:val="0"/>
      </w:numPr>
      <w:spacing w:before="120" w:after="240"/>
    </w:pPr>
    <w:rPr>
      <w:rFonts w:ascii="Book Antiqua" w:hAnsi="Book Antiqua" w:cs="Times New Roman"/>
      <w:iCs w:val="0"/>
      <w:szCs w:val="20"/>
      <w:lang w:bidi="ar-SA"/>
    </w:rPr>
  </w:style>
  <w:style w:type="paragraph" w:customStyle="1" w:styleId="Aeeaoaeaa11">
    <w:name w:val="A?eeaoae?aa 11"/>
    <w:basedOn w:val="a1"/>
    <w:next w:val="a1"/>
    <w:uiPriority w:val="99"/>
    <w:rsid w:val="00702CFA"/>
    <w:pPr>
      <w:keepNext/>
      <w:numPr>
        <w:numId w:val="41"/>
      </w:numPr>
      <w:tabs>
        <w:tab w:val="clear" w:pos="360"/>
      </w:tabs>
      <w:spacing w:before="0" w:after="0" w:line="240" w:lineRule="auto"/>
      <w:ind w:left="0" w:firstLine="0"/>
    </w:pPr>
    <w:rPr>
      <w:rFonts w:ascii="Arial" w:hAnsi="Arial"/>
      <w:b/>
      <w:iCs w:val="0"/>
      <w:color w:val="auto"/>
      <w:szCs w:val="20"/>
      <w:lang w:eastAsia="el-GR"/>
    </w:rPr>
  </w:style>
  <w:style w:type="paragraph" w:customStyle="1" w:styleId="BodyText22">
    <w:name w:val="Body Text 22"/>
    <w:basedOn w:val="a1"/>
    <w:uiPriority w:val="99"/>
    <w:rsid w:val="00702CFA"/>
    <w:pPr>
      <w:spacing w:before="0" w:after="0" w:line="240" w:lineRule="atLeast"/>
      <w:ind w:firstLine="0"/>
    </w:pPr>
    <w:rPr>
      <w:rFonts w:ascii="Arial Narrow" w:hAnsi="Arial Narrow"/>
      <w:iCs w:val="0"/>
      <w:color w:val="auto"/>
      <w:sz w:val="24"/>
      <w:szCs w:val="20"/>
      <w:lang w:eastAsia="el-GR"/>
    </w:rPr>
  </w:style>
  <w:style w:type="paragraph" w:customStyle="1" w:styleId="29">
    <w:name w:val="Εσοχές2"/>
    <w:basedOn w:val="a1"/>
    <w:uiPriority w:val="99"/>
    <w:rsid w:val="00702CFA"/>
    <w:pPr>
      <w:tabs>
        <w:tab w:val="num" w:pos="720"/>
      </w:tabs>
      <w:spacing w:before="60" w:after="0" w:line="264" w:lineRule="auto"/>
      <w:ind w:left="720" w:hanging="360"/>
      <w:jc w:val="left"/>
    </w:pPr>
    <w:rPr>
      <w:rFonts w:ascii="Times New Roman" w:hAnsi="Times New Roman"/>
      <w:iCs w:val="0"/>
      <w:color w:val="auto"/>
      <w:sz w:val="24"/>
      <w:szCs w:val="20"/>
      <w:lang w:eastAsia="el-GR"/>
    </w:rPr>
  </w:style>
  <w:style w:type="paragraph" w:customStyle="1" w:styleId="BlockText1">
    <w:name w:val="Block Text1"/>
    <w:basedOn w:val="a1"/>
    <w:uiPriority w:val="99"/>
    <w:rsid w:val="00702CFA"/>
    <w:pPr>
      <w:spacing w:before="0" w:after="0" w:line="240" w:lineRule="auto"/>
      <w:ind w:left="1276" w:right="1416" w:firstLine="0"/>
      <w:jc w:val="center"/>
    </w:pPr>
    <w:rPr>
      <w:rFonts w:ascii="Arial" w:hAnsi="Arial"/>
      <w:iCs w:val="0"/>
      <w:color w:val="auto"/>
      <w:szCs w:val="20"/>
      <w:lang w:eastAsia="el-GR"/>
    </w:rPr>
  </w:style>
  <w:style w:type="paragraph" w:customStyle="1" w:styleId="BodyText31">
    <w:name w:val="Body Text 31"/>
    <w:basedOn w:val="a1"/>
    <w:uiPriority w:val="99"/>
    <w:rsid w:val="00702CFA"/>
    <w:pPr>
      <w:spacing w:before="0" w:after="0" w:line="360" w:lineRule="auto"/>
      <w:ind w:firstLine="0"/>
      <w:jc w:val="left"/>
    </w:pPr>
    <w:rPr>
      <w:rFonts w:ascii="Tahoma" w:hAnsi="Tahoma"/>
      <w:iCs w:val="0"/>
      <w:color w:val="auto"/>
      <w:sz w:val="24"/>
      <w:szCs w:val="20"/>
      <w:lang w:eastAsia="el-GR"/>
    </w:rPr>
  </w:style>
  <w:style w:type="paragraph" w:customStyle="1" w:styleId="affb">
    <w:name w:val="ΚΕΙΜΕΝΟ"/>
    <w:basedOn w:val="a1"/>
    <w:uiPriority w:val="99"/>
    <w:rsid w:val="00702CFA"/>
    <w:pPr>
      <w:spacing w:before="0" w:after="0" w:line="300" w:lineRule="atLeast"/>
      <w:ind w:firstLine="0"/>
    </w:pPr>
    <w:rPr>
      <w:rFonts w:ascii="Arial" w:hAnsi="Arial"/>
      <w:iCs w:val="0"/>
      <w:color w:val="auto"/>
      <w:lang w:val="en-GB"/>
    </w:rPr>
  </w:style>
  <w:style w:type="paragraph" w:customStyle="1" w:styleId="37">
    <w:name w:val="Στυλ3"/>
    <w:basedOn w:val="a1"/>
    <w:uiPriority w:val="99"/>
    <w:rsid w:val="00702CFA"/>
    <w:pPr>
      <w:spacing w:line="360" w:lineRule="atLeast"/>
      <w:ind w:firstLine="0"/>
    </w:pPr>
    <w:rPr>
      <w:rFonts w:ascii="Arial" w:hAnsi="Arial"/>
      <w:iCs w:val="0"/>
      <w:color w:val="auto"/>
      <w:szCs w:val="20"/>
      <w:lang w:eastAsia="el-GR"/>
    </w:rPr>
  </w:style>
  <w:style w:type="paragraph" w:customStyle="1" w:styleId="rithmbul">
    <w:name w:val="rithm bul"/>
    <w:basedOn w:val="a1"/>
    <w:uiPriority w:val="99"/>
    <w:rsid w:val="00702CFA"/>
    <w:pPr>
      <w:tabs>
        <w:tab w:val="num" w:pos="720"/>
      </w:tabs>
      <w:spacing w:before="0" w:after="0" w:line="300" w:lineRule="exact"/>
      <w:ind w:left="720" w:hanging="360"/>
    </w:pPr>
    <w:rPr>
      <w:rFonts w:ascii="Arial" w:hAnsi="Arial" w:cs="Arial"/>
      <w:iCs w:val="0"/>
      <w:color w:val="auto"/>
      <w:lang w:eastAsia="el-GR"/>
    </w:rPr>
  </w:style>
  <w:style w:type="paragraph" w:customStyle="1" w:styleId="rithmbull">
    <w:name w:val="rithm bull"/>
    <w:basedOn w:val="a1"/>
    <w:uiPriority w:val="99"/>
    <w:rsid w:val="00702CFA"/>
    <w:pPr>
      <w:numPr>
        <w:numId w:val="42"/>
      </w:numPr>
      <w:tabs>
        <w:tab w:val="clear" w:pos="2880"/>
        <w:tab w:val="num" w:pos="720"/>
      </w:tabs>
      <w:spacing w:before="0" w:after="0" w:line="300" w:lineRule="exact"/>
      <w:ind w:left="720" w:hanging="720"/>
    </w:pPr>
    <w:rPr>
      <w:rFonts w:ascii="Arial" w:hAnsi="Arial" w:cs="Arial"/>
      <w:iCs w:val="0"/>
      <w:color w:val="auto"/>
      <w:szCs w:val="22"/>
      <w:lang w:eastAsia="el-GR"/>
    </w:rPr>
  </w:style>
  <w:style w:type="paragraph" w:customStyle="1" w:styleId="xl24">
    <w:name w:val="xl24"/>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paragraph" w:customStyle="1" w:styleId="rithmtable">
    <w:name w:val="rithm table"/>
    <w:basedOn w:val="a1"/>
    <w:uiPriority w:val="99"/>
    <w:rsid w:val="00702CFA"/>
    <w:pPr>
      <w:spacing w:before="0" w:after="0" w:line="240" w:lineRule="auto"/>
      <w:ind w:firstLine="0"/>
    </w:pPr>
    <w:rPr>
      <w:rFonts w:ascii="Arial" w:hAnsi="Arial" w:cs="Arial"/>
      <w:b/>
      <w:iCs w:val="0"/>
      <w:color w:val="auto"/>
      <w:sz w:val="18"/>
      <w:szCs w:val="18"/>
    </w:rPr>
  </w:style>
  <w:style w:type="paragraph" w:customStyle="1" w:styleId="Style1">
    <w:name w:val="Style1"/>
    <w:uiPriority w:val="99"/>
    <w:rsid w:val="00702CFA"/>
    <w:pPr>
      <w:spacing w:before="0" w:after="0" w:line="240" w:lineRule="auto"/>
      <w:ind w:left="0" w:firstLine="0"/>
      <w:jc w:val="left"/>
    </w:pPr>
    <w:rPr>
      <w:rFonts w:ascii="Times New Roman" w:hAnsi="Times New Roman" w:cs="Times New Roman"/>
      <w:kern w:val="0"/>
      <w:lang w:eastAsia="el-GR"/>
      <w14:ligatures w14:val="none"/>
    </w:rPr>
  </w:style>
  <w:style w:type="character" w:customStyle="1" w:styleId="smalltext">
    <w:name w:val="smalltext"/>
    <w:basedOn w:val="a2"/>
    <w:uiPriority w:val="99"/>
    <w:rsid w:val="00702CFA"/>
    <w:rPr>
      <w:rFonts w:cs="Times New Roman"/>
    </w:rPr>
  </w:style>
  <w:style w:type="paragraph" w:customStyle="1" w:styleId="tahoma11gray">
    <w:name w:val="tahoma11gray"/>
    <w:basedOn w:val="a1"/>
    <w:uiPriority w:val="99"/>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character" w:customStyle="1" w:styleId="text0">
    <w:name w:val="text"/>
    <w:basedOn w:val="a2"/>
    <w:uiPriority w:val="99"/>
    <w:rsid w:val="00702CFA"/>
    <w:rPr>
      <w:rFonts w:cs="Times New Roman"/>
    </w:rPr>
  </w:style>
  <w:style w:type="paragraph" w:customStyle="1" w:styleId="Pa10">
    <w:name w:val="Pa10"/>
    <w:basedOn w:val="a1"/>
    <w:next w:val="a1"/>
    <w:uiPriority w:val="99"/>
    <w:rsid w:val="00702CFA"/>
    <w:pPr>
      <w:autoSpaceDE w:val="0"/>
      <w:autoSpaceDN w:val="0"/>
      <w:adjustRightInd w:val="0"/>
      <w:spacing w:before="0" w:after="0" w:line="220" w:lineRule="atLeast"/>
      <w:ind w:firstLine="0"/>
      <w:jc w:val="left"/>
    </w:pPr>
    <w:rPr>
      <w:rFonts w:ascii="Verdana" w:hAnsi="Verdana"/>
      <w:iCs w:val="0"/>
      <w:color w:val="auto"/>
      <w:sz w:val="24"/>
      <w:lang w:eastAsia="el-GR"/>
    </w:rPr>
  </w:style>
  <w:style w:type="paragraph" w:styleId="affc">
    <w:name w:val="List"/>
    <w:basedOn w:val="a1"/>
    <w:uiPriority w:val="99"/>
    <w:rsid w:val="00702CFA"/>
    <w:pPr>
      <w:spacing w:before="0" w:after="0" w:line="240" w:lineRule="auto"/>
      <w:ind w:left="283" w:hanging="283"/>
    </w:pPr>
    <w:rPr>
      <w:rFonts w:ascii="Times New Roman" w:hAnsi="Times New Roman"/>
      <w:iCs w:val="0"/>
      <w:color w:val="auto"/>
      <w:sz w:val="24"/>
      <w:lang w:eastAsia="el-GR"/>
    </w:rPr>
  </w:style>
  <w:style w:type="paragraph" w:styleId="2a">
    <w:name w:val="List 2"/>
    <w:basedOn w:val="a1"/>
    <w:uiPriority w:val="99"/>
    <w:rsid w:val="00702CFA"/>
    <w:pPr>
      <w:spacing w:before="0" w:after="0" w:line="240" w:lineRule="auto"/>
      <w:ind w:left="566" w:hanging="283"/>
    </w:pPr>
    <w:rPr>
      <w:rFonts w:ascii="Times New Roman" w:hAnsi="Times New Roman"/>
      <w:iCs w:val="0"/>
      <w:color w:val="auto"/>
      <w:sz w:val="24"/>
      <w:lang w:eastAsia="el-GR"/>
    </w:rPr>
  </w:style>
  <w:style w:type="paragraph" w:styleId="affd">
    <w:name w:val="List Bullet"/>
    <w:basedOn w:val="a1"/>
    <w:uiPriority w:val="99"/>
    <w:rsid w:val="00702CFA"/>
    <w:pPr>
      <w:tabs>
        <w:tab w:val="num" w:pos="360"/>
      </w:tabs>
      <w:spacing w:before="0" w:after="0" w:line="240" w:lineRule="auto"/>
      <w:ind w:left="360" w:hanging="360"/>
    </w:pPr>
    <w:rPr>
      <w:rFonts w:ascii="Times New Roman" w:hAnsi="Times New Roman"/>
      <w:iCs w:val="0"/>
      <w:color w:val="auto"/>
      <w:sz w:val="24"/>
      <w:lang w:eastAsia="el-GR"/>
    </w:rPr>
  </w:style>
  <w:style w:type="paragraph" w:styleId="2b">
    <w:name w:val="List Bullet 2"/>
    <w:basedOn w:val="a1"/>
    <w:rsid w:val="00702CFA"/>
    <w:pPr>
      <w:tabs>
        <w:tab w:val="num" w:pos="643"/>
      </w:tabs>
      <w:spacing w:before="0" w:after="0" w:line="240" w:lineRule="auto"/>
      <w:ind w:left="643" w:hanging="360"/>
    </w:pPr>
    <w:rPr>
      <w:rFonts w:ascii="Times New Roman" w:hAnsi="Times New Roman"/>
      <w:iCs w:val="0"/>
      <w:color w:val="auto"/>
      <w:sz w:val="24"/>
      <w:lang w:eastAsia="el-GR"/>
    </w:rPr>
  </w:style>
  <w:style w:type="paragraph" w:styleId="affe">
    <w:name w:val="Body Text First Indent"/>
    <w:basedOn w:val="aff0"/>
    <w:link w:val="Charf2"/>
    <w:uiPriority w:val="99"/>
    <w:rsid w:val="00702CFA"/>
    <w:pPr>
      <w:spacing w:before="0" w:line="240" w:lineRule="auto"/>
      <w:ind w:firstLine="210"/>
    </w:pPr>
    <w:rPr>
      <w:rFonts w:ascii="Times New Roman" w:hAnsi="Times New Roman"/>
      <w:sz w:val="24"/>
    </w:rPr>
  </w:style>
  <w:style w:type="character" w:customStyle="1" w:styleId="Charf2">
    <w:name w:val="Σώμα κείμενου Πρώτη Εσοχή Char"/>
    <w:basedOn w:val="Chare"/>
    <w:link w:val="affe"/>
    <w:uiPriority w:val="99"/>
    <w:rsid w:val="00702CFA"/>
    <w:rPr>
      <w:rFonts w:ascii="Times New Roman" w:hAnsi="Times New Roman" w:cs="Times New Roman"/>
      <w:kern w:val="0"/>
      <w:sz w:val="24"/>
      <w:szCs w:val="24"/>
      <w:lang w:eastAsia="el-GR"/>
      <w14:ligatures w14:val="none"/>
    </w:rPr>
  </w:style>
  <w:style w:type="paragraph" w:customStyle="1" w:styleId="S1">
    <w:name w:val="S.1"/>
    <w:basedOn w:val="a1"/>
    <w:uiPriority w:val="99"/>
    <w:rsid w:val="00702CFA"/>
    <w:pPr>
      <w:spacing w:before="0" w:line="360" w:lineRule="auto"/>
      <w:ind w:firstLine="0"/>
    </w:pPr>
    <w:rPr>
      <w:rFonts w:ascii="Tahoma" w:hAnsi="Tahoma"/>
      <w:iCs w:val="0"/>
      <w:color w:val="auto"/>
      <w:sz w:val="20"/>
      <w:lang w:val="en-GB"/>
    </w:rPr>
  </w:style>
  <w:style w:type="character" w:customStyle="1" w:styleId="Charf3">
    <w:name w:val="ΕΙΚΟΝΑ Char"/>
    <w:link w:val="afff"/>
    <w:uiPriority w:val="99"/>
    <w:locked/>
    <w:rsid w:val="00702CFA"/>
    <w:rPr>
      <w:rFonts w:ascii="Arial" w:hAnsi="Arial"/>
      <w:b/>
      <w:sz w:val="24"/>
    </w:rPr>
  </w:style>
  <w:style w:type="paragraph" w:customStyle="1" w:styleId="afff">
    <w:name w:val="ΕΙΚΟΝΑ"/>
    <w:basedOn w:val="a1"/>
    <w:link w:val="Charf3"/>
    <w:uiPriority w:val="99"/>
    <w:rsid w:val="00702CFA"/>
    <w:pPr>
      <w:spacing w:line="240" w:lineRule="auto"/>
      <w:ind w:left="1979" w:hanging="1979"/>
    </w:pPr>
    <w:rPr>
      <w:rFonts w:ascii="Arial" w:hAnsi="Arial" w:cstheme="minorBidi"/>
      <w:b/>
      <w:iCs w:val="0"/>
      <w:color w:val="auto"/>
      <w:kern w:val="2"/>
      <w:sz w:val="24"/>
      <w:szCs w:val="22"/>
      <w14:ligatures w14:val="standardContextual"/>
    </w:rPr>
  </w:style>
  <w:style w:type="paragraph" w:customStyle="1" w:styleId="afff0">
    <w:name w:val="ΠΙΝΑΚΑΣ"/>
    <w:basedOn w:val="a1"/>
    <w:uiPriority w:val="99"/>
    <w:rsid w:val="00702CFA"/>
    <w:pPr>
      <w:spacing w:beforeLines="100" w:afterLines="100" w:line="300" w:lineRule="atLeast"/>
      <w:ind w:left="1980" w:hanging="1980"/>
    </w:pPr>
    <w:rPr>
      <w:rFonts w:ascii="Arial" w:hAnsi="Arial"/>
      <w:b/>
      <w:iCs w:val="0"/>
      <w:color w:val="auto"/>
    </w:rPr>
  </w:style>
  <w:style w:type="paragraph" w:customStyle="1" w:styleId="afff1">
    <w:name w:val="Κείμενο"/>
    <w:basedOn w:val="a1"/>
    <w:link w:val="Char14"/>
    <w:uiPriority w:val="99"/>
    <w:semiHidden/>
    <w:rsid w:val="00702CFA"/>
    <w:pPr>
      <w:autoSpaceDE w:val="0"/>
      <w:autoSpaceDN w:val="0"/>
      <w:spacing w:before="60" w:after="60"/>
      <w:ind w:firstLine="0"/>
    </w:pPr>
    <w:rPr>
      <w:rFonts w:ascii="Arial" w:hAnsi="Arial"/>
      <w:iCs w:val="0"/>
      <w:color w:val="auto"/>
      <w:szCs w:val="20"/>
    </w:rPr>
  </w:style>
  <w:style w:type="character" w:customStyle="1" w:styleId="Char14">
    <w:name w:val="Κείμενο Char1"/>
    <w:link w:val="afff1"/>
    <w:uiPriority w:val="99"/>
    <w:semiHidden/>
    <w:locked/>
    <w:rsid w:val="00702CFA"/>
    <w:rPr>
      <w:rFonts w:ascii="Arial" w:hAnsi="Arial" w:cs="Times New Roman"/>
      <w:kern w:val="0"/>
      <w:szCs w:val="20"/>
      <w14:ligatures w14:val="none"/>
    </w:rPr>
  </w:style>
  <w:style w:type="paragraph" w:customStyle="1" w:styleId="afff2">
    <w:name w:val="Πινακας"/>
    <w:basedOn w:val="a1"/>
    <w:uiPriority w:val="99"/>
    <w:rsid w:val="00702CFA"/>
    <w:pPr>
      <w:spacing w:line="300" w:lineRule="atLeast"/>
      <w:ind w:firstLine="0"/>
      <w:jc w:val="left"/>
    </w:pPr>
    <w:rPr>
      <w:rFonts w:ascii="Book Antiqua" w:hAnsi="Book Antiqua"/>
      <w:b/>
      <w:iCs w:val="0"/>
      <w:color w:val="auto"/>
      <w:sz w:val="24"/>
      <w:lang w:eastAsia="el-GR"/>
    </w:rPr>
  </w:style>
  <w:style w:type="paragraph" w:styleId="1f3">
    <w:name w:val="index 1"/>
    <w:basedOn w:val="a1"/>
    <w:next w:val="a1"/>
    <w:autoRedefine/>
    <w:uiPriority w:val="99"/>
    <w:semiHidden/>
    <w:rsid w:val="00702CFA"/>
    <w:pPr>
      <w:spacing w:before="0" w:after="0" w:line="240" w:lineRule="auto"/>
      <w:ind w:left="240" w:hanging="240"/>
      <w:jc w:val="left"/>
    </w:pPr>
    <w:rPr>
      <w:rFonts w:ascii="Times New Roman" w:hAnsi="Times New Roman"/>
      <w:iCs w:val="0"/>
      <w:color w:val="auto"/>
      <w:sz w:val="24"/>
      <w:lang w:eastAsia="el-GR"/>
    </w:rPr>
  </w:style>
  <w:style w:type="table" w:styleId="afff3">
    <w:name w:val="Table Professional"/>
    <w:basedOn w:val="a3"/>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clear" w:color="auto" w:fill="999999"/>
      </w:tcPr>
    </w:tblStylePr>
  </w:style>
  <w:style w:type="character" w:customStyle="1" w:styleId="website-body-text-c11">
    <w:name w:val="website-body-text-c11"/>
    <w:uiPriority w:val="99"/>
    <w:rsid w:val="00702CFA"/>
    <w:rPr>
      <w:rFonts w:ascii="Arial" w:hAnsi="Arial"/>
      <w:color w:val="21006B"/>
      <w:sz w:val="24"/>
    </w:rPr>
  </w:style>
  <w:style w:type="paragraph" w:customStyle="1" w:styleId="normal-p0">
    <w:name w:val="normal-p0"/>
    <w:basedOn w:val="a1"/>
    <w:uiPriority w:val="99"/>
    <w:rsid w:val="00702CFA"/>
    <w:pPr>
      <w:spacing w:before="0" w:after="0" w:line="240" w:lineRule="auto"/>
      <w:ind w:firstLine="0"/>
      <w:jc w:val="left"/>
    </w:pPr>
    <w:rPr>
      <w:rFonts w:ascii="Times New Roman" w:hAnsi="Times New Roman"/>
      <w:iCs w:val="0"/>
      <w:color w:val="000000"/>
      <w:sz w:val="24"/>
      <w:lang w:eastAsia="el-GR"/>
    </w:rPr>
  </w:style>
  <w:style w:type="character" w:customStyle="1" w:styleId="website-body-text-c21">
    <w:name w:val="website-body-text-c21"/>
    <w:uiPriority w:val="99"/>
    <w:rsid w:val="00702CFA"/>
    <w:rPr>
      <w:rFonts w:ascii="Arial" w:hAnsi="Arial"/>
      <w:b/>
      <w:color w:val="21006B"/>
      <w:sz w:val="24"/>
    </w:rPr>
  </w:style>
  <w:style w:type="paragraph" w:customStyle="1" w:styleId="website-body-text-p">
    <w:name w:val="website-body-text-p"/>
    <w:basedOn w:val="a1"/>
    <w:uiPriority w:val="99"/>
    <w:rsid w:val="00702CFA"/>
    <w:pPr>
      <w:spacing w:before="0" w:after="0" w:line="240" w:lineRule="auto"/>
      <w:ind w:right="135" w:firstLine="0"/>
      <w:jc w:val="left"/>
    </w:pPr>
    <w:rPr>
      <w:rFonts w:ascii="Times New Roman" w:hAnsi="Times New Roman"/>
      <w:iCs w:val="0"/>
      <w:color w:val="000000"/>
      <w:sz w:val="24"/>
      <w:lang w:eastAsia="el-GR"/>
    </w:rPr>
  </w:style>
  <w:style w:type="character" w:customStyle="1" w:styleId="website-body-text-c1">
    <w:name w:val="website-body-text-c1"/>
    <w:uiPriority w:val="99"/>
    <w:rsid w:val="00702CFA"/>
    <w:rPr>
      <w:rFonts w:ascii="Arial" w:hAnsi="Arial"/>
      <w:color w:val="FFFFFF"/>
      <w:sz w:val="17"/>
    </w:rPr>
  </w:style>
  <w:style w:type="paragraph" w:customStyle="1" w:styleId="FR1">
    <w:name w:val="FR1"/>
    <w:uiPriority w:val="99"/>
    <w:rsid w:val="00702CFA"/>
    <w:pPr>
      <w:widowControl w:val="0"/>
      <w:autoSpaceDE w:val="0"/>
      <w:autoSpaceDN w:val="0"/>
      <w:adjustRightInd w:val="0"/>
      <w:spacing w:before="0" w:after="0" w:line="240" w:lineRule="auto"/>
      <w:ind w:left="80" w:firstLine="0"/>
      <w:jc w:val="left"/>
    </w:pPr>
    <w:rPr>
      <w:rFonts w:ascii="Arial" w:hAnsi="Arial" w:cs="Arial"/>
      <w:i/>
      <w:iCs/>
      <w:kern w:val="0"/>
      <w:sz w:val="16"/>
      <w:szCs w:val="16"/>
      <w:lang w:eastAsia="el-GR"/>
      <w14:ligatures w14:val="none"/>
    </w:rPr>
  </w:style>
  <w:style w:type="paragraph" w:customStyle="1" w:styleId="BodyText24">
    <w:name w:val="Body Text 24"/>
    <w:basedOn w:val="a1"/>
    <w:uiPriority w:val="99"/>
    <w:rsid w:val="00702CFA"/>
    <w:pPr>
      <w:spacing w:before="0" w:after="0" w:line="360" w:lineRule="auto"/>
      <w:ind w:firstLine="0"/>
    </w:pPr>
    <w:rPr>
      <w:rFonts w:ascii="Arial" w:hAnsi="Arial"/>
      <w:iCs w:val="0"/>
      <w:color w:val="auto"/>
      <w:szCs w:val="20"/>
      <w:lang w:eastAsia="el-GR"/>
    </w:rPr>
  </w:style>
  <w:style w:type="paragraph" w:customStyle="1" w:styleId="BodyText23">
    <w:name w:val="Body Text 23"/>
    <w:basedOn w:val="a1"/>
    <w:uiPriority w:val="99"/>
    <w:rsid w:val="00702CFA"/>
    <w:pPr>
      <w:spacing w:before="0" w:after="0" w:line="240" w:lineRule="atLeast"/>
      <w:ind w:firstLine="0"/>
    </w:pPr>
    <w:rPr>
      <w:rFonts w:ascii="Arial Narrow" w:hAnsi="Arial Narrow"/>
      <w:iCs w:val="0"/>
      <w:color w:val="auto"/>
      <w:sz w:val="24"/>
      <w:szCs w:val="20"/>
      <w:lang w:eastAsia="el-GR"/>
    </w:rPr>
  </w:style>
  <w:style w:type="paragraph" w:customStyle="1" w:styleId="BodyText32">
    <w:name w:val="Body Text 32"/>
    <w:basedOn w:val="a1"/>
    <w:uiPriority w:val="99"/>
    <w:rsid w:val="00702CFA"/>
    <w:pPr>
      <w:spacing w:before="0" w:after="0" w:line="360" w:lineRule="auto"/>
      <w:ind w:firstLine="0"/>
      <w:jc w:val="left"/>
    </w:pPr>
    <w:rPr>
      <w:rFonts w:ascii="Tahoma" w:hAnsi="Tahoma"/>
      <w:iCs w:val="0"/>
      <w:color w:val="auto"/>
      <w:sz w:val="24"/>
      <w:szCs w:val="20"/>
      <w:lang w:eastAsia="el-GR"/>
    </w:rPr>
  </w:style>
  <w:style w:type="paragraph" w:customStyle="1" w:styleId="Sxhma">
    <w:name w:val="Sxhma"/>
    <w:basedOn w:val="a1"/>
    <w:uiPriority w:val="99"/>
    <w:semiHidden/>
    <w:rsid w:val="00702CFA"/>
    <w:pPr>
      <w:widowControl w:val="0"/>
      <w:adjustRightInd w:val="0"/>
      <w:spacing w:beforeLines="60" w:afterLines="60" w:line="300" w:lineRule="atLeast"/>
      <w:ind w:firstLine="0"/>
      <w:jc w:val="center"/>
      <w:textAlignment w:val="baseline"/>
    </w:pPr>
    <w:rPr>
      <w:rFonts w:ascii="Arial Narrow" w:hAnsi="Arial Narrow"/>
      <w:b/>
      <w:iCs w:val="0"/>
      <w:color w:val="auto"/>
      <w:szCs w:val="20"/>
      <w:lang w:val="en-US"/>
    </w:rPr>
  </w:style>
  <w:style w:type="paragraph" w:customStyle="1" w:styleId="style10">
    <w:name w:val="style1"/>
    <w:basedOn w:val="a1"/>
    <w:uiPriority w:val="99"/>
    <w:rsid w:val="00702CFA"/>
    <w:pPr>
      <w:spacing w:before="100" w:beforeAutospacing="1" w:after="100" w:afterAutospacing="1" w:line="240" w:lineRule="auto"/>
      <w:ind w:firstLine="0"/>
      <w:jc w:val="left"/>
    </w:pPr>
    <w:rPr>
      <w:rFonts w:ascii="Arial" w:hAnsi="Arial" w:cs="Arial"/>
      <w:iCs w:val="0"/>
      <w:color w:val="000000"/>
      <w:sz w:val="20"/>
      <w:szCs w:val="20"/>
      <w:lang w:eastAsia="el-GR"/>
    </w:rPr>
  </w:style>
  <w:style w:type="paragraph" w:customStyle="1" w:styleId="msobodytext2style1">
    <w:name w:val="msobodytext2 style1"/>
    <w:basedOn w:val="a1"/>
    <w:uiPriority w:val="99"/>
    <w:rsid w:val="00702CFA"/>
    <w:pPr>
      <w:spacing w:before="100" w:beforeAutospacing="1" w:after="100" w:afterAutospacing="1" w:line="240" w:lineRule="auto"/>
      <w:ind w:firstLine="0"/>
      <w:jc w:val="left"/>
    </w:pPr>
    <w:rPr>
      <w:rFonts w:ascii="Arial Unicode MS" w:hAnsi="Arial Unicode MS" w:cs="Arial Unicode MS"/>
      <w:iCs w:val="0"/>
      <w:color w:val="000000"/>
      <w:sz w:val="24"/>
      <w:lang w:eastAsia="el-GR"/>
    </w:rPr>
  </w:style>
  <w:style w:type="paragraph" w:customStyle="1" w:styleId="meleti">
    <w:name w:val="meleti"/>
    <w:basedOn w:val="a1"/>
    <w:uiPriority w:val="99"/>
    <w:rsid w:val="00702CFA"/>
    <w:pPr>
      <w:spacing w:line="280" w:lineRule="atLeast"/>
      <w:ind w:firstLine="0"/>
    </w:pPr>
    <w:rPr>
      <w:rFonts w:ascii="Book Antiqua" w:hAnsi="Book Antiqua"/>
      <w:iCs w:val="0"/>
      <w:color w:val="auto"/>
      <w:sz w:val="24"/>
      <w:szCs w:val="20"/>
      <w:lang w:eastAsia="el-GR"/>
    </w:rPr>
  </w:style>
  <w:style w:type="paragraph" w:customStyle="1" w:styleId="NormalWeb1">
    <w:name w:val="Normal (Web)1"/>
    <w:basedOn w:val="a1"/>
    <w:uiPriority w:val="99"/>
    <w:rsid w:val="00702CFA"/>
    <w:pPr>
      <w:spacing w:before="100" w:after="100" w:line="240" w:lineRule="auto"/>
      <w:ind w:firstLine="0"/>
      <w:jc w:val="left"/>
    </w:pPr>
    <w:rPr>
      <w:rFonts w:ascii="Arial Unicode MS" w:hAnsi="Arial Unicode MS"/>
      <w:iCs w:val="0"/>
      <w:color w:val="auto"/>
      <w:sz w:val="24"/>
      <w:szCs w:val="20"/>
      <w:lang w:eastAsia="el-GR"/>
    </w:rPr>
  </w:style>
  <w:style w:type="paragraph" w:customStyle="1" w:styleId="Preformatted">
    <w:name w:val="Preformatted"/>
    <w:basedOn w:val="a1"/>
    <w:uiPriority w:val="99"/>
    <w:rsid w:val="00702CF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ind w:firstLine="0"/>
      <w:jc w:val="left"/>
    </w:pPr>
    <w:rPr>
      <w:rFonts w:ascii="Courier New" w:hAnsi="Courier New"/>
      <w:iCs w:val="0"/>
      <w:color w:val="auto"/>
      <w:sz w:val="20"/>
      <w:szCs w:val="20"/>
    </w:rPr>
  </w:style>
  <w:style w:type="paragraph" w:customStyle="1" w:styleId="bodytext1">
    <w:name w:val="bodytext1"/>
    <w:basedOn w:val="a1"/>
    <w:uiPriority w:val="99"/>
    <w:semiHidden/>
    <w:rsid w:val="00702CFA"/>
    <w:pPr>
      <w:spacing w:before="100" w:after="100" w:line="240" w:lineRule="auto"/>
      <w:ind w:firstLine="0"/>
      <w:jc w:val="left"/>
    </w:pPr>
    <w:rPr>
      <w:rFonts w:ascii="Arial Unicode MS" w:hAnsi="Arial Unicode MS"/>
      <w:iCs w:val="0"/>
      <w:color w:val="auto"/>
      <w:sz w:val="24"/>
      <w:lang w:eastAsia="el-GR"/>
    </w:rPr>
  </w:style>
  <w:style w:type="paragraph" w:customStyle="1" w:styleId="Table">
    <w:name w:val="Table"/>
    <w:basedOn w:val="a1"/>
    <w:uiPriority w:val="99"/>
    <w:rsid w:val="00702CFA"/>
    <w:pPr>
      <w:autoSpaceDE w:val="0"/>
      <w:autoSpaceDN w:val="0"/>
      <w:adjustRightInd w:val="0"/>
      <w:spacing w:before="100" w:after="100" w:line="240" w:lineRule="auto"/>
      <w:ind w:left="1162" w:hanging="1162"/>
      <w:jc w:val="left"/>
    </w:pPr>
    <w:rPr>
      <w:rFonts w:ascii="Times New Roman" w:hAnsi="Times New Roman"/>
      <w:iCs w:val="0"/>
      <w:color w:val="auto"/>
      <w:sz w:val="24"/>
      <w:lang w:eastAsia="el-GR"/>
    </w:rPr>
  </w:style>
  <w:style w:type="character" w:customStyle="1" w:styleId="texte1">
    <w:name w:val="texte1"/>
    <w:uiPriority w:val="99"/>
    <w:rsid w:val="00702CFA"/>
    <w:rPr>
      <w:rFonts w:ascii="Arial" w:hAnsi="Arial"/>
      <w:color w:val="000000"/>
      <w:sz w:val="23"/>
      <w:u w:val="none"/>
      <w:effect w:val="none"/>
    </w:rPr>
  </w:style>
  <w:style w:type="paragraph" w:customStyle="1" w:styleId="texte">
    <w:name w:val="texte"/>
    <w:basedOn w:val="a1"/>
    <w:uiPriority w:val="99"/>
    <w:rsid w:val="00702CFA"/>
    <w:pPr>
      <w:spacing w:before="100" w:beforeAutospacing="1" w:after="100" w:afterAutospacing="1" w:line="240" w:lineRule="auto"/>
      <w:ind w:firstLine="0"/>
      <w:jc w:val="left"/>
    </w:pPr>
    <w:rPr>
      <w:rFonts w:ascii="Arial" w:hAnsi="Arial" w:cs="Arial"/>
      <w:iCs w:val="0"/>
      <w:color w:val="000000"/>
      <w:sz w:val="23"/>
      <w:szCs w:val="23"/>
      <w:lang w:eastAsia="el-GR"/>
    </w:rPr>
  </w:style>
  <w:style w:type="paragraph" w:customStyle="1" w:styleId="2c">
    <w:name w:val="ΒΑΣΙΚΟ 2"/>
    <w:basedOn w:val="a1"/>
    <w:uiPriority w:val="99"/>
    <w:rsid w:val="00702CFA"/>
    <w:pPr>
      <w:spacing w:line="280" w:lineRule="atLeast"/>
      <w:ind w:firstLine="0"/>
      <w:jc w:val="left"/>
    </w:pPr>
    <w:rPr>
      <w:rFonts w:ascii="Arial" w:hAnsi="Arial"/>
      <w:iCs w:val="0"/>
      <w:color w:val="auto"/>
      <w:lang w:eastAsia="el-GR"/>
    </w:rPr>
  </w:style>
  <w:style w:type="paragraph" w:customStyle="1" w:styleId="xl37">
    <w:name w:val="xl37"/>
    <w:basedOn w:val="a1"/>
    <w:uiPriority w:val="99"/>
    <w:rsid w:val="00702CF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iCs w:val="0"/>
      <w:color w:val="auto"/>
      <w:sz w:val="18"/>
      <w:szCs w:val="18"/>
      <w:lang w:eastAsia="el-GR"/>
    </w:rPr>
  </w:style>
  <w:style w:type="paragraph" w:customStyle="1" w:styleId="Tbl-1st-Row">
    <w:name w:val="Tbl-1st-Row"/>
    <w:basedOn w:val="Tbl-Title"/>
    <w:uiPriority w:val="99"/>
    <w:rsid w:val="00702CFA"/>
    <w:rPr>
      <w:sz w:val="19"/>
    </w:rPr>
  </w:style>
  <w:style w:type="paragraph" w:customStyle="1" w:styleId="Tbl-Title">
    <w:name w:val="Tbl-Title"/>
    <w:basedOn w:val="a1"/>
    <w:uiPriority w:val="99"/>
    <w:rsid w:val="00702CFA"/>
    <w:pPr>
      <w:spacing w:after="0" w:line="300" w:lineRule="exact"/>
      <w:ind w:firstLine="0"/>
    </w:pPr>
    <w:rPr>
      <w:rFonts w:ascii="Tahoma" w:hAnsi="Tahoma"/>
      <w:b/>
      <w:iCs w:val="0"/>
      <w:color w:val="auto"/>
      <w:sz w:val="20"/>
    </w:rPr>
  </w:style>
  <w:style w:type="paragraph" w:customStyle="1" w:styleId="Tbl-text">
    <w:name w:val="Tbl-text"/>
    <w:basedOn w:val="Tbl-1st-Row"/>
    <w:uiPriority w:val="99"/>
    <w:rsid w:val="00702CFA"/>
    <w:pPr>
      <w:spacing w:before="60" w:after="60" w:line="220" w:lineRule="exact"/>
    </w:pPr>
    <w:rPr>
      <w:b w:val="0"/>
      <w:sz w:val="17"/>
    </w:rPr>
  </w:style>
  <w:style w:type="paragraph" w:customStyle="1" w:styleId="List-Bullet">
    <w:name w:val="List-Bullet"/>
    <w:basedOn w:val="a1"/>
    <w:uiPriority w:val="99"/>
    <w:rsid w:val="00702CFA"/>
    <w:pPr>
      <w:numPr>
        <w:numId w:val="44"/>
      </w:numPr>
      <w:tabs>
        <w:tab w:val="clear" w:pos="720"/>
        <w:tab w:val="num" w:pos="360"/>
      </w:tabs>
      <w:spacing w:after="0" w:line="300" w:lineRule="exact"/>
      <w:ind w:left="360" w:hanging="360"/>
    </w:pPr>
    <w:rPr>
      <w:rFonts w:ascii="Times New Roman" w:hAnsi="Times New Roman"/>
      <w:iCs w:val="0"/>
      <w:color w:val="auto"/>
      <w:sz w:val="24"/>
    </w:rPr>
  </w:style>
  <w:style w:type="paragraph" w:customStyle="1" w:styleId="1f4">
    <w:name w:val="Στυλ1"/>
    <w:basedOn w:val="a1"/>
    <w:rsid w:val="00702CFA"/>
    <w:pPr>
      <w:spacing w:before="0" w:after="0" w:line="300" w:lineRule="exact"/>
      <w:ind w:firstLine="0"/>
    </w:pPr>
    <w:rPr>
      <w:rFonts w:ascii="Verdana" w:hAnsi="Verdana"/>
      <w:color w:val="auto"/>
      <w:sz w:val="16"/>
      <w:szCs w:val="16"/>
    </w:rPr>
  </w:style>
  <w:style w:type="paragraph" w:customStyle="1" w:styleId="dateupdate">
    <w:name w:val="dateupdate"/>
    <w:basedOn w:val="a1"/>
    <w:uiPriority w:val="99"/>
    <w:rsid w:val="00702CFA"/>
    <w:pPr>
      <w:spacing w:before="100" w:beforeAutospacing="1" w:after="100" w:afterAutospacing="1" w:line="240" w:lineRule="auto"/>
      <w:ind w:firstLine="0"/>
      <w:jc w:val="left"/>
    </w:pPr>
    <w:rPr>
      <w:rFonts w:ascii="Arial" w:hAnsi="Arial" w:cs="Arial"/>
      <w:iCs w:val="0"/>
      <w:color w:val="003399"/>
      <w:sz w:val="24"/>
      <w:lang w:eastAsia="el-GR"/>
    </w:rPr>
  </w:style>
  <w:style w:type="paragraph" w:customStyle="1" w:styleId="xl38">
    <w:name w:val="xl38"/>
    <w:basedOn w:val="a1"/>
    <w:uiPriority w:val="99"/>
    <w:rsid w:val="00702CFA"/>
    <w:pPr>
      <w:pBdr>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iCs w:val="0"/>
      <w:color w:val="auto"/>
      <w:sz w:val="18"/>
      <w:szCs w:val="18"/>
      <w:lang w:eastAsia="el-GR"/>
    </w:rPr>
  </w:style>
  <w:style w:type="paragraph" w:customStyle="1" w:styleId="xl39">
    <w:name w:val="xl39"/>
    <w:basedOn w:val="a1"/>
    <w:uiPriority w:val="99"/>
    <w:rsid w:val="00702CFA"/>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iCs w:val="0"/>
      <w:color w:val="auto"/>
      <w:sz w:val="18"/>
      <w:szCs w:val="18"/>
      <w:lang w:eastAsia="el-GR"/>
    </w:rPr>
  </w:style>
  <w:style w:type="paragraph" w:customStyle="1" w:styleId="xl40">
    <w:name w:val="xl40"/>
    <w:basedOn w:val="a1"/>
    <w:uiPriority w:val="99"/>
    <w:rsid w:val="00702CFA"/>
    <w:pPr>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iCs w:val="0"/>
      <w:color w:val="auto"/>
      <w:sz w:val="18"/>
      <w:szCs w:val="18"/>
      <w:lang w:eastAsia="el-GR"/>
    </w:rPr>
  </w:style>
  <w:style w:type="paragraph" w:customStyle="1" w:styleId="xl41">
    <w:name w:val="xl41"/>
    <w:basedOn w:val="a1"/>
    <w:uiPriority w:val="99"/>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iCs w:val="0"/>
      <w:color w:val="auto"/>
      <w:sz w:val="18"/>
      <w:szCs w:val="18"/>
      <w:lang w:eastAsia="el-GR"/>
    </w:rPr>
  </w:style>
  <w:style w:type="paragraph" w:customStyle="1" w:styleId="xl42">
    <w:name w:val="xl42"/>
    <w:basedOn w:val="a1"/>
    <w:uiPriority w:val="99"/>
    <w:rsid w:val="00702CFA"/>
    <w:pPr>
      <w:spacing w:before="100" w:beforeAutospacing="1" w:after="100" w:afterAutospacing="1" w:line="240" w:lineRule="auto"/>
      <w:ind w:firstLine="0"/>
      <w:jc w:val="left"/>
    </w:pPr>
    <w:rPr>
      <w:rFonts w:ascii="Times New Roman" w:hAnsi="Times New Roman"/>
      <w:b/>
      <w:bCs/>
      <w:iCs w:val="0"/>
      <w:color w:val="auto"/>
      <w:sz w:val="18"/>
      <w:szCs w:val="18"/>
      <w:lang w:eastAsia="el-GR"/>
    </w:rPr>
  </w:style>
  <w:style w:type="paragraph" w:customStyle="1" w:styleId="xl43">
    <w:name w:val="xl43"/>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8"/>
      <w:szCs w:val="18"/>
      <w:lang w:eastAsia="el-GR"/>
    </w:rPr>
  </w:style>
  <w:style w:type="paragraph" w:customStyle="1" w:styleId="xl44">
    <w:name w:val="xl44"/>
    <w:basedOn w:val="a1"/>
    <w:uiPriority w:val="99"/>
    <w:rsid w:val="00702CFA"/>
    <w:pPr>
      <w:pBdr>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iCs w:val="0"/>
      <w:color w:val="auto"/>
      <w:sz w:val="18"/>
      <w:szCs w:val="18"/>
      <w:lang w:eastAsia="el-GR"/>
    </w:rPr>
  </w:style>
  <w:style w:type="paragraph" w:customStyle="1" w:styleId="xl45">
    <w:name w:val="xl45"/>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47">
    <w:name w:val="xl47"/>
    <w:basedOn w:val="a1"/>
    <w:uiPriority w:val="99"/>
    <w:rsid w:val="00702CFA"/>
    <w:pPr>
      <w:pBdr>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iCs w:val="0"/>
      <w:color w:val="auto"/>
      <w:sz w:val="24"/>
      <w:lang w:eastAsia="el-GR"/>
    </w:rPr>
  </w:style>
  <w:style w:type="paragraph" w:customStyle="1" w:styleId="xl48">
    <w:name w:val="xl48"/>
    <w:basedOn w:val="a1"/>
    <w:uiPriority w:val="99"/>
    <w:rsid w:val="00702CFA"/>
    <w:pPr>
      <w:spacing w:before="100" w:beforeAutospacing="1" w:after="100" w:afterAutospacing="1" w:line="240" w:lineRule="auto"/>
      <w:ind w:firstLine="0"/>
      <w:jc w:val="left"/>
    </w:pPr>
    <w:rPr>
      <w:rFonts w:ascii="Times New Roman" w:hAnsi="Times New Roman"/>
      <w:i/>
      <w:color w:val="auto"/>
      <w:sz w:val="16"/>
      <w:szCs w:val="16"/>
      <w:lang w:eastAsia="el-GR"/>
    </w:rPr>
  </w:style>
  <w:style w:type="paragraph" w:customStyle="1" w:styleId="xl49">
    <w:name w:val="xl49"/>
    <w:basedOn w:val="a1"/>
    <w:uiPriority w:val="99"/>
    <w:rsid w:val="00702CFA"/>
    <w:pPr>
      <w:pBdr>
        <w:bottom w:val="single" w:sz="4" w:space="0" w:color="auto"/>
      </w:pBdr>
      <w:spacing w:before="100" w:beforeAutospacing="1" w:after="100" w:afterAutospacing="1" w:line="240" w:lineRule="auto"/>
      <w:ind w:firstLine="0"/>
      <w:jc w:val="left"/>
    </w:pPr>
    <w:rPr>
      <w:rFonts w:ascii="Times New Roman" w:hAnsi="Times New Roman"/>
      <w:i/>
      <w:color w:val="auto"/>
      <w:sz w:val="16"/>
      <w:szCs w:val="16"/>
      <w:lang w:eastAsia="el-GR"/>
    </w:rPr>
  </w:style>
  <w:style w:type="paragraph" w:customStyle="1" w:styleId="xl50">
    <w:name w:val="xl50"/>
    <w:basedOn w:val="a1"/>
    <w:uiPriority w:val="99"/>
    <w:rsid w:val="00702CFA"/>
    <w:pPr>
      <w:pBdr>
        <w:bottom w:val="single" w:sz="4" w:space="0" w:color="auto"/>
      </w:pBdr>
      <w:spacing w:before="100" w:beforeAutospacing="1" w:after="100" w:afterAutospacing="1" w:line="240" w:lineRule="auto"/>
      <w:ind w:firstLine="0"/>
      <w:jc w:val="right"/>
      <w:textAlignment w:val="center"/>
    </w:pPr>
    <w:rPr>
      <w:rFonts w:ascii="Times New Roman" w:hAnsi="Times New Roman"/>
      <w:i/>
      <w:color w:val="auto"/>
      <w:sz w:val="16"/>
      <w:szCs w:val="16"/>
      <w:lang w:eastAsia="el-GR"/>
    </w:rPr>
  </w:style>
  <w:style w:type="paragraph" w:customStyle="1" w:styleId="xl51">
    <w:name w:val="xl51"/>
    <w:basedOn w:val="a1"/>
    <w:uiPriority w:val="99"/>
    <w:rsid w:val="00702CFA"/>
    <w:pPr>
      <w:spacing w:before="100" w:beforeAutospacing="1" w:after="100" w:afterAutospacing="1" w:line="240" w:lineRule="auto"/>
      <w:ind w:firstLine="0"/>
      <w:jc w:val="left"/>
    </w:pPr>
    <w:rPr>
      <w:rFonts w:ascii="Times New Roman" w:hAnsi="Times New Roman"/>
      <w:b/>
      <w:bCs/>
      <w:iCs w:val="0"/>
      <w:color w:val="auto"/>
      <w:sz w:val="16"/>
      <w:szCs w:val="16"/>
      <w:lang w:eastAsia="el-GR"/>
    </w:rPr>
  </w:style>
  <w:style w:type="paragraph" w:customStyle="1" w:styleId="xl52">
    <w:name w:val="xl52"/>
    <w:basedOn w:val="a1"/>
    <w:uiPriority w:val="99"/>
    <w:rsid w:val="00702CFA"/>
    <w:pPr>
      <w:pBdr>
        <w:top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rFonts w:ascii="Times New Roman" w:hAnsi="Times New Roman"/>
      <w:b/>
      <w:bCs/>
      <w:iCs w:val="0"/>
      <w:color w:val="auto"/>
      <w:sz w:val="16"/>
      <w:szCs w:val="16"/>
      <w:lang w:eastAsia="el-GR"/>
    </w:rPr>
  </w:style>
  <w:style w:type="paragraph" w:customStyle="1" w:styleId="xl53">
    <w:name w:val="xl53"/>
    <w:basedOn w:val="a1"/>
    <w:uiPriority w:val="99"/>
    <w:rsid w:val="00702CFA"/>
    <w:pPr>
      <w:pBdr>
        <w:right w:val="single" w:sz="4" w:space="0" w:color="auto"/>
      </w:pBdr>
      <w:spacing w:before="100" w:beforeAutospacing="1" w:after="100" w:afterAutospacing="1" w:line="240" w:lineRule="auto"/>
      <w:ind w:firstLine="0"/>
      <w:jc w:val="right"/>
      <w:textAlignment w:val="center"/>
    </w:pPr>
    <w:rPr>
      <w:rFonts w:ascii="Times New Roman" w:hAnsi="Times New Roman"/>
      <w:b/>
      <w:bCs/>
      <w:iCs w:val="0"/>
      <w:color w:val="auto"/>
      <w:sz w:val="16"/>
      <w:szCs w:val="16"/>
      <w:lang w:eastAsia="el-GR"/>
    </w:rPr>
  </w:style>
  <w:style w:type="paragraph" w:customStyle="1" w:styleId="xl54">
    <w:name w:val="xl54"/>
    <w:basedOn w:val="a1"/>
    <w:uiPriority w:val="99"/>
    <w:rsid w:val="00702CFA"/>
    <w:pPr>
      <w:spacing w:before="100" w:beforeAutospacing="1" w:after="100" w:afterAutospacing="1" w:line="240" w:lineRule="auto"/>
      <w:ind w:firstLine="0"/>
      <w:jc w:val="left"/>
    </w:pPr>
    <w:rPr>
      <w:rFonts w:ascii="Times New Roman" w:hAnsi="Times New Roman"/>
      <w:iCs w:val="0"/>
      <w:color w:val="auto"/>
      <w:sz w:val="16"/>
      <w:szCs w:val="16"/>
      <w:lang w:eastAsia="el-GR"/>
    </w:rPr>
  </w:style>
  <w:style w:type="paragraph" w:customStyle="1" w:styleId="xl60">
    <w:name w:val="xl60"/>
    <w:basedOn w:val="a1"/>
    <w:uiPriority w:val="99"/>
    <w:rsid w:val="00702CFA"/>
    <w:pPr>
      <w:pBdr>
        <w:left w:val="single" w:sz="4" w:space="0" w:color="auto"/>
        <w:right w:val="single" w:sz="4" w:space="0" w:color="auto"/>
      </w:pBdr>
      <w:spacing w:before="100" w:beforeAutospacing="1" w:after="100" w:afterAutospacing="1" w:line="240" w:lineRule="auto"/>
      <w:ind w:firstLine="0"/>
      <w:jc w:val="center"/>
    </w:pPr>
    <w:rPr>
      <w:rFonts w:ascii="Times New Roman" w:hAnsi="Times New Roman"/>
      <w:iCs w:val="0"/>
      <w:color w:val="auto"/>
      <w:sz w:val="16"/>
      <w:szCs w:val="16"/>
      <w:lang w:eastAsia="el-GR"/>
    </w:rPr>
  </w:style>
  <w:style w:type="paragraph" w:customStyle="1" w:styleId="53">
    <w:name w:val="Παράγραφος λίστας5"/>
    <w:basedOn w:val="a1"/>
    <w:uiPriority w:val="99"/>
    <w:rsid w:val="00702CFA"/>
    <w:pPr>
      <w:spacing w:before="0" w:after="0" w:line="240" w:lineRule="auto"/>
      <w:ind w:left="720" w:firstLine="0"/>
      <w:contextualSpacing/>
      <w:jc w:val="left"/>
    </w:pPr>
    <w:rPr>
      <w:rFonts w:ascii="Times New Roman" w:hAnsi="Times New Roman"/>
      <w:iCs w:val="0"/>
      <w:color w:val="auto"/>
      <w:sz w:val="24"/>
      <w:lang w:eastAsia="el-GR"/>
    </w:rPr>
  </w:style>
  <w:style w:type="paragraph" w:customStyle="1" w:styleId="font15">
    <w:name w:val="font15"/>
    <w:basedOn w:val="a1"/>
    <w:uiPriority w:val="99"/>
    <w:rsid w:val="00702CFA"/>
    <w:pPr>
      <w:spacing w:before="100" w:beforeAutospacing="1" w:after="100" w:afterAutospacing="1" w:line="240" w:lineRule="auto"/>
      <w:ind w:firstLine="0"/>
      <w:jc w:val="left"/>
    </w:pPr>
    <w:rPr>
      <w:rFonts w:ascii="Arial" w:hAnsi="Arial"/>
      <w:b/>
      <w:bCs/>
      <w:iCs w:val="0"/>
      <w:color w:val="FF0000"/>
      <w:sz w:val="16"/>
      <w:szCs w:val="16"/>
      <w:lang w:eastAsia="el-GR"/>
    </w:rPr>
  </w:style>
  <w:style w:type="paragraph" w:customStyle="1" w:styleId="font16">
    <w:name w:val="font16"/>
    <w:basedOn w:val="a1"/>
    <w:uiPriority w:val="99"/>
    <w:rsid w:val="00702CFA"/>
    <w:pPr>
      <w:spacing w:before="100" w:beforeAutospacing="1" w:after="100" w:afterAutospacing="1" w:line="240" w:lineRule="auto"/>
      <w:ind w:firstLine="0"/>
      <w:jc w:val="left"/>
    </w:pPr>
    <w:rPr>
      <w:rFonts w:ascii="Arial" w:hAnsi="Arial"/>
      <w:i/>
      <w:color w:val="auto"/>
      <w:sz w:val="16"/>
      <w:szCs w:val="16"/>
      <w:lang w:eastAsia="el-GR"/>
    </w:rPr>
  </w:style>
  <w:style w:type="character" w:customStyle="1" w:styleId="CharChar15">
    <w:name w:val="Char Char15"/>
    <w:basedOn w:val="a2"/>
    <w:uiPriority w:val="99"/>
    <w:semiHidden/>
    <w:rsid w:val="00702CFA"/>
    <w:rPr>
      <w:rFonts w:ascii="Calibri" w:hAnsi="Calibri" w:cs="Times New Roman"/>
      <w:lang w:val="el-GR" w:eastAsia="en-US" w:bidi="ar-SA"/>
    </w:rPr>
  </w:style>
  <w:style w:type="paragraph" w:customStyle="1" w:styleId="CharChar6CharCharCharChar">
    <w:name w:val="Char Char6 Char Char Char Char"/>
    <w:basedOn w:val="a1"/>
    <w:uiPriority w:val="99"/>
    <w:semiHidden/>
    <w:rsid w:val="00702CFA"/>
    <w:pPr>
      <w:spacing w:before="0" w:after="160" w:line="240" w:lineRule="exact"/>
      <w:ind w:firstLine="0"/>
    </w:pPr>
    <w:rPr>
      <w:rFonts w:ascii="Verdana" w:hAnsi="Verdana" w:cs="Verdana"/>
      <w:iCs w:val="0"/>
      <w:color w:val="auto"/>
      <w:sz w:val="20"/>
      <w:szCs w:val="20"/>
      <w:lang w:val="en-US"/>
    </w:rPr>
  </w:style>
  <w:style w:type="paragraph" w:customStyle="1" w:styleId="xl65">
    <w:name w:val="xl65"/>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iCs w:val="0"/>
      <w:color w:val="auto"/>
      <w:sz w:val="24"/>
      <w:lang w:eastAsia="el-GR"/>
    </w:rPr>
  </w:style>
  <w:style w:type="paragraph" w:customStyle="1" w:styleId="xl66">
    <w:name w:val="xl66"/>
    <w:basedOn w:val="a1"/>
    <w:rsid w:val="00702CFA"/>
    <w:pPr>
      <w:spacing w:before="100" w:beforeAutospacing="1" w:after="100" w:afterAutospacing="1" w:line="240" w:lineRule="auto"/>
      <w:ind w:firstLine="0"/>
      <w:jc w:val="left"/>
    </w:pPr>
    <w:rPr>
      <w:rFonts w:ascii="Arial Narrow" w:hAnsi="Arial Narrow"/>
      <w:iCs w:val="0"/>
      <w:color w:val="auto"/>
      <w:sz w:val="18"/>
      <w:szCs w:val="18"/>
      <w:lang w:eastAsia="el-GR"/>
    </w:rPr>
  </w:style>
  <w:style w:type="paragraph" w:customStyle="1" w:styleId="xl67">
    <w:name w:val="xl67"/>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hAnsi="Arial Narrow"/>
      <w:iCs w:val="0"/>
      <w:color w:val="auto"/>
      <w:sz w:val="18"/>
      <w:szCs w:val="18"/>
      <w:lang w:eastAsia="el-GR"/>
    </w:rPr>
  </w:style>
  <w:style w:type="paragraph" w:customStyle="1" w:styleId="xl68">
    <w:name w:val="xl68"/>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hAnsi="Arial Narrow"/>
      <w:iCs w:val="0"/>
      <w:color w:val="auto"/>
      <w:sz w:val="18"/>
      <w:szCs w:val="18"/>
      <w:lang w:eastAsia="el-GR"/>
    </w:rPr>
  </w:style>
  <w:style w:type="paragraph" w:customStyle="1" w:styleId="xl69">
    <w:name w:val="xl69"/>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hAnsi="Arial Narrow"/>
      <w:iCs w:val="0"/>
      <w:color w:val="auto"/>
      <w:sz w:val="18"/>
      <w:szCs w:val="18"/>
      <w:lang w:eastAsia="el-GR"/>
    </w:rPr>
  </w:style>
  <w:style w:type="paragraph" w:customStyle="1" w:styleId="xl70">
    <w:name w:val="xl70"/>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hAnsi="Arial Narrow"/>
      <w:iCs w:val="0"/>
      <w:color w:val="auto"/>
      <w:sz w:val="18"/>
      <w:szCs w:val="18"/>
      <w:lang w:eastAsia="el-GR"/>
    </w:rPr>
  </w:style>
  <w:style w:type="paragraph" w:customStyle="1" w:styleId="xl71">
    <w:name w:val="xl71"/>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hAnsi="Arial Narrow"/>
      <w:iCs w:val="0"/>
      <w:color w:val="auto"/>
      <w:sz w:val="18"/>
      <w:szCs w:val="18"/>
      <w:lang w:eastAsia="el-GR"/>
    </w:rPr>
  </w:style>
  <w:style w:type="paragraph" w:customStyle="1" w:styleId="xl72">
    <w:name w:val="xl72"/>
    <w:basedOn w:val="a1"/>
    <w:rsid w:val="0070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hAnsi="Arial Narrow"/>
      <w:iCs w:val="0"/>
      <w:color w:val="auto"/>
      <w:sz w:val="18"/>
      <w:szCs w:val="18"/>
      <w:lang w:eastAsia="el-GR"/>
    </w:rPr>
  </w:style>
  <w:style w:type="paragraph" w:customStyle="1" w:styleId="xl23">
    <w:name w:val="xl23"/>
    <w:basedOn w:val="a1"/>
    <w:uiPriority w:val="99"/>
    <w:rsid w:val="00702C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rFonts w:ascii="Arial" w:hAnsi="Arial" w:cs="Arial"/>
      <w:b/>
      <w:bCs/>
      <w:iCs w:val="0"/>
      <w:color w:val="auto"/>
      <w:sz w:val="16"/>
      <w:szCs w:val="16"/>
      <w:lang w:eastAsia="el-GR"/>
    </w:rPr>
  </w:style>
  <w:style w:type="paragraph" w:customStyle="1" w:styleId="xl25">
    <w:name w:val="xl25"/>
    <w:basedOn w:val="a1"/>
    <w:uiPriority w:val="99"/>
    <w:rsid w:val="00702CFA"/>
    <w:pPr>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line="240" w:lineRule="auto"/>
      <w:ind w:firstLine="0"/>
      <w:jc w:val="center"/>
      <w:textAlignment w:val="top"/>
    </w:pPr>
    <w:rPr>
      <w:rFonts w:ascii="Arial" w:hAnsi="Arial" w:cs="Arial"/>
      <w:b/>
      <w:bCs/>
      <w:iCs w:val="0"/>
      <w:color w:val="auto"/>
      <w:sz w:val="16"/>
      <w:szCs w:val="16"/>
      <w:lang w:eastAsia="el-GR"/>
    </w:rPr>
  </w:style>
  <w:style w:type="paragraph" w:customStyle="1" w:styleId="xl26">
    <w:name w:val="xl26"/>
    <w:basedOn w:val="a1"/>
    <w:uiPriority w:val="99"/>
    <w:rsid w:val="00702CFA"/>
    <w:pPr>
      <w:pBdr>
        <w:top w:val="single" w:sz="4" w:space="0" w:color="auto"/>
        <w:left w:val="single" w:sz="4" w:space="0" w:color="auto"/>
        <w:bottom w:val="double" w:sz="6" w:space="0" w:color="auto"/>
        <w:right w:val="single" w:sz="4" w:space="0" w:color="auto"/>
      </w:pBdr>
      <w:shd w:val="clear" w:color="auto" w:fill="FFFF99"/>
      <w:spacing w:before="100" w:beforeAutospacing="1" w:after="100" w:afterAutospacing="1" w:line="240" w:lineRule="auto"/>
      <w:ind w:firstLine="0"/>
      <w:jc w:val="center"/>
      <w:textAlignment w:val="top"/>
    </w:pPr>
    <w:rPr>
      <w:rFonts w:ascii="Arial" w:hAnsi="Arial" w:cs="Arial"/>
      <w:b/>
      <w:bCs/>
      <w:iCs w:val="0"/>
      <w:color w:val="auto"/>
      <w:sz w:val="16"/>
      <w:szCs w:val="16"/>
      <w:lang w:eastAsia="el-GR"/>
    </w:rPr>
  </w:style>
  <w:style w:type="paragraph" w:customStyle="1" w:styleId="xl27">
    <w:name w:val="xl27"/>
    <w:basedOn w:val="a1"/>
    <w:uiPriority w:val="99"/>
    <w:rsid w:val="00702CFA"/>
    <w:pPr>
      <w:pBdr>
        <w:top w:val="single" w:sz="4" w:space="0" w:color="auto"/>
        <w:left w:val="single" w:sz="4" w:space="0" w:color="auto"/>
        <w:bottom w:val="double" w:sz="6" w:space="0" w:color="auto"/>
        <w:right w:val="single" w:sz="4" w:space="0" w:color="auto"/>
      </w:pBdr>
      <w:shd w:val="clear" w:color="auto" w:fill="FFFF99"/>
      <w:spacing w:before="100" w:beforeAutospacing="1" w:after="100" w:afterAutospacing="1" w:line="240" w:lineRule="auto"/>
      <w:ind w:firstLine="0"/>
      <w:jc w:val="center"/>
      <w:textAlignment w:val="top"/>
    </w:pPr>
    <w:rPr>
      <w:rFonts w:ascii="Arial" w:hAnsi="Arial" w:cs="Arial"/>
      <w:b/>
      <w:bCs/>
      <w:iCs w:val="0"/>
      <w:color w:val="auto"/>
      <w:sz w:val="16"/>
      <w:szCs w:val="16"/>
      <w:lang w:eastAsia="el-GR"/>
    </w:rPr>
  </w:style>
  <w:style w:type="paragraph" w:customStyle="1" w:styleId="xl28">
    <w:name w:val="xl28"/>
    <w:basedOn w:val="a1"/>
    <w:uiPriority w:val="99"/>
    <w:rsid w:val="00702CFA"/>
    <w:pPr>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line="240" w:lineRule="auto"/>
      <w:ind w:firstLine="0"/>
      <w:jc w:val="center"/>
      <w:textAlignment w:val="top"/>
    </w:pPr>
    <w:rPr>
      <w:rFonts w:ascii="Arial" w:hAnsi="Arial" w:cs="Arial"/>
      <w:b/>
      <w:bCs/>
      <w:iCs w:val="0"/>
      <w:color w:val="auto"/>
      <w:sz w:val="16"/>
      <w:szCs w:val="16"/>
      <w:lang w:eastAsia="el-GR"/>
    </w:rPr>
  </w:style>
  <w:style w:type="paragraph" w:customStyle="1" w:styleId="xl29">
    <w:name w:val="xl29"/>
    <w:basedOn w:val="a1"/>
    <w:uiPriority w:val="99"/>
    <w:rsid w:val="00702CFA"/>
    <w:pPr>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line="240" w:lineRule="auto"/>
      <w:ind w:firstLine="0"/>
      <w:jc w:val="left"/>
      <w:textAlignment w:val="top"/>
    </w:pPr>
    <w:rPr>
      <w:rFonts w:ascii="Arial" w:hAnsi="Arial" w:cs="Arial"/>
      <w:b/>
      <w:bCs/>
      <w:iCs w:val="0"/>
      <w:color w:val="auto"/>
      <w:sz w:val="16"/>
      <w:szCs w:val="16"/>
      <w:lang w:eastAsia="el-GR"/>
    </w:rPr>
  </w:style>
  <w:style w:type="paragraph" w:customStyle="1" w:styleId="xl30">
    <w:name w:val="xl30"/>
    <w:basedOn w:val="a1"/>
    <w:uiPriority w:val="99"/>
    <w:rsid w:val="00702CFA"/>
    <w:pPr>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line="240" w:lineRule="auto"/>
      <w:ind w:firstLine="0"/>
      <w:jc w:val="center"/>
      <w:textAlignment w:val="top"/>
    </w:pPr>
    <w:rPr>
      <w:rFonts w:ascii="Arial" w:hAnsi="Arial" w:cs="Arial"/>
      <w:b/>
      <w:bCs/>
      <w:iCs w:val="0"/>
      <w:color w:val="auto"/>
      <w:sz w:val="16"/>
      <w:szCs w:val="16"/>
      <w:lang w:eastAsia="el-GR"/>
    </w:rPr>
  </w:style>
  <w:style w:type="paragraph" w:customStyle="1" w:styleId="xl31">
    <w:name w:val="xl31"/>
    <w:basedOn w:val="a1"/>
    <w:uiPriority w:val="99"/>
    <w:rsid w:val="00702CFA"/>
    <w:pPr>
      <w:pBdr>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32">
    <w:name w:val="xl32"/>
    <w:basedOn w:val="a1"/>
    <w:uiPriority w:val="99"/>
    <w:rsid w:val="00702CFA"/>
    <w:pPr>
      <w:pBdr>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33">
    <w:name w:val="xl33"/>
    <w:basedOn w:val="a1"/>
    <w:uiPriority w:val="99"/>
    <w:rsid w:val="00702CFA"/>
    <w:pPr>
      <w:pBdr>
        <w:left w:val="single" w:sz="4" w:space="0" w:color="auto"/>
        <w:bottom w:val="single" w:sz="4" w:space="0" w:color="auto"/>
        <w:right w:val="single" w:sz="4" w:space="0" w:color="auto"/>
      </w:pBdr>
      <w:shd w:val="clear" w:color="auto" w:fill="FFCC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34">
    <w:name w:val="xl34"/>
    <w:basedOn w:val="a1"/>
    <w:uiPriority w:val="99"/>
    <w:rsid w:val="00702CFA"/>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35">
    <w:name w:val="xl35"/>
    <w:basedOn w:val="a1"/>
    <w:uiPriority w:val="99"/>
    <w:rsid w:val="00702C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36">
    <w:name w:val="xl36"/>
    <w:basedOn w:val="a1"/>
    <w:uiPriority w:val="99"/>
    <w:rsid w:val="00702C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55">
    <w:name w:val="xl55"/>
    <w:basedOn w:val="a1"/>
    <w:uiPriority w:val="99"/>
    <w:rsid w:val="00702CF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56">
    <w:name w:val="xl56"/>
    <w:basedOn w:val="a1"/>
    <w:uiPriority w:val="99"/>
    <w:rsid w:val="00702CFA"/>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57">
    <w:name w:val="xl57"/>
    <w:basedOn w:val="a1"/>
    <w:uiPriority w:val="99"/>
    <w:rsid w:val="00702CFA"/>
    <w:pPr>
      <w:pBdr>
        <w:top w:val="single" w:sz="4" w:space="0" w:color="auto"/>
        <w:left w:val="single" w:sz="4" w:space="0" w:color="auto"/>
        <w:bottom w:val="single" w:sz="4" w:space="0" w:color="auto"/>
        <w:right w:val="single" w:sz="4" w:space="0" w:color="auto"/>
      </w:pBdr>
      <w:shd w:val="clear" w:color="FF8080" w:fill="FFCC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58">
    <w:name w:val="xl58"/>
    <w:basedOn w:val="a1"/>
    <w:uiPriority w:val="99"/>
    <w:rsid w:val="00702CFA"/>
    <w:pPr>
      <w:pBdr>
        <w:top w:val="single" w:sz="4" w:space="0" w:color="auto"/>
        <w:left w:val="single" w:sz="4" w:space="0" w:color="auto"/>
        <w:bottom w:val="single" w:sz="4" w:space="0" w:color="auto"/>
        <w:right w:val="single" w:sz="4" w:space="0" w:color="auto"/>
      </w:pBdr>
      <w:shd w:val="clear" w:color="C0C0C0" w:fill="CCFFCC"/>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59">
    <w:name w:val="xl59"/>
    <w:basedOn w:val="a1"/>
    <w:uiPriority w:val="99"/>
    <w:rsid w:val="00702C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top"/>
    </w:pPr>
    <w:rPr>
      <w:rFonts w:ascii="Arial" w:hAnsi="Arial" w:cs="Arial"/>
      <w:b/>
      <w:bCs/>
      <w:iCs w:val="0"/>
      <w:color w:val="auto"/>
      <w:sz w:val="16"/>
      <w:szCs w:val="16"/>
      <w:lang w:eastAsia="el-GR"/>
    </w:rPr>
  </w:style>
  <w:style w:type="paragraph" w:customStyle="1" w:styleId="xl61">
    <w:name w:val="xl61"/>
    <w:basedOn w:val="a1"/>
    <w:uiPriority w:val="99"/>
    <w:rsid w:val="00702C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left"/>
      <w:textAlignment w:val="top"/>
    </w:pPr>
    <w:rPr>
      <w:rFonts w:ascii="Arial" w:hAnsi="Arial"/>
      <w:i/>
      <w:color w:val="auto"/>
      <w:sz w:val="16"/>
      <w:szCs w:val="16"/>
      <w:lang w:eastAsia="el-GR"/>
    </w:rPr>
  </w:style>
  <w:style w:type="paragraph" w:customStyle="1" w:styleId="xl62">
    <w:name w:val="xl62"/>
    <w:basedOn w:val="a1"/>
    <w:uiPriority w:val="99"/>
    <w:rsid w:val="00702CF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ind w:firstLine="0"/>
      <w:jc w:val="left"/>
      <w:textAlignment w:val="top"/>
    </w:pPr>
    <w:rPr>
      <w:rFonts w:ascii="Arial" w:hAnsi="Arial" w:cs="Arial"/>
      <w:iCs w:val="0"/>
      <w:color w:val="000000"/>
      <w:sz w:val="16"/>
      <w:szCs w:val="16"/>
      <w:lang w:eastAsia="el-GR"/>
    </w:rPr>
  </w:style>
  <w:style w:type="paragraph" w:customStyle="1" w:styleId="xl63">
    <w:name w:val="xl63"/>
    <w:basedOn w:val="a1"/>
    <w:rsid w:val="00702CFA"/>
    <w:pPr>
      <w:pBdr>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xl64">
    <w:name w:val="xl64"/>
    <w:basedOn w:val="a1"/>
    <w:rsid w:val="00702CFA"/>
    <w:pPr>
      <w:pBdr>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left"/>
      <w:textAlignment w:val="top"/>
    </w:pPr>
    <w:rPr>
      <w:rFonts w:ascii="Arial" w:hAnsi="Arial" w:cs="Arial"/>
      <w:iCs w:val="0"/>
      <w:color w:val="auto"/>
      <w:sz w:val="16"/>
      <w:szCs w:val="16"/>
      <w:lang w:eastAsia="el-GR"/>
    </w:rPr>
  </w:style>
  <w:style w:type="paragraph" w:customStyle="1" w:styleId="CharChar5Char">
    <w:name w:val="Char Char5 Char"/>
    <w:basedOn w:val="a1"/>
    <w:uiPriority w:val="99"/>
    <w:semiHidden/>
    <w:rsid w:val="00702CFA"/>
    <w:pPr>
      <w:spacing w:before="0" w:after="160" w:line="240" w:lineRule="exact"/>
      <w:ind w:firstLine="0"/>
    </w:pPr>
    <w:rPr>
      <w:rFonts w:ascii="Verdana" w:hAnsi="Verdana" w:cs="Verdana"/>
      <w:iCs w:val="0"/>
      <w:color w:val="auto"/>
      <w:sz w:val="20"/>
      <w:szCs w:val="20"/>
      <w:lang w:val="en-US"/>
    </w:rPr>
  </w:style>
  <w:style w:type="paragraph" w:customStyle="1" w:styleId="Style42">
    <w:name w:val="Style42"/>
    <w:basedOn w:val="a1"/>
    <w:uiPriority w:val="99"/>
    <w:rsid w:val="00702CFA"/>
    <w:pPr>
      <w:widowControl w:val="0"/>
      <w:autoSpaceDE w:val="0"/>
      <w:autoSpaceDN w:val="0"/>
      <w:adjustRightInd w:val="0"/>
      <w:spacing w:beforeLines="60" w:afterLines="60" w:line="240" w:lineRule="auto"/>
      <w:ind w:firstLine="0"/>
      <w:jc w:val="left"/>
    </w:pPr>
    <w:rPr>
      <w:rFonts w:ascii="Century Gothic" w:eastAsia="SimSun" w:hAnsi="Century Gothic"/>
      <w:iCs w:val="0"/>
      <w:color w:val="auto"/>
      <w:sz w:val="24"/>
      <w:lang w:eastAsia="el-GR"/>
    </w:rPr>
  </w:style>
  <w:style w:type="paragraph" w:customStyle="1" w:styleId="CharChar6CharCharCharCharCharChar">
    <w:name w:val="Char Char6 Char Char Char Char Char Char"/>
    <w:basedOn w:val="a1"/>
    <w:uiPriority w:val="99"/>
    <w:rsid w:val="00702CFA"/>
    <w:pPr>
      <w:spacing w:before="0" w:after="160" w:line="240" w:lineRule="exact"/>
      <w:ind w:firstLine="0"/>
      <w:jc w:val="left"/>
    </w:pPr>
    <w:rPr>
      <w:rFonts w:ascii="Tahoma" w:hAnsi="Tahoma"/>
      <w:iCs w:val="0"/>
      <w:color w:val="auto"/>
      <w:sz w:val="20"/>
      <w:szCs w:val="20"/>
      <w:lang w:val="en-US"/>
    </w:rPr>
  </w:style>
  <w:style w:type="character" w:customStyle="1" w:styleId="WW8Num9z0">
    <w:name w:val="WW8Num9z0"/>
    <w:uiPriority w:val="99"/>
    <w:rsid w:val="00702CFA"/>
    <w:rPr>
      <w:rFonts w:ascii="Wingdings" w:hAnsi="Wingdings"/>
    </w:rPr>
  </w:style>
  <w:style w:type="character" w:customStyle="1" w:styleId="Char15">
    <w:name w:val="Σώμα κειμένου Char1"/>
    <w:uiPriority w:val="99"/>
    <w:rsid w:val="00702CFA"/>
    <w:rPr>
      <w:rFonts w:ascii="Arial" w:hAnsi="Arial"/>
      <w:sz w:val="22"/>
    </w:rPr>
  </w:style>
  <w:style w:type="character" w:customStyle="1" w:styleId="2d">
    <w:name w:val="Σώμα κειμένου (2)_"/>
    <w:basedOn w:val="a2"/>
    <w:link w:val="2e"/>
    <w:locked/>
    <w:rsid w:val="00702CFA"/>
    <w:rPr>
      <w:rFonts w:ascii="Courier New" w:hAnsi="Courier New" w:cs="Courier New"/>
      <w:spacing w:val="-20"/>
      <w:sz w:val="21"/>
      <w:szCs w:val="21"/>
      <w:shd w:val="clear" w:color="auto" w:fill="FFFFFF"/>
    </w:rPr>
  </w:style>
  <w:style w:type="paragraph" w:customStyle="1" w:styleId="2e">
    <w:name w:val="Σώμα κειμένου (2)"/>
    <w:basedOn w:val="a1"/>
    <w:link w:val="2d"/>
    <w:rsid w:val="00702CFA"/>
    <w:pPr>
      <w:widowControl w:val="0"/>
      <w:shd w:val="clear" w:color="auto" w:fill="FFFFFF"/>
      <w:spacing w:before="0" w:after="360" w:line="240" w:lineRule="atLeast"/>
      <w:ind w:hanging="560"/>
      <w:jc w:val="center"/>
    </w:pPr>
    <w:rPr>
      <w:rFonts w:ascii="Courier New" w:hAnsi="Courier New" w:cs="Courier New"/>
      <w:iCs w:val="0"/>
      <w:color w:val="auto"/>
      <w:spacing w:val="-20"/>
      <w:kern w:val="2"/>
      <w:sz w:val="21"/>
      <w:szCs w:val="21"/>
      <w14:ligatures w14:val="standardContextual"/>
    </w:rPr>
  </w:style>
  <w:style w:type="character" w:customStyle="1" w:styleId="gi">
    <w:name w:val="gi"/>
    <w:basedOn w:val="a2"/>
    <w:uiPriority w:val="99"/>
    <w:rsid w:val="00702CFA"/>
    <w:rPr>
      <w:rFonts w:cs="Times New Roman"/>
    </w:rPr>
  </w:style>
  <w:style w:type="numbering" w:customStyle="1" w:styleId="10">
    <w:name w:val="Στυλ Κουκκίδα1"/>
    <w:rsid w:val="00702CFA"/>
    <w:pPr>
      <w:numPr>
        <w:numId w:val="43"/>
      </w:numPr>
    </w:pPr>
  </w:style>
  <w:style w:type="numbering" w:customStyle="1" w:styleId="111111--">
    <w:name w:val="1/ /1.1/ /1.1.1/--"/>
    <w:rsid w:val="00702CFA"/>
    <w:pPr>
      <w:numPr>
        <w:numId w:val="39"/>
      </w:numPr>
    </w:pPr>
  </w:style>
  <w:style w:type="character" w:customStyle="1" w:styleId="54">
    <w:name w:val="Επικεφαλίδα #5_"/>
    <w:basedOn w:val="a2"/>
    <w:link w:val="510"/>
    <w:rsid w:val="00702CFA"/>
    <w:rPr>
      <w:sz w:val="21"/>
      <w:szCs w:val="21"/>
      <w:shd w:val="clear" w:color="auto" w:fill="FFFFFF"/>
    </w:rPr>
  </w:style>
  <w:style w:type="paragraph" w:customStyle="1" w:styleId="510">
    <w:name w:val="Επικεφαλίδα #51"/>
    <w:basedOn w:val="a1"/>
    <w:link w:val="54"/>
    <w:rsid w:val="00702CFA"/>
    <w:pPr>
      <w:widowControl w:val="0"/>
      <w:shd w:val="clear" w:color="auto" w:fill="FFFFFF"/>
      <w:spacing w:before="360" w:after="360" w:line="240" w:lineRule="atLeast"/>
      <w:ind w:hanging="1460"/>
      <w:jc w:val="center"/>
      <w:outlineLvl w:val="4"/>
    </w:pPr>
    <w:rPr>
      <w:rFonts w:cstheme="minorBidi"/>
      <w:iCs w:val="0"/>
      <w:color w:val="auto"/>
      <w:kern w:val="2"/>
      <w:sz w:val="21"/>
      <w:szCs w:val="21"/>
      <w:shd w:val="clear" w:color="auto" w:fill="FFFFFF"/>
      <w14:ligatures w14:val="standardContextual"/>
    </w:rPr>
  </w:style>
  <w:style w:type="character" w:customStyle="1" w:styleId="FranklinGothicMedium">
    <w:name w:val="Σώμα κειμένου + Franklin Gothic Medium"/>
    <w:aliases w:val="7.5 στ.,Έντονη γραφή154,Διάστιχο 0 στ.454"/>
    <w:uiPriority w:val="99"/>
    <w:rsid w:val="00702CFA"/>
    <w:rPr>
      <w:rFonts w:ascii="Franklin Gothic Medium" w:hAnsi="Franklin Gothic Medium" w:cs="Franklin Gothic Medium"/>
      <w:b/>
      <w:bCs/>
      <w:spacing w:val="1"/>
      <w:sz w:val="15"/>
      <w:szCs w:val="15"/>
      <w:u w:val="none"/>
      <w:shd w:val="clear" w:color="auto" w:fill="FFFFFF"/>
    </w:rPr>
  </w:style>
  <w:style w:type="character" w:customStyle="1" w:styleId="180">
    <w:name w:val="Σώμα κειμένου (18) + Έντονη γραφή"/>
    <w:basedOn w:val="a2"/>
    <w:uiPriority w:val="99"/>
    <w:rsid w:val="00702CFA"/>
    <w:rPr>
      <w:rFonts w:ascii="Franklin Gothic Book" w:hAnsi="Franklin Gothic Book" w:cs="Franklin Gothic Book" w:hint="default"/>
      <w:b/>
      <w:bCs/>
      <w:strike w:val="0"/>
      <w:dstrike w:val="0"/>
      <w:sz w:val="21"/>
      <w:szCs w:val="21"/>
      <w:u w:val="none"/>
      <w:effect w:val="none"/>
    </w:rPr>
  </w:style>
  <w:style w:type="table" w:customStyle="1" w:styleId="-41">
    <w:name w:val="Ανοιχτόχρωμη σκιά - ΄Εμφαση 41"/>
    <w:basedOn w:val="a3"/>
    <w:next w:val="-4"/>
    <w:uiPriority w:val="60"/>
    <w:rsid w:val="00702CFA"/>
    <w:pPr>
      <w:spacing w:before="0" w:after="0" w:line="240" w:lineRule="auto"/>
      <w:ind w:left="0" w:firstLine="0"/>
      <w:jc w:val="left"/>
    </w:pPr>
    <w:rPr>
      <w:rFonts w:eastAsiaTheme="minorHAnsi"/>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
    <w:name w:val="Ανοιχτόχρωμη σκίαση - Έμφαση 11"/>
    <w:basedOn w:val="a3"/>
    <w:uiPriority w:val="60"/>
    <w:rsid w:val="00702CFA"/>
    <w:pPr>
      <w:spacing w:before="0" w:after="0" w:line="240" w:lineRule="auto"/>
      <w:ind w:left="0" w:firstLine="0"/>
      <w:jc w:val="left"/>
    </w:pPr>
    <w:rPr>
      <w:rFonts w:eastAsiaTheme="minorHAnsi"/>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
    <w:name w:val="Ανοιχτόχρωμη σκίαση - ΄Εμφαση 51"/>
    <w:basedOn w:val="a3"/>
    <w:next w:val="-5"/>
    <w:uiPriority w:val="60"/>
    <w:rsid w:val="00702CFA"/>
    <w:pPr>
      <w:spacing w:before="0" w:after="0" w:line="240" w:lineRule="auto"/>
      <w:ind w:left="0" w:firstLine="0"/>
      <w:jc w:val="left"/>
    </w:pPr>
    <w:rPr>
      <w:rFonts w:eastAsiaTheme="minorHAnsi"/>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
    <w:name w:val="Ανοιχτόχρωμη σκίαση - ΄Εμφαση 31"/>
    <w:basedOn w:val="a3"/>
    <w:next w:val="-3"/>
    <w:uiPriority w:val="60"/>
    <w:rsid w:val="00702CFA"/>
    <w:pPr>
      <w:spacing w:before="0" w:after="0" w:line="240" w:lineRule="auto"/>
      <w:ind w:left="0" w:firstLine="0"/>
      <w:jc w:val="left"/>
    </w:pPr>
    <w:rPr>
      <w:rFonts w:eastAsiaTheme="minorHAnsi"/>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1">
    <w:name w:val="Ανοιχτόχρωμη σκίαση - ΄Εμφαση 21"/>
    <w:basedOn w:val="a3"/>
    <w:next w:val="-2"/>
    <w:uiPriority w:val="60"/>
    <w:rsid w:val="00702CFA"/>
    <w:pPr>
      <w:spacing w:before="0" w:after="0" w:line="240" w:lineRule="auto"/>
      <w:ind w:left="0" w:firstLine="0"/>
      <w:jc w:val="left"/>
    </w:pPr>
    <w:rPr>
      <w:rFonts w:eastAsiaTheme="minorHAnsi"/>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fff4">
    <w:name w:val="ΔΙΑΓΡΑΜΜΑ"/>
    <w:basedOn w:val="a1"/>
    <w:link w:val="Charf4"/>
    <w:qFormat/>
    <w:rsid w:val="00702CFA"/>
    <w:pPr>
      <w:spacing w:before="0" w:after="0" w:line="300" w:lineRule="atLeast"/>
      <w:ind w:firstLine="0"/>
    </w:pPr>
    <w:rPr>
      <w:rFonts w:ascii="Verdana" w:hAnsi="Verdana" w:cs="Arial"/>
      <w:b/>
      <w:iCs w:val="0"/>
      <w:color w:val="auto"/>
      <w:sz w:val="20"/>
      <w:szCs w:val="20"/>
    </w:rPr>
  </w:style>
  <w:style w:type="paragraph" w:customStyle="1" w:styleId="2f">
    <w:name w:val="Επικεφαλίδα ΠΠ2"/>
    <w:basedOn w:val="1"/>
    <w:next w:val="a1"/>
    <w:uiPriority w:val="99"/>
    <w:unhideWhenUsed/>
    <w:qFormat/>
    <w:rsid w:val="00702CFA"/>
    <w:pPr>
      <w:numPr>
        <w:numId w:val="0"/>
      </w:numPr>
      <w:spacing w:before="480" w:after="0" w:line="276" w:lineRule="auto"/>
      <w:outlineLvl w:val="9"/>
    </w:pPr>
    <w:rPr>
      <w:rFonts w:ascii="Cambria" w:eastAsia="Times New Roman" w:hAnsi="Cambria" w:cs="Times New Roman"/>
      <w:bCs/>
      <w:iCs w:val="0"/>
      <w:color w:val="365F91"/>
      <w:szCs w:val="28"/>
    </w:rPr>
  </w:style>
  <w:style w:type="character" w:customStyle="1" w:styleId="Charf4">
    <w:name w:val="ΔΙΑΓΡΑΜΜΑ Char"/>
    <w:basedOn w:val="a2"/>
    <w:link w:val="afff4"/>
    <w:rsid w:val="00702CFA"/>
    <w:rPr>
      <w:rFonts w:ascii="Verdana" w:hAnsi="Verdana" w:cs="Arial"/>
      <w:b/>
      <w:kern w:val="0"/>
      <w:sz w:val="20"/>
      <w:szCs w:val="20"/>
      <w14:ligatures w14:val="none"/>
    </w:rPr>
  </w:style>
  <w:style w:type="paragraph" w:customStyle="1" w:styleId="afff5">
    <w:name w:val="Παράγραφος με εσοχή"/>
    <w:basedOn w:val="a1"/>
    <w:uiPriority w:val="99"/>
    <w:rsid w:val="00702CFA"/>
    <w:pPr>
      <w:spacing w:before="0" w:after="0" w:line="312" w:lineRule="auto"/>
      <w:ind w:firstLine="567"/>
    </w:pPr>
    <w:rPr>
      <w:rFonts w:ascii="Helvetica" w:eastAsia="Lucida Sans Unicode" w:hAnsi="Helvetica" w:cs="Helvetica"/>
      <w:iCs w:val="0"/>
      <w:color w:val="auto"/>
      <w:sz w:val="20"/>
      <w:szCs w:val="26"/>
      <w:lang w:eastAsia="el-GR"/>
    </w:rPr>
  </w:style>
  <w:style w:type="character" w:customStyle="1" w:styleId="maintext">
    <w:name w:val="maintext"/>
    <w:basedOn w:val="a2"/>
    <w:uiPriority w:val="99"/>
    <w:rsid w:val="00702CFA"/>
    <w:rPr>
      <w:rFonts w:cs="Times New Roman"/>
    </w:rPr>
  </w:style>
  <w:style w:type="paragraph" w:customStyle="1" w:styleId="112">
    <w:name w:val="Επικεφαλίδα 11"/>
    <w:basedOn w:val="a1"/>
    <w:uiPriority w:val="1"/>
    <w:qFormat/>
    <w:rsid w:val="00702CFA"/>
    <w:pPr>
      <w:widowControl w:val="0"/>
      <w:autoSpaceDE w:val="0"/>
      <w:autoSpaceDN w:val="0"/>
      <w:spacing w:before="0" w:after="0" w:line="240" w:lineRule="auto"/>
      <w:ind w:left="658" w:hanging="540"/>
      <w:outlineLvl w:val="1"/>
    </w:pPr>
    <w:rPr>
      <w:rFonts w:ascii="Arial" w:eastAsia="Arial" w:hAnsi="Arial" w:cs="Arial"/>
      <w:b/>
      <w:bCs/>
      <w:iCs w:val="0"/>
      <w:color w:val="auto"/>
      <w:szCs w:val="22"/>
      <w:lang w:val="en-US"/>
    </w:rPr>
  </w:style>
  <w:style w:type="paragraph" w:styleId="2">
    <w:name w:val="List Number 2"/>
    <w:basedOn w:val="2b"/>
    <w:rsid w:val="00702CFA"/>
    <w:pPr>
      <w:numPr>
        <w:numId w:val="45"/>
      </w:numPr>
      <w:spacing w:after="120" w:line="300" w:lineRule="exact"/>
      <w:ind w:right="284"/>
    </w:pPr>
    <w:rPr>
      <w:rFonts w:ascii="Myriad Pro" w:hAnsi="Myriad Pro"/>
      <w:sz w:val="21"/>
      <w:szCs w:val="22"/>
      <w:lang w:val="en-US" w:eastAsia="en-US"/>
    </w:rPr>
  </w:style>
  <w:style w:type="paragraph" w:customStyle="1" w:styleId="maps">
    <w:name w:val="maps"/>
    <w:basedOn w:val="a1"/>
    <w:autoRedefine/>
    <w:rsid w:val="00702CFA"/>
    <w:pPr>
      <w:spacing w:before="0" w:after="0" w:line="280" w:lineRule="exact"/>
      <w:ind w:firstLine="0"/>
      <w:jc w:val="center"/>
    </w:pPr>
    <w:rPr>
      <w:rFonts w:ascii="Trebuchet MS" w:hAnsi="Trebuchet MS" w:cs="Arial"/>
      <w:b/>
      <w:iCs w:val="0"/>
      <w:color w:val="auto"/>
      <w:sz w:val="20"/>
      <w:szCs w:val="20"/>
    </w:rPr>
  </w:style>
  <w:style w:type="paragraph" w:customStyle="1" w:styleId="afff6">
    <w:name w:val="Τίτλος Πίνακα"/>
    <w:basedOn w:val="a1"/>
    <w:rsid w:val="00702CFA"/>
    <w:pPr>
      <w:spacing w:before="0" w:line="300" w:lineRule="exact"/>
      <w:ind w:firstLine="0"/>
      <w:jc w:val="center"/>
    </w:pPr>
    <w:rPr>
      <w:rFonts w:ascii="Myriad Pro" w:hAnsi="Myriad Pro"/>
      <w:b/>
      <w:bCs/>
      <w:iCs w:val="0"/>
      <w:color w:val="003366"/>
      <w:sz w:val="20"/>
      <w:szCs w:val="20"/>
      <w:lang w:val="en-GB" w:eastAsia="el-GR"/>
    </w:rPr>
  </w:style>
  <w:style w:type="paragraph" w:customStyle="1" w:styleId="StyleBodyTextMyriadProBefore6pt">
    <w:name w:val="Style Body Text + Myriad Pro Before:  6 pt"/>
    <w:basedOn w:val="aff0"/>
    <w:rsid w:val="00702CFA"/>
    <w:pPr>
      <w:spacing w:line="300" w:lineRule="exact"/>
    </w:pPr>
    <w:rPr>
      <w:rFonts w:ascii="Myriad Pro" w:hAnsi="Myriad Pro"/>
      <w:szCs w:val="20"/>
      <w:lang w:val="en-GB" w:eastAsia="en-US"/>
    </w:rPr>
  </w:style>
  <w:style w:type="paragraph" w:customStyle="1" w:styleId="StyleBodyTextMyriadProChar">
    <w:name w:val="Style Body Text + Myriad Pro Char"/>
    <w:basedOn w:val="aff0"/>
    <w:rsid w:val="00702CFA"/>
    <w:pPr>
      <w:spacing w:line="300" w:lineRule="exact"/>
    </w:pPr>
    <w:rPr>
      <w:rFonts w:ascii="Myriad Pro" w:hAnsi="Myriad Pro"/>
      <w:lang w:val="en-GB" w:eastAsia="en-US"/>
    </w:rPr>
  </w:style>
  <w:style w:type="paragraph" w:customStyle="1" w:styleId="factsttitle01">
    <w:name w:val="factst_title_01"/>
    <w:basedOn w:val="af"/>
    <w:rsid w:val="00702CFA"/>
    <w:pPr>
      <w:shd w:val="clear" w:color="auto" w:fill="666699"/>
      <w:spacing w:before="60" w:after="60" w:line="300" w:lineRule="exact"/>
      <w:contextualSpacing w:val="0"/>
      <w:jc w:val="center"/>
    </w:pPr>
    <w:rPr>
      <w:rFonts w:ascii="Myriad Pro" w:hAnsi="Myriad Pro"/>
      <w:b/>
      <w:bCs/>
      <w:color w:val="FFFFFF"/>
      <w:spacing w:val="0"/>
      <w:kern w:val="0"/>
      <w:sz w:val="26"/>
      <w:szCs w:val="26"/>
      <w14:ligatures w14:val="none"/>
    </w:rPr>
  </w:style>
  <w:style w:type="paragraph" w:customStyle="1" w:styleId="fctshtmaintext">
    <w:name w:val="fctsht_main_text"/>
    <w:basedOn w:val="a1"/>
    <w:rsid w:val="00702CFA"/>
    <w:pPr>
      <w:spacing w:line="300" w:lineRule="exact"/>
      <w:ind w:firstLine="0"/>
    </w:pPr>
    <w:rPr>
      <w:rFonts w:ascii="Myriad Pro" w:hAnsi="Myriad Pro"/>
      <w:iCs w:val="0"/>
      <w:color w:val="auto"/>
      <w:szCs w:val="22"/>
    </w:rPr>
  </w:style>
  <w:style w:type="paragraph" w:customStyle="1" w:styleId="fctsttitle02">
    <w:name w:val="fctst_title_02"/>
    <w:basedOn w:val="a1"/>
    <w:rsid w:val="00702CFA"/>
    <w:pPr>
      <w:spacing w:before="240" w:line="300" w:lineRule="exact"/>
      <w:ind w:firstLine="0"/>
      <w:jc w:val="left"/>
    </w:pPr>
    <w:rPr>
      <w:rFonts w:ascii="Myriad Pro" w:hAnsi="Myriad Pro"/>
      <w:b/>
      <w:iCs w:val="0"/>
      <w:color w:val="666699"/>
      <w:sz w:val="24"/>
    </w:rPr>
  </w:style>
  <w:style w:type="paragraph" w:customStyle="1" w:styleId="fctshtstitle03">
    <w:name w:val="fctshts_title_03"/>
    <w:basedOn w:val="fctsttitle02"/>
    <w:rsid w:val="00702CFA"/>
    <w:pPr>
      <w:spacing w:before="120"/>
    </w:pPr>
    <w:rPr>
      <w:rFonts w:cs="Arial"/>
      <w:i/>
      <w:sz w:val="22"/>
      <w:szCs w:val="22"/>
    </w:rPr>
  </w:style>
  <w:style w:type="paragraph" w:customStyle="1" w:styleId="fctshtstabletitle">
    <w:name w:val="fctshts_table_title"/>
    <w:basedOn w:val="a1"/>
    <w:rsid w:val="00702CFA"/>
    <w:pPr>
      <w:spacing w:before="0" w:after="0" w:line="300" w:lineRule="exact"/>
      <w:ind w:firstLine="0"/>
      <w:jc w:val="center"/>
    </w:pPr>
    <w:rPr>
      <w:rFonts w:ascii="Myriad Pro" w:hAnsi="Myriad Pro"/>
      <w:b/>
      <w:bCs/>
      <w:iCs w:val="0"/>
      <w:color w:val="FFFFFF"/>
      <w:sz w:val="20"/>
      <w:szCs w:val="20"/>
    </w:rPr>
  </w:style>
  <w:style w:type="paragraph" w:customStyle="1" w:styleId="fctshttablesubtitle">
    <w:name w:val="fctsht_table_subtitle"/>
    <w:basedOn w:val="a1"/>
    <w:rsid w:val="00702CFA"/>
    <w:pPr>
      <w:spacing w:before="0" w:after="0" w:line="280" w:lineRule="exact"/>
      <w:ind w:firstLine="0"/>
      <w:jc w:val="center"/>
    </w:pPr>
    <w:rPr>
      <w:rFonts w:ascii="Myriad Pro" w:hAnsi="Myriad Pro"/>
      <w:b/>
      <w:bCs/>
      <w:iCs w:val="0"/>
      <w:color w:val="auto"/>
      <w:sz w:val="18"/>
      <w:szCs w:val="18"/>
      <w:lang w:val="en-GB"/>
    </w:rPr>
  </w:style>
  <w:style w:type="paragraph" w:customStyle="1" w:styleId="captiontables">
    <w:name w:val="caption_tables"/>
    <w:basedOn w:val="aff0"/>
    <w:autoRedefine/>
    <w:rsid w:val="00702CFA"/>
    <w:pPr>
      <w:spacing w:before="240" w:after="0" w:line="240" w:lineRule="auto"/>
      <w:jc w:val="center"/>
    </w:pPr>
    <w:rPr>
      <w:rFonts w:ascii="Myriad Pro" w:hAnsi="Myriad Pro"/>
      <w:b/>
      <w:bCs/>
      <w:color w:val="000000"/>
      <w:sz w:val="20"/>
      <w:lang w:eastAsia="en-US"/>
    </w:rPr>
  </w:style>
  <w:style w:type="paragraph" w:customStyle="1" w:styleId="fctshtsmaptitle">
    <w:name w:val="fctshts_map_title"/>
    <w:basedOn w:val="a1"/>
    <w:rsid w:val="00702CFA"/>
    <w:pPr>
      <w:spacing w:line="300" w:lineRule="exact"/>
      <w:ind w:firstLine="0"/>
      <w:jc w:val="center"/>
    </w:pPr>
    <w:rPr>
      <w:rFonts w:ascii="Myriad Pro" w:hAnsi="Myriad Pro" w:cs="Myriad Pro"/>
      <w:b/>
      <w:iCs w:val="0"/>
      <w:color w:val="auto"/>
      <w:szCs w:val="22"/>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702CFA"/>
    <w:pPr>
      <w:autoSpaceDE w:val="0"/>
      <w:autoSpaceDN w:val="0"/>
      <w:adjustRightInd w:val="0"/>
      <w:spacing w:before="0" w:after="160" w:line="240" w:lineRule="exact"/>
      <w:ind w:firstLine="0"/>
      <w:jc w:val="left"/>
    </w:pPr>
    <w:rPr>
      <w:rFonts w:ascii="Verdana" w:hAnsi="Verdana"/>
      <w:iCs w:val="0"/>
      <w:color w:val="auto"/>
      <w:sz w:val="20"/>
      <w:szCs w:val="20"/>
      <w:lang w:val="en-US"/>
    </w:rPr>
  </w:style>
  <w:style w:type="paragraph" w:customStyle="1" w:styleId="1110">
    <w:name w:val="Επικεφαλίδα 111"/>
    <w:basedOn w:val="a1"/>
    <w:uiPriority w:val="1"/>
    <w:qFormat/>
    <w:rsid w:val="00702CFA"/>
    <w:pPr>
      <w:widowControl w:val="0"/>
      <w:autoSpaceDE w:val="0"/>
      <w:autoSpaceDN w:val="0"/>
      <w:spacing w:before="0" w:after="0" w:line="240" w:lineRule="auto"/>
      <w:ind w:left="658" w:hanging="540"/>
      <w:outlineLvl w:val="1"/>
    </w:pPr>
    <w:rPr>
      <w:rFonts w:ascii="Arial" w:eastAsia="Arial" w:hAnsi="Arial" w:cs="Arial"/>
      <w:b/>
      <w:bCs/>
      <w:iCs w:val="0"/>
      <w:color w:val="auto"/>
      <w:szCs w:val="22"/>
      <w:lang w:val="en-US"/>
    </w:rPr>
  </w:style>
  <w:style w:type="numbering" w:customStyle="1" w:styleId="1111">
    <w:name w:val="Χωρίς λίστα111"/>
    <w:next w:val="a4"/>
    <w:uiPriority w:val="99"/>
    <w:semiHidden/>
    <w:unhideWhenUsed/>
    <w:rsid w:val="00702CFA"/>
  </w:style>
  <w:style w:type="table" w:customStyle="1" w:styleId="113">
    <w:name w:val="Απλός πίνακας 11"/>
    <w:basedOn w:val="a3"/>
    <w:uiPriority w:val="41"/>
    <w:rsid w:val="00702CFA"/>
    <w:pPr>
      <w:spacing w:before="0" w:after="0" w:line="240" w:lineRule="auto"/>
      <w:ind w:left="0" w:firstLine="0"/>
      <w:jc w:val="left"/>
    </w:pPr>
    <w:rPr>
      <w:rFonts w:ascii="Calibri" w:eastAsia="Calibri" w:hAnsi="Calibri" w:cs="Times New Roman"/>
      <w:kern w:val="0"/>
      <w:lang w:val="en-GB"/>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a1"/>
    <w:rsid w:val="00702CFA"/>
    <w:pPr>
      <w:spacing w:before="100" w:beforeAutospacing="1" w:after="100" w:afterAutospacing="1" w:line="240" w:lineRule="auto"/>
      <w:ind w:firstLine="0"/>
      <w:jc w:val="left"/>
    </w:pPr>
    <w:rPr>
      <w:rFonts w:ascii="Times New Roman" w:hAnsi="Times New Roman"/>
      <w:iCs w:val="0"/>
      <w:color w:val="auto"/>
      <w:sz w:val="24"/>
      <w:lang w:eastAsia="el-GR"/>
    </w:rPr>
  </w:style>
  <w:style w:type="character" w:customStyle="1" w:styleId="1f5">
    <w:name w:val="Ανεπίλυτη αναφορά1"/>
    <w:basedOn w:val="a2"/>
    <w:uiPriority w:val="99"/>
    <w:semiHidden/>
    <w:unhideWhenUsed/>
    <w:rsid w:val="00702CFA"/>
    <w:rPr>
      <w:color w:val="605E5C"/>
      <w:shd w:val="clear" w:color="auto" w:fill="E1DFDD"/>
    </w:rPr>
  </w:style>
  <w:style w:type="paragraph" w:customStyle="1" w:styleId="afff7">
    <w:name w:val="Περιεχόμενα πίνακα"/>
    <w:basedOn w:val="a1"/>
    <w:qFormat/>
    <w:rsid w:val="00702CFA"/>
    <w:pPr>
      <w:widowControl w:val="0"/>
      <w:suppressLineNumbers/>
      <w:suppressAutoHyphens/>
      <w:spacing w:before="0" w:after="0" w:line="240" w:lineRule="auto"/>
      <w:ind w:firstLine="0"/>
      <w:jc w:val="left"/>
    </w:pPr>
    <w:rPr>
      <w:rFonts w:ascii="Times New Roman" w:hAnsi="Times New Roman"/>
      <w:iCs w:val="0"/>
      <w:color w:val="auto"/>
      <w:sz w:val="24"/>
      <w:lang w:eastAsia="el-GR"/>
    </w:rPr>
  </w:style>
  <w:style w:type="paragraph" w:customStyle="1" w:styleId="afff8">
    <w:name w:val="Προμορφοποιημένο κείμενο"/>
    <w:basedOn w:val="a1"/>
    <w:qFormat/>
    <w:rsid w:val="00702CFA"/>
    <w:pPr>
      <w:suppressAutoHyphens/>
      <w:spacing w:before="0" w:after="0" w:line="240" w:lineRule="auto"/>
      <w:ind w:firstLine="0"/>
      <w:jc w:val="left"/>
    </w:pPr>
    <w:rPr>
      <w:rFonts w:ascii="Liberation Mono" w:eastAsia="Liberation Mono" w:hAnsi="Liberation Mono" w:cs="Liberation Mono"/>
      <w:iCs w:val="0"/>
      <w:color w:val="auto"/>
      <w:sz w:val="20"/>
      <w:szCs w:val="20"/>
      <w:lang w:eastAsia="el-GR"/>
    </w:rPr>
  </w:style>
  <w:style w:type="table" w:customStyle="1" w:styleId="-42">
    <w:name w:val="Ανοιχτόχρωμη σκιά - ΄Εμφαση 42"/>
    <w:basedOn w:val="a3"/>
    <w:next w:val="-4"/>
    <w:uiPriority w:val="60"/>
    <w:semiHidden/>
    <w:unhideWhenUsed/>
    <w:rsid w:val="00702CFA"/>
    <w:pPr>
      <w:spacing w:before="0" w:after="0" w:line="240" w:lineRule="auto"/>
      <w:ind w:left="0" w:firstLine="0"/>
      <w:jc w:val="left"/>
    </w:pPr>
    <w:rPr>
      <w:rFonts w:eastAsiaTheme="minorHAnsi"/>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Ανοιχτόχρωμη σκίαση - ΄Εμφαση 52"/>
    <w:basedOn w:val="a3"/>
    <w:next w:val="-5"/>
    <w:uiPriority w:val="60"/>
    <w:semiHidden/>
    <w:unhideWhenUsed/>
    <w:rsid w:val="00702CFA"/>
    <w:pPr>
      <w:spacing w:before="0" w:after="0" w:line="240" w:lineRule="auto"/>
      <w:ind w:left="0" w:firstLine="0"/>
      <w:jc w:val="left"/>
    </w:pPr>
    <w:rPr>
      <w:rFonts w:eastAsiaTheme="minorHAns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
    <w:name w:val="Ανοιχτόχρωμη σκίαση - ΄Εμφαση 32"/>
    <w:basedOn w:val="a3"/>
    <w:next w:val="-3"/>
    <w:uiPriority w:val="60"/>
    <w:semiHidden/>
    <w:unhideWhenUsed/>
    <w:rsid w:val="00702CFA"/>
    <w:pPr>
      <w:spacing w:before="0" w:after="0" w:line="240" w:lineRule="auto"/>
      <w:ind w:left="0" w:firstLine="0"/>
      <w:jc w:val="left"/>
    </w:pPr>
    <w:rPr>
      <w:rFonts w:eastAsiaTheme="minorHAns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22">
    <w:name w:val="Ανοιχτόχρωμη σκίαση - ΄Εμφαση 22"/>
    <w:basedOn w:val="a3"/>
    <w:next w:val="-2"/>
    <w:uiPriority w:val="60"/>
    <w:semiHidden/>
    <w:unhideWhenUsed/>
    <w:rsid w:val="00702CFA"/>
    <w:pPr>
      <w:spacing w:before="0" w:after="0" w:line="240" w:lineRule="auto"/>
      <w:ind w:left="0" w:firstLine="0"/>
      <w:jc w:val="left"/>
    </w:pPr>
    <w:rPr>
      <w:rFonts w:eastAsiaTheme="minorHAnsi"/>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4">
    <w:name w:val="Light Shading Accent 4"/>
    <w:basedOn w:val="a3"/>
    <w:uiPriority w:val="60"/>
    <w:semiHidden/>
    <w:unhideWhenUsed/>
    <w:rsid w:val="00702CFA"/>
    <w:pPr>
      <w:spacing w:before="0" w:after="0" w:line="240" w:lineRule="auto"/>
      <w:ind w:left="0" w:firstLine="0"/>
      <w:jc w:val="left"/>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702CFA"/>
    <w:pPr>
      <w:spacing w:before="0" w:after="0" w:line="240" w:lineRule="auto"/>
      <w:ind w:left="0" w:firstLine="0"/>
      <w:jc w:val="left"/>
    </w:pPr>
    <w:rPr>
      <w:rFonts w:eastAsiaTheme="minorHAns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3">
    <w:name w:val="Light Shading Accent 3"/>
    <w:basedOn w:val="a3"/>
    <w:uiPriority w:val="60"/>
    <w:semiHidden/>
    <w:unhideWhenUsed/>
    <w:rsid w:val="00702CFA"/>
    <w:pPr>
      <w:spacing w:before="0" w:after="0" w:line="240" w:lineRule="auto"/>
      <w:ind w:left="0" w:firstLine="0"/>
      <w:jc w:val="left"/>
    </w:pPr>
    <w:rPr>
      <w:rFonts w:eastAsiaTheme="minorHAns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
    <w:name w:val="Light Shading Accent 2"/>
    <w:basedOn w:val="a3"/>
    <w:uiPriority w:val="60"/>
    <w:semiHidden/>
    <w:unhideWhenUsed/>
    <w:rsid w:val="00702CFA"/>
    <w:pPr>
      <w:spacing w:before="0" w:after="0" w:line="240" w:lineRule="auto"/>
      <w:ind w:left="0" w:firstLine="0"/>
      <w:jc w:val="left"/>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ormaltextrun">
    <w:name w:val="normaltextrun"/>
    <w:basedOn w:val="a2"/>
    <w:rsid w:val="00702CFA"/>
  </w:style>
  <w:style w:type="character" w:customStyle="1" w:styleId="eop">
    <w:name w:val="eop"/>
    <w:basedOn w:val="a2"/>
    <w:rsid w:val="00702CFA"/>
  </w:style>
  <w:style w:type="character" w:customStyle="1" w:styleId="fontstyle01">
    <w:name w:val="fontstyle01"/>
    <w:basedOn w:val="a2"/>
    <w:rsid w:val="00702CFA"/>
    <w:rPr>
      <w:rFonts w:ascii="MyriadPro-Semibold" w:hAnsi="MyriadPro-Semibold" w:hint="default"/>
      <w:b/>
      <w:bCs/>
      <w:i w:val="0"/>
      <w:iCs w:val="0"/>
      <w:color w:val="231F20"/>
      <w:sz w:val="20"/>
      <w:szCs w:val="20"/>
    </w:rPr>
  </w:style>
  <w:style w:type="table" w:customStyle="1" w:styleId="-321">
    <w:name w:val="Ανοιχτόχρωμη σκίαση - ΄Εμφαση 321"/>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2">
    <w:name w:val="Ανοιχτόχρωμη σκίαση - ΄Εμφαση 322"/>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2f0">
    <w:name w:val="Χωρίς λίστα2"/>
    <w:next w:val="a4"/>
    <w:uiPriority w:val="99"/>
    <w:semiHidden/>
    <w:unhideWhenUsed/>
    <w:rsid w:val="00702CFA"/>
  </w:style>
  <w:style w:type="paragraph" w:customStyle="1" w:styleId="21">
    <w:name w:val="ΕΠΙΚΕΦΑΛΙΔΑ 2"/>
    <w:basedOn w:val="20"/>
    <w:link w:val="2Char2"/>
    <w:qFormat/>
    <w:rsid w:val="00702CFA"/>
    <w:pPr>
      <w:numPr>
        <w:numId w:val="52"/>
      </w:numPr>
      <w:ind w:left="360" w:hanging="360"/>
    </w:pPr>
    <w:rPr>
      <w:rFonts w:asciiTheme="majorHAnsi" w:hAnsiTheme="majorHAnsi"/>
      <w:b w:val="0"/>
      <w:iCs w:val="0"/>
      <w:color w:val="00519E"/>
      <w:sz w:val="26"/>
    </w:rPr>
  </w:style>
  <w:style w:type="character" w:customStyle="1" w:styleId="2Char2">
    <w:name w:val="ΕΠΙΚΕΦΑΛΙΔΑ 2 Char"/>
    <w:basedOn w:val="2Char"/>
    <w:link w:val="21"/>
    <w:rsid w:val="00702CFA"/>
    <w:rPr>
      <w:rFonts w:asciiTheme="majorHAnsi" w:hAnsiTheme="majorHAnsi" w:cstheme="majorBidi"/>
      <w:b w:val="0"/>
      <w:iCs w:val="0"/>
      <w:color w:val="00519E"/>
      <w:kern w:val="0"/>
      <w:sz w:val="26"/>
      <w:szCs w:val="26"/>
      <w:lang w:bidi="he-IL"/>
      <w14:ligatures w14:val="none"/>
    </w:rPr>
  </w:style>
  <w:style w:type="paragraph" w:customStyle="1" w:styleId="30">
    <w:name w:val="ΕΠΙΚΕΦΑΛΙΔΑ3"/>
    <w:basedOn w:val="3"/>
    <w:next w:val="a1"/>
    <w:link w:val="3Char2"/>
    <w:qFormat/>
    <w:rsid w:val="00702CFA"/>
    <w:pPr>
      <w:numPr>
        <w:numId w:val="52"/>
      </w:numPr>
      <w:ind w:left="-284" w:firstLine="0"/>
    </w:pPr>
    <w:rPr>
      <w:rFonts w:ascii="Verdana" w:hAnsi="Verdana"/>
      <w:iCs w:val="0"/>
      <w:color w:val="00000A"/>
      <w:sz w:val="26"/>
    </w:rPr>
  </w:style>
  <w:style w:type="character" w:customStyle="1" w:styleId="3Char2">
    <w:name w:val="ΕΠΙΚΕΦΑΛΙΔΑ3 Char"/>
    <w:basedOn w:val="4Char"/>
    <w:link w:val="30"/>
    <w:rsid w:val="00702CFA"/>
    <w:rPr>
      <w:rFonts w:ascii="Verdana" w:eastAsiaTheme="majorEastAsia" w:hAnsi="Verdana" w:cstheme="majorBidi"/>
      <w:b/>
      <w:iCs w:val="0"/>
      <w:color w:val="00000A"/>
      <w:kern w:val="0"/>
      <w:sz w:val="26"/>
      <w:szCs w:val="24"/>
      <w:lang w:bidi="he-IL"/>
      <w14:ligatures w14:val="none"/>
    </w:rPr>
  </w:style>
  <w:style w:type="numbering" w:customStyle="1" w:styleId="121">
    <w:name w:val="Χωρίς λίστα12"/>
    <w:next w:val="a4"/>
    <w:uiPriority w:val="99"/>
    <w:semiHidden/>
    <w:unhideWhenUsed/>
    <w:rsid w:val="00702CFA"/>
  </w:style>
  <w:style w:type="numbering" w:customStyle="1" w:styleId="11110">
    <w:name w:val="Χωρίς λίστα1111"/>
    <w:next w:val="a4"/>
    <w:uiPriority w:val="99"/>
    <w:semiHidden/>
    <w:unhideWhenUsed/>
    <w:rsid w:val="00702CFA"/>
  </w:style>
  <w:style w:type="table" w:customStyle="1" w:styleId="1f6">
    <w:name w:val="ΠΙΝ1"/>
    <w:basedOn w:val="a3"/>
    <w:next w:val="1f0"/>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RowBandSize w:val="1"/>
      <w:tblCellSpacing w:w="20" w:type="dxa"/>
      <w:tblBorders>
        <w:top w:val="inset" w:sz="8" w:space="0" w:color="808080"/>
        <w:bottom w:val="outset" w:sz="8" w:space="0" w:color="C0C0C0"/>
      </w:tblBorders>
    </w:tblPr>
    <w:trPr>
      <w:tblCellSpacing w:w="20" w:type="dxa"/>
    </w:tr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table" w:customStyle="1" w:styleId="114">
    <w:name w:val="ΠΙΝΑΞ 11"/>
    <w:basedOn w:val="1f0"/>
    <w:uiPriority w:val="99"/>
    <w:rsid w:val="00702CFA"/>
    <w:tbl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numbering" w:customStyle="1" w:styleId="115">
    <w:name w:val="Στυλ Κουκκίδα11"/>
    <w:rsid w:val="00702CFA"/>
  </w:style>
  <w:style w:type="numbering" w:customStyle="1" w:styleId="111111--1">
    <w:name w:val="1/ /1.1/ /1.1.1/--1"/>
    <w:rsid w:val="00702CFA"/>
  </w:style>
  <w:style w:type="table" w:customStyle="1" w:styleId="-411">
    <w:name w:val="Ανοιχτόχρωμη σκιά - ΄Εμφαση 411"/>
    <w:basedOn w:val="a3"/>
    <w:next w:val="-4"/>
    <w:uiPriority w:val="60"/>
    <w:rsid w:val="00702CFA"/>
    <w:pPr>
      <w:spacing w:before="0" w:after="0" w:line="240" w:lineRule="auto"/>
      <w:ind w:left="0" w:firstLine="0"/>
      <w:jc w:val="left"/>
    </w:pPr>
    <w:rPr>
      <w:rFonts w:eastAsia="Calibri"/>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Ανοιχτόχρωμη σκίαση - Έμφαση 111"/>
    <w:basedOn w:val="a3"/>
    <w:uiPriority w:val="60"/>
    <w:rsid w:val="00702CFA"/>
    <w:pPr>
      <w:spacing w:before="0" w:after="0" w:line="240" w:lineRule="auto"/>
      <w:ind w:left="0" w:firstLine="0"/>
      <w:jc w:val="left"/>
    </w:pPr>
    <w:rPr>
      <w:rFonts w:eastAsia="Calibri"/>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
    <w:name w:val="Ανοιχτόχρωμη σκίαση - ΄Εμφαση 511"/>
    <w:basedOn w:val="a3"/>
    <w:next w:val="-5"/>
    <w:uiPriority w:val="60"/>
    <w:rsid w:val="00702CFA"/>
    <w:pPr>
      <w:spacing w:before="0" w:after="0" w:line="240" w:lineRule="auto"/>
      <w:ind w:left="0" w:firstLine="0"/>
      <w:jc w:val="left"/>
    </w:pPr>
    <w:rPr>
      <w:rFonts w:eastAsia="Calibri"/>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Ανοιχτόχρωμη σκίαση - ΄Εμφαση 311"/>
    <w:basedOn w:val="a3"/>
    <w:next w:val="-3"/>
    <w:uiPriority w:val="60"/>
    <w:rsid w:val="00702CFA"/>
    <w:pPr>
      <w:spacing w:before="0" w:after="0" w:line="240" w:lineRule="auto"/>
      <w:ind w:left="0" w:firstLine="0"/>
      <w:jc w:val="left"/>
    </w:pPr>
    <w:rPr>
      <w:rFonts w:eastAsia="Calibri"/>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11">
    <w:name w:val="Ανοιχτόχρωμη σκίαση - ΄Εμφαση 211"/>
    <w:basedOn w:val="a3"/>
    <w:next w:val="-2"/>
    <w:uiPriority w:val="60"/>
    <w:rsid w:val="00702CFA"/>
    <w:pPr>
      <w:spacing w:before="0" w:after="0" w:line="240" w:lineRule="auto"/>
      <w:ind w:left="0" w:firstLine="0"/>
      <w:jc w:val="left"/>
    </w:pPr>
    <w:rPr>
      <w:rFonts w:eastAsia="Calibri"/>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11">
    <w:name w:val="Χωρίς λίστα11111"/>
    <w:next w:val="a4"/>
    <w:uiPriority w:val="99"/>
    <w:semiHidden/>
    <w:unhideWhenUsed/>
    <w:rsid w:val="00702CFA"/>
  </w:style>
  <w:style w:type="table" w:customStyle="1" w:styleId="-421">
    <w:name w:val="Ανοιχτόχρωμη σκιά - ΄Εμφαση 421"/>
    <w:basedOn w:val="a3"/>
    <w:next w:val="-4"/>
    <w:uiPriority w:val="60"/>
    <w:semiHidden/>
    <w:unhideWhenUsed/>
    <w:rsid w:val="00702CFA"/>
    <w:pPr>
      <w:spacing w:before="0" w:after="0" w:line="240" w:lineRule="auto"/>
      <w:ind w:left="0" w:firstLine="0"/>
      <w:jc w:val="left"/>
    </w:pPr>
    <w:rPr>
      <w:rFonts w:eastAsia="Calibri"/>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1">
    <w:name w:val="Ανοιχτόχρωμη σκίαση - ΄Εμφαση 521"/>
    <w:basedOn w:val="a3"/>
    <w:next w:val="-5"/>
    <w:uiPriority w:val="60"/>
    <w:semiHidden/>
    <w:unhideWhenUsed/>
    <w:rsid w:val="00702CFA"/>
    <w:pPr>
      <w:spacing w:before="0" w:after="0" w:line="240" w:lineRule="auto"/>
      <w:ind w:left="0" w:firstLine="0"/>
      <w:jc w:val="left"/>
    </w:pPr>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3">
    <w:name w:val="Ανοιχτόχρωμη σκίαση - ΄Εμφαση 323"/>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221">
    <w:name w:val="Ανοιχτόχρωμη σκίαση - ΄Εμφαση 221"/>
    <w:basedOn w:val="a3"/>
    <w:next w:val="-2"/>
    <w:uiPriority w:val="60"/>
    <w:semiHidden/>
    <w:unhideWhenUsed/>
    <w:rsid w:val="00702CFA"/>
    <w:pPr>
      <w:spacing w:before="0" w:after="0" w:line="240" w:lineRule="auto"/>
      <w:ind w:left="0" w:firstLine="0"/>
      <w:jc w:val="left"/>
    </w:pPr>
    <w:rPr>
      <w:rFonts w:eastAsia="Calibri"/>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43">
    <w:name w:val="Ανοιχτόχρωμη σκιά - ΄Εμφαση 43"/>
    <w:basedOn w:val="a3"/>
    <w:next w:val="-4"/>
    <w:uiPriority w:val="60"/>
    <w:semiHidden/>
    <w:unhideWhenUsed/>
    <w:rsid w:val="00702CFA"/>
    <w:pPr>
      <w:spacing w:before="0" w:after="0" w:line="240" w:lineRule="auto"/>
      <w:ind w:left="0" w:firstLine="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3">
    <w:name w:val="Ανοιχτόχρωμη σκίαση - ΄Εμφαση 53"/>
    <w:basedOn w:val="a3"/>
    <w:next w:val="-5"/>
    <w:uiPriority w:val="60"/>
    <w:semiHidden/>
    <w:unhideWhenUsed/>
    <w:rsid w:val="00702CFA"/>
    <w:pPr>
      <w:spacing w:before="0" w:after="0" w:line="240" w:lineRule="auto"/>
      <w:ind w:left="0" w:firstLine="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33">
    <w:name w:val="Ανοιχτόχρωμη σκίαση - ΄Εμφαση 33"/>
    <w:basedOn w:val="a3"/>
    <w:next w:val="-3"/>
    <w:uiPriority w:val="60"/>
    <w:semiHidden/>
    <w:unhideWhenUsed/>
    <w:rsid w:val="00702CFA"/>
    <w:pPr>
      <w:spacing w:before="0" w:after="0" w:line="240" w:lineRule="auto"/>
      <w:ind w:left="0" w:firstLine="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23">
    <w:name w:val="Ανοιχτόχρωμη σκίαση - ΄Εμφαση 23"/>
    <w:basedOn w:val="a3"/>
    <w:next w:val="-2"/>
    <w:uiPriority w:val="60"/>
    <w:semiHidden/>
    <w:unhideWhenUsed/>
    <w:rsid w:val="00702CFA"/>
    <w:pPr>
      <w:spacing w:before="0" w:after="0" w:line="240" w:lineRule="auto"/>
      <w:ind w:left="0" w:firstLine="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38">
    <w:name w:val="Χωρίς λίστα3"/>
    <w:next w:val="a4"/>
    <w:uiPriority w:val="99"/>
    <w:semiHidden/>
    <w:unhideWhenUsed/>
    <w:rsid w:val="00702CFA"/>
  </w:style>
  <w:style w:type="numbering" w:customStyle="1" w:styleId="131">
    <w:name w:val="Χωρίς λίστα13"/>
    <w:next w:val="a4"/>
    <w:uiPriority w:val="99"/>
    <w:semiHidden/>
    <w:unhideWhenUsed/>
    <w:rsid w:val="00702CFA"/>
  </w:style>
  <w:style w:type="numbering" w:customStyle="1" w:styleId="1120">
    <w:name w:val="Χωρίς λίστα112"/>
    <w:next w:val="a4"/>
    <w:uiPriority w:val="99"/>
    <w:semiHidden/>
    <w:unhideWhenUsed/>
    <w:rsid w:val="00702CFA"/>
  </w:style>
  <w:style w:type="table" w:customStyle="1" w:styleId="2f1">
    <w:name w:val="ΠΙΝ2"/>
    <w:basedOn w:val="a3"/>
    <w:next w:val="1f0"/>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RowBandSize w:val="1"/>
      <w:tblCellSpacing w:w="20" w:type="dxa"/>
      <w:tblBorders>
        <w:top w:val="inset" w:sz="8" w:space="0" w:color="808080"/>
        <w:bottom w:val="outset" w:sz="8" w:space="0" w:color="C0C0C0"/>
      </w:tblBorders>
    </w:tblPr>
    <w:trPr>
      <w:tblCellSpacing w:w="20" w:type="dxa"/>
    </w:tr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table" w:customStyle="1" w:styleId="122">
    <w:name w:val="ΠΙΝΑΞ 12"/>
    <w:basedOn w:val="1f0"/>
    <w:uiPriority w:val="99"/>
    <w:rsid w:val="00702CFA"/>
    <w:tbl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numbering" w:customStyle="1" w:styleId="123">
    <w:name w:val="Στυλ Κουκκίδα12"/>
    <w:rsid w:val="00702CFA"/>
  </w:style>
  <w:style w:type="numbering" w:customStyle="1" w:styleId="111111--2">
    <w:name w:val="1/ /1.1/ /1.1.1/--2"/>
    <w:rsid w:val="00702CFA"/>
  </w:style>
  <w:style w:type="table" w:customStyle="1" w:styleId="-412">
    <w:name w:val="Ανοιχτόχρωμη σκιά - ΄Εμφαση 412"/>
    <w:basedOn w:val="a3"/>
    <w:next w:val="-4"/>
    <w:uiPriority w:val="60"/>
    <w:rsid w:val="00702CFA"/>
    <w:pPr>
      <w:spacing w:before="0" w:after="0" w:line="240" w:lineRule="auto"/>
      <w:ind w:left="0" w:firstLine="0"/>
      <w:jc w:val="left"/>
    </w:pPr>
    <w:rPr>
      <w:rFonts w:eastAsia="Calibri"/>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2">
    <w:name w:val="Ανοιχτόχρωμη σκίαση - Έμφαση 112"/>
    <w:basedOn w:val="a3"/>
    <w:uiPriority w:val="60"/>
    <w:rsid w:val="00702CFA"/>
    <w:pPr>
      <w:spacing w:before="0" w:after="0" w:line="240" w:lineRule="auto"/>
      <w:ind w:left="0" w:firstLine="0"/>
      <w:jc w:val="left"/>
    </w:pPr>
    <w:rPr>
      <w:rFonts w:eastAsia="Calibri"/>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
    <w:name w:val="Ανοιχτόχρωμη σκίαση - ΄Εμφαση 512"/>
    <w:basedOn w:val="a3"/>
    <w:next w:val="-5"/>
    <w:uiPriority w:val="60"/>
    <w:rsid w:val="00702CFA"/>
    <w:pPr>
      <w:spacing w:before="0" w:after="0" w:line="240" w:lineRule="auto"/>
      <w:ind w:left="0" w:firstLine="0"/>
      <w:jc w:val="left"/>
    </w:pPr>
    <w:rPr>
      <w:rFonts w:eastAsia="Calibri"/>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
    <w:name w:val="Ανοιχτόχρωμη σκίαση - ΄Εμφαση 312"/>
    <w:basedOn w:val="a3"/>
    <w:next w:val="-3"/>
    <w:uiPriority w:val="60"/>
    <w:rsid w:val="00702CFA"/>
    <w:pPr>
      <w:spacing w:before="0" w:after="0" w:line="240" w:lineRule="auto"/>
      <w:ind w:left="0" w:firstLine="0"/>
      <w:jc w:val="left"/>
    </w:pPr>
    <w:rPr>
      <w:rFonts w:eastAsia="Calibri"/>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12">
    <w:name w:val="Ανοιχτόχρωμη σκίαση - ΄Εμφαση 212"/>
    <w:basedOn w:val="a3"/>
    <w:next w:val="-2"/>
    <w:uiPriority w:val="60"/>
    <w:rsid w:val="00702CFA"/>
    <w:pPr>
      <w:spacing w:before="0" w:after="0" w:line="240" w:lineRule="auto"/>
      <w:ind w:left="0" w:firstLine="0"/>
      <w:jc w:val="left"/>
    </w:pPr>
    <w:rPr>
      <w:rFonts w:eastAsia="Calibri"/>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2">
    <w:name w:val="Χωρίς λίστα1112"/>
    <w:next w:val="a4"/>
    <w:uiPriority w:val="99"/>
    <w:semiHidden/>
    <w:unhideWhenUsed/>
    <w:rsid w:val="00702CFA"/>
  </w:style>
  <w:style w:type="table" w:customStyle="1" w:styleId="-422">
    <w:name w:val="Ανοιχτόχρωμη σκιά - ΄Εμφαση 422"/>
    <w:basedOn w:val="a3"/>
    <w:next w:val="-4"/>
    <w:uiPriority w:val="60"/>
    <w:semiHidden/>
    <w:unhideWhenUsed/>
    <w:rsid w:val="00702CFA"/>
    <w:pPr>
      <w:spacing w:before="0" w:after="0" w:line="240" w:lineRule="auto"/>
      <w:ind w:left="0" w:firstLine="0"/>
      <w:jc w:val="left"/>
    </w:pPr>
    <w:rPr>
      <w:rFonts w:eastAsia="Calibri"/>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2">
    <w:name w:val="Ανοιχτόχρωμη σκίαση - ΄Εμφαση 522"/>
    <w:basedOn w:val="a3"/>
    <w:next w:val="-5"/>
    <w:uiPriority w:val="60"/>
    <w:semiHidden/>
    <w:unhideWhenUsed/>
    <w:rsid w:val="00702CFA"/>
    <w:pPr>
      <w:spacing w:before="0" w:after="0" w:line="240" w:lineRule="auto"/>
      <w:ind w:left="0" w:firstLine="0"/>
      <w:jc w:val="left"/>
    </w:pPr>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4">
    <w:name w:val="Ανοιχτόχρωμη σκίαση - ΄Εμφαση 324"/>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222">
    <w:name w:val="Ανοιχτόχρωμη σκίαση - ΄Εμφαση 222"/>
    <w:basedOn w:val="a3"/>
    <w:next w:val="-2"/>
    <w:uiPriority w:val="60"/>
    <w:semiHidden/>
    <w:unhideWhenUsed/>
    <w:rsid w:val="00702CFA"/>
    <w:pPr>
      <w:spacing w:before="0" w:after="0" w:line="240" w:lineRule="auto"/>
      <w:ind w:left="0" w:firstLine="0"/>
      <w:jc w:val="left"/>
    </w:pPr>
    <w:rPr>
      <w:rFonts w:eastAsia="Calibri"/>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44">
    <w:name w:val="Ανοιχτόχρωμη σκιά - ΄Εμφαση 44"/>
    <w:basedOn w:val="a3"/>
    <w:next w:val="-4"/>
    <w:uiPriority w:val="60"/>
    <w:semiHidden/>
    <w:unhideWhenUsed/>
    <w:rsid w:val="00702CFA"/>
    <w:pPr>
      <w:spacing w:before="0" w:after="0" w:line="240" w:lineRule="auto"/>
      <w:ind w:left="0" w:firstLine="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4">
    <w:name w:val="Ανοιχτόχρωμη σκίαση - ΄Εμφαση 54"/>
    <w:basedOn w:val="a3"/>
    <w:next w:val="-5"/>
    <w:uiPriority w:val="60"/>
    <w:semiHidden/>
    <w:unhideWhenUsed/>
    <w:rsid w:val="00702CFA"/>
    <w:pPr>
      <w:spacing w:before="0" w:after="0" w:line="240" w:lineRule="auto"/>
      <w:ind w:left="0" w:firstLine="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34">
    <w:name w:val="Ανοιχτόχρωμη σκίαση - ΄Εμφαση 34"/>
    <w:basedOn w:val="a3"/>
    <w:next w:val="-3"/>
    <w:uiPriority w:val="60"/>
    <w:semiHidden/>
    <w:unhideWhenUsed/>
    <w:rsid w:val="00702CFA"/>
    <w:pPr>
      <w:spacing w:before="0" w:after="0" w:line="240" w:lineRule="auto"/>
      <w:ind w:left="0" w:firstLine="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24">
    <w:name w:val="Ανοιχτόχρωμη σκίαση - ΄Εμφαση 24"/>
    <w:basedOn w:val="a3"/>
    <w:next w:val="-2"/>
    <w:uiPriority w:val="60"/>
    <w:semiHidden/>
    <w:unhideWhenUsed/>
    <w:rsid w:val="00702CFA"/>
    <w:pPr>
      <w:spacing w:before="0" w:after="0" w:line="240" w:lineRule="auto"/>
      <w:ind w:left="0" w:firstLine="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45">
    <w:name w:val="Χωρίς λίστα4"/>
    <w:next w:val="a4"/>
    <w:uiPriority w:val="99"/>
    <w:semiHidden/>
    <w:unhideWhenUsed/>
    <w:rsid w:val="00702CFA"/>
  </w:style>
  <w:style w:type="numbering" w:customStyle="1" w:styleId="140">
    <w:name w:val="Χωρίς λίστα14"/>
    <w:next w:val="a4"/>
    <w:uiPriority w:val="99"/>
    <w:semiHidden/>
    <w:unhideWhenUsed/>
    <w:rsid w:val="00702CFA"/>
  </w:style>
  <w:style w:type="numbering" w:customStyle="1" w:styleId="1130">
    <w:name w:val="Χωρίς λίστα113"/>
    <w:next w:val="a4"/>
    <w:uiPriority w:val="99"/>
    <w:semiHidden/>
    <w:unhideWhenUsed/>
    <w:rsid w:val="00702CFA"/>
  </w:style>
  <w:style w:type="table" w:customStyle="1" w:styleId="39">
    <w:name w:val="ΠΙΝ3"/>
    <w:basedOn w:val="a3"/>
    <w:next w:val="1f0"/>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RowBandSize w:val="1"/>
      <w:tblCellSpacing w:w="20" w:type="dxa"/>
      <w:tblBorders>
        <w:top w:val="inset" w:sz="8" w:space="0" w:color="808080"/>
        <w:bottom w:val="outset" w:sz="8" w:space="0" w:color="C0C0C0"/>
      </w:tblBorders>
    </w:tblPr>
    <w:trPr>
      <w:tblCellSpacing w:w="20" w:type="dxa"/>
    </w:tr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table" w:customStyle="1" w:styleId="132">
    <w:name w:val="ΠΙΝΑΞ 13"/>
    <w:basedOn w:val="1f0"/>
    <w:uiPriority w:val="99"/>
    <w:rsid w:val="00702CFA"/>
    <w:tbl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numbering" w:customStyle="1" w:styleId="133">
    <w:name w:val="Στυλ Κουκκίδα13"/>
    <w:rsid w:val="00702CFA"/>
  </w:style>
  <w:style w:type="numbering" w:customStyle="1" w:styleId="111111--3">
    <w:name w:val="1/ /1.1/ /1.1.1/--3"/>
    <w:rsid w:val="00702CFA"/>
  </w:style>
  <w:style w:type="table" w:customStyle="1" w:styleId="-413">
    <w:name w:val="Ανοιχτόχρωμη σκιά - ΄Εμφαση 413"/>
    <w:basedOn w:val="a3"/>
    <w:next w:val="-4"/>
    <w:uiPriority w:val="60"/>
    <w:rsid w:val="00702CFA"/>
    <w:pPr>
      <w:spacing w:before="0" w:after="0" w:line="240" w:lineRule="auto"/>
      <w:ind w:left="0" w:firstLine="0"/>
      <w:jc w:val="left"/>
    </w:pPr>
    <w:rPr>
      <w:rFonts w:eastAsia="Calibri"/>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3">
    <w:name w:val="Ανοιχτόχρωμη σκίαση - Έμφαση 113"/>
    <w:basedOn w:val="a3"/>
    <w:uiPriority w:val="60"/>
    <w:rsid w:val="00702CFA"/>
    <w:pPr>
      <w:spacing w:before="0" w:after="0" w:line="240" w:lineRule="auto"/>
      <w:ind w:left="0" w:firstLine="0"/>
      <w:jc w:val="left"/>
    </w:pPr>
    <w:rPr>
      <w:rFonts w:eastAsia="Calibri"/>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3">
    <w:name w:val="Ανοιχτόχρωμη σκίαση - ΄Εμφαση 513"/>
    <w:basedOn w:val="a3"/>
    <w:next w:val="-5"/>
    <w:uiPriority w:val="60"/>
    <w:rsid w:val="00702CFA"/>
    <w:pPr>
      <w:spacing w:before="0" w:after="0" w:line="240" w:lineRule="auto"/>
      <w:ind w:left="0" w:firstLine="0"/>
      <w:jc w:val="left"/>
    </w:pPr>
    <w:rPr>
      <w:rFonts w:eastAsia="Calibri"/>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3">
    <w:name w:val="Ανοιχτόχρωμη σκίαση - ΄Εμφαση 313"/>
    <w:basedOn w:val="a3"/>
    <w:next w:val="-3"/>
    <w:uiPriority w:val="60"/>
    <w:rsid w:val="00702CFA"/>
    <w:pPr>
      <w:spacing w:before="0" w:after="0" w:line="240" w:lineRule="auto"/>
      <w:ind w:left="0" w:firstLine="0"/>
      <w:jc w:val="left"/>
    </w:pPr>
    <w:rPr>
      <w:rFonts w:eastAsia="Calibri"/>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13">
    <w:name w:val="Ανοιχτόχρωμη σκίαση - ΄Εμφαση 213"/>
    <w:basedOn w:val="a3"/>
    <w:next w:val="-2"/>
    <w:uiPriority w:val="60"/>
    <w:rsid w:val="00702CFA"/>
    <w:pPr>
      <w:spacing w:before="0" w:after="0" w:line="240" w:lineRule="auto"/>
      <w:ind w:left="0" w:firstLine="0"/>
      <w:jc w:val="left"/>
    </w:pPr>
    <w:rPr>
      <w:rFonts w:eastAsia="Calibri"/>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3">
    <w:name w:val="Χωρίς λίστα1113"/>
    <w:next w:val="a4"/>
    <w:uiPriority w:val="99"/>
    <w:semiHidden/>
    <w:unhideWhenUsed/>
    <w:rsid w:val="00702CFA"/>
  </w:style>
  <w:style w:type="table" w:customStyle="1" w:styleId="-423">
    <w:name w:val="Ανοιχτόχρωμη σκιά - ΄Εμφαση 423"/>
    <w:basedOn w:val="a3"/>
    <w:next w:val="-4"/>
    <w:uiPriority w:val="60"/>
    <w:semiHidden/>
    <w:unhideWhenUsed/>
    <w:rsid w:val="00702CFA"/>
    <w:pPr>
      <w:spacing w:before="0" w:after="0" w:line="240" w:lineRule="auto"/>
      <w:ind w:left="0" w:firstLine="0"/>
      <w:jc w:val="left"/>
    </w:pPr>
    <w:rPr>
      <w:rFonts w:eastAsia="Calibri"/>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3">
    <w:name w:val="Ανοιχτόχρωμη σκίαση - ΄Εμφαση 523"/>
    <w:basedOn w:val="a3"/>
    <w:next w:val="-5"/>
    <w:uiPriority w:val="60"/>
    <w:semiHidden/>
    <w:unhideWhenUsed/>
    <w:rsid w:val="00702CFA"/>
    <w:pPr>
      <w:spacing w:before="0" w:after="0" w:line="240" w:lineRule="auto"/>
      <w:ind w:left="0" w:firstLine="0"/>
      <w:jc w:val="left"/>
    </w:pPr>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5">
    <w:name w:val="Ανοιχτόχρωμη σκίαση - ΄Εμφαση 325"/>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223">
    <w:name w:val="Ανοιχτόχρωμη σκίαση - ΄Εμφαση 223"/>
    <w:basedOn w:val="a3"/>
    <w:next w:val="-2"/>
    <w:uiPriority w:val="60"/>
    <w:semiHidden/>
    <w:unhideWhenUsed/>
    <w:rsid w:val="00702CFA"/>
    <w:pPr>
      <w:spacing w:before="0" w:after="0" w:line="240" w:lineRule="auto"/>
      <w:ind w:left="0" w:firstLine="0"/>
      <w:jc w:val="left"/>
    </w:pPr>
    <w:rPr>
      <w:rFonts w:eastAsia="Calibri"/>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45">
    <w:name w:val="Ανοιχτόχρωμη σκιά - ΄Εμφαση 45"/>
    <w:basedOn w:val="a3"/>
    <w:next w:val="-4"/>
    <w:uiPriority w:val="60"/>
    <w:semiHidden/>
    <w:unhideWhenUsed/>
    <w:rsid w:val="00702CFA"/>
    <w:pPr>
      <w:spacing w:before="0" w:after="0" w:line="240" w:lineRule="auto"/>
      <w:ind w:left="0" w:firstLine="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5">
    <w:name w:val="Ανοιχτόχρωμη σκίαση - ΄Εμφαση 55"/>
    <w:basedOn w:val="a3"/>
    <w:next w:val="-5"/>
    <w:uiPriority w:val="60"/>
    <w:semiHidden/>
    <w:unhideWhenUsed/>
    <w:rsid w:val="00702CFA"/>
    <w:pPr>
      <w:spacing w:before="0" w:after="0" w:line="240" w:lineRule="auto"/>
      <w:ind w:left="0" w:firstLine="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35">
    <w:name w:val="Ανοιχτόχρωμη σκίαση - ΄Εμφαση 35"/>
    <w:basedOn w:val="a3"/>
    <w:next w:val="-3"/>
    <w:uiPriority w:val="60"/>
    <w:semiHidden/>
    <w:unhideWhenUsed/>
    <w:rsid w:val="00702CFA"/>
    <w:pPr>
      <w:spacing w:before="0" w:after="0" w:line="240" w:lineRule="auto"/>
      <w:ind w:left="0" w:firstLine="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25">
    <w:name w:val="Ανοιχτόχρωμη σκίαση - ΄Εμφαση 25"/>
    <w:basedOn w:val="a3"/>
    <w:next w:val="-2"/>
    <w:uiPriority w:val="60"/>
    <w:semiHidden/>
    <w:unhideWhenUsed/>
    <w:rsid w:val="00702CFA"/>
    <w:pPr>
      <w:spacing w:before="0" w:after="0" w:line="240" w:lineRule="auto"/>
      <w:ind w:left="0" w:firstLine="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5">
    <w:name w:val="Χωρίς λίστα5"/>
    <w:next w:val="a4"/>
    <w:uiPriority w:val="99"/>
    <w:semiHidden/>
    <w:unhideWhenUsed/>
    <w:rsid w:val="00702CFA"/>
  </w:style>
  <w:style w:type="numbering" w:customStyle="1" w:styleId="150">
    <w:name w:val="Χωρίς λίστα15"/>
    <w:next w:val="a4"/>
    <w:uiPriority w:val="99"/>
    <w:semiHidden/>
    <w:unhideWhenUsed/>
    <w:rsid w:val="00702CFA"/>
  </w:style>
  <w:style w:type="numbering" w:customStyle="1" w:styleId="1140">
    <w:name w:val="Χωρίς λίστα114"/>
    <w:next w:val="a4"/>
    <w:uiPriority w:val="99"/>
    <w:semiHidden/>
    <w:unhideWhenUsed/>
    <w:rsid w:val="00702CFA"/>
  </w:style>
  <w:style w:type="table" w:customStyle="1" w:styleId="46">
    <w:name w:val="ΠΙΝ4"/>
    <w:basedOn w:val="a3"/>
    <w:next w:val="1f0"/>
    <w:uiPriority w:val="99"/>
    <w:rsid w:val="00702CFA"/>
    <w:pPr>
      <w:spacing w:before="0" w:after="0" w:line="240" w:lineRule="auto"/>
      <w:ind w:left="0" w:firstLine="0"/>
      <w:jc w:val="left"/>
    </w:pPr>
    <w:rPr>
      <w:rFonts w:ascii="Times New Roman" w:hAnsi="Times New Roman" w:cs="Times New Roman"/>
      <w:kern w:val="0"/>
      <w:sz w:val="20"/>
      <w:szCs w:val="20"/>
      <w:lang w:eastAsia="el-GR"/>
      <w14:ligatures w14:val="none"/>
    </w:rPr>
    <w:tblPr>
      <w:tblStyleRowBandSize w:val="1"/>
      <w:tblCellSpacing w:w="20" w:type="dxa"/>
      <w:tblBorders>
        <w:top w:val="inset" w:sz="8" w:space="0" w:color="808080"/>
        <w:bottom w:val="outset" w:sz="8" w:space="0" w:color="C0C0C0"/>
      </w:tblBorders>
    </w:tblPr>
    <w:trPr>
      <w:tblCellSpacing w:w="20" w:type="dxa"/>
    </w:tr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table" w:customStyle="1" w:styleId="141">
    <w:name w:val="ΠΙΝΑΞ 14"/>
    <w:basedOn w:val="1f0"/>
    <w:uiPriority w:val="99"/>
    <w:rsid w:val="00702CFA"/>
    <w:tblPr/>
    <w:tblStylePr w:type="firstRow">
      <w:rPr>
        <w:rFonts w:ascii="Cambria" w:hAnsi="Cambria" w:cs="Times New Roman"/>
        <w:b/>
        <w:i w:val="0"/>
        <w:iCs/>
        <w:color w:val="808080"/>
        <w:sz w:val="18"/>
      </w:rPr>
      <w:tblPr/>
      <w:tcPr>
        <w:tcBorders>
          <w:top w:val="inset" w:sz="8" w:space="0" w:color="808080"/>
          <w:left w:val="nil"/>
          <w:bottom w:val="inset" w:sz="8" w:space="0" w:color="808080"/>
          <w:right w:val="nil"/>
          <w:insideH w:val="nil"/>
          <w:insideV w:val="nil"/>
        </w:tcBorders>
        <w:shd w:val="clear" w:color="auto" w:fill="auto"/>
      </w:tcPr>
    </w:tblStylePr>
    <w:tblStylePr w:type="lastRow">
      <w:rPr>
        <w:rFonts w:cs="Times New Roman"/>
        <w:color w:val="auto"/>
      </w:rPr>
      <w:tblPr/>
      <w:tcPr>
        <w:tcBorders>
          <w:top w:val="nil"/>
          <w:left w:val="nil"/>
          <w:bottom w:val="nil"/>
          <w:right w:val="nil"/>
          <w:insideH w:val="nil"/>
          <w:insideV w:val="nil"/>
          <w:tl2br w:val="nil"/>
          <w:tr2bl w:val="nil"/>
        </w:tcBorders>
        <w:shd w:val="clear" w:color="auto" w:fill="auto"/>
      </w:tcPr>
    </w:tblStylePr>
    <w:tblStylePr w:type="firstCol">
      <w:rPr>
        <w:rFonts w:ascii="Cambria" w:hAnsi="Cambria" w:cs="Times New Roman"/>
        <w:b/>
        <w:color w:val="808080"/>
        <w:sz w:val="19"/>
      </w:rPr>
      <w:tblPr/>
      <w:tcPr>
        <w:tcBorders>
          <w:right w:val="inset" w:sz="8" w:space="0" w:color="808080"/>
        </w:tcBorders>
        <w:shd w:val="clear" w:color="auto" w:fill="auto"/>
      </w:tcPr>
    </w:tblStylePr>
    <w:tblStylePr w:type="band1Horz">
      <w:rPr>
        <w:rFonts w:cs="Times New Roman"/>
      </w:rPr>
      <w:tblPr/>
      <w:tcPr>
        <w:tcBorders>
          <w:right w:val="nil"/>
          <w:insideV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ascii="Cambria" w:hAnsi="Cambria" w:cs="Times New Roman"/>
        <w:b/>
        <w:bCs/>
        <w:color w:val="808080"/>
      </w:rPr>
      <w:tblPr/>
      <w:tcPr>
        <w:tcBorders>
          <w:right w:val="inset" w:sz="8" w:space="0" w:color="808080"/>
        </w:tcBorders>
        <w:shd w:val="clear" w:color="auto" w:fill="auto"/>
      </w:tcPr>
    </w:tblStylePr>
  </w:style>
  <w:style w:type="numbering" w:customStyle="1" w:styleId="142">
    <w:name w:val="Στυλ Κουκκίδα14"/>
    <w:rsid w:val="00702CFA"/>
  </w:style>
  <w:style w:type="numbering" w:customStyle="1" w:styleId="111111--4">
    <w:name w:val="1/ /1.1/ /1.1.1/--4"/>
    <w:rsid w:val="00702CFA"/>
  </w:style>
  <w:style w:type="table" w:customStyle="1" w:styleId="-414">
    <w:name w:val="Ανοιχτόχρωμη σκιά - ΄Εμφαση 414"/>
    <w:basedOn w:val="a3"/>
    <w:next w:val="-4"/>
    <w:uiPriority w:val="60"/>
    <w:rsid w:val="00702CFA"/>
    <w:pPr>
      <w:spacing w:before="0" w:after="0" w:line="240" w:lineRule="auto"/>
      <w:ind w:left="0" w:firstLine="0"/>
      <w:jc w:val="left"/>
    </w:pPr>
    <w:rPr>
      <w:rFonts w:eastAsia="Calibri"/>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4">
    <w:name w:val="Ανοιχτόχρωμη σκίαση - Έμφαση 114"/>
    <w:basedOn w:val="a3"/>
    <w:uiPriority w:val="60"/>
    <w:rsid w:val="00702CFA"/>
    <w:pPr>
      <w:spacing w:before="0" w:after="0" w:line="240" w:lineRule="auto"/>
      <w:ind w:left="0" w:firstLine="0"/>
      <w:jc w:val="left"/>
    </w:pPr>
    <w:rPr>
      <w:rFonts w:eastAsia="Calibri"/>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4">
    <w:name w:val="Ανοιχτόχρωμη σκίαση - ΄Εμφαση 514"/>
    <w:basedOn w:val="a3"/>
    <w:next w:val="-5"/>
    <w:uiPriority w:val="60"/>
    <w:rsid w:val="00702CFA"/>
    <w:pPr>
      <w:spacing w:before="0" w:after="0" w:line="240" w:lineRule="auto"/>
      <w:ind w:left="0" w:firstLine="0"/>
      <w:jc w:val="left"/>
    </w:pPr>
    <w:rPr>
      <w:rFonts w:eastAsia="Calibri"/>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4">
    <w:name w:val="Ανοιχτόχρωμη σκίαση - ΄Εμφαση 314"/>
    <w:basedOn w:val="a3"/>
    <w:next w:val="-3"/>
    <w:uiPriority w:val="60"/>
    <w:rsid w:val="00702CFA"/>
    <w:pPr>
      <w:spacing w:before="0" w:after="0" w:line="240" w:lineRule="auto"/>
      <w:ind w:left="0" w:firstLine="0"/>
      <w:jc w:val="left"/>
    </w:pPr>
    <w:rPr>
      <w:rFonts w:eastAsia="Calibri"/>
      <w:color w:val="76923C"/>
      <w:kern w:val="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14">
    <w:name w:val="Ανοιχτόχρωμη σκίαση - ΄Εμφαση 214"/>
    <w:basedOn w:val="a3"/>
    <w:next w:val="-2"/>
    <w:uiPriority w:val="60"/>
    <w:rsid w:val="00702CFA"/>
    <w:pPr>
      <w:spacing w:before="0" w:after="0" w:line="240" w:lineRule="auto"/>
      <w:ind w:left="0" w:firstLine="0"/>
      <w:jc w:val="left"/>
    </w:pPr>
    <w:rPr>
      <w:rFonts w:eastAsia="Calibri"/>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4">
    <w:name w:val="Χωρίς λίστα1114"/>
    <w:next w:val="a4"/>
    <w:uiPriority w:val="99"/>
    <w:semiHidden/>
    <w:unhideWhenUsed/>
    <w:rsid w:val="00702CFA"/>
  </w:style>
  <w:style w:type="table" w:customStyle="1" w:styleId="-424">
    <w:name w:val="Ανοιχτόχρωμη σκιά - ΄Εμφαση 424"/>
    <w:basedOn w:val="a3"/>
    <w:next w:val="-4"/>
    <w:uiPriority w:val="60"/>
    <w:semiHidden/>
    <w:unhideWhenUsed/>
    <w:rsid w:val="00702CFA"/>
    <w:pPr>
      <w:spacing w:before="0" w:after="0" w:line="240" w:lineRule="auto"/>
      <w:ind w:left="0" w:firstLine="0"/>
      <w:jc w:val="left"/>
    </w:pPr>
    <w:rPr>
      <w:rFonts w:eastAsia="Calibri"/>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4">
    <w:name w:val="Ανοιχτόχρωμη σκίαση - ΄Εμφαση 524"/>
    <w:basedOn w:val="a3"/>
    <w:next w:val="-5"/>
    <w:uiPriority w:val="60"/>
    <w:semiHidden/>
    <w:unhideWhenUsed/>
    <w:rsid w:val="00702CFA"/>
    <w:pPr>
      <w:spacing w:before="0" w:after="0" w:line="240" w:lineRule="auto"/>
      <w:ind w:left="0" w:firstLine="0"/>
      <w:jc w:val="left"/>
    </w:pPr>
    <w:rPr>
      <w:rFonts w:eastAsia="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6">
    <w:name w:val="Ανοιχτόχρωμη σκίαση - ΄Εμφαση 326"/>
    <w:basedOn w:val="a3"/>
    <w:next w:val="-3"/>
    <w:uiPriority w:val="60"/>
    <w:semiHidden/>
    <w:unhideWhenUsed/>
    <w:rsid w:val="00702CFA"/>
    <w:pPr>
      <w:spacing w:before="0" w:after="0" w:line="240" w:lineRule="auto"/>
      <w:ind w:left="0" w:firstLine="0"/>
      <w:jc w:val="left"/>
    </w:pPr>
    <w:rPr>
      <w:rFonts w:eastAsia="Calibri"/>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224">
    <w:name w:val="Ανοιχτόχρωμη σκίαση - ΄Εμφαση 224"/>
    <w:basedOn w:val="a3"/>
    <w:next w:val="-2"/>
    <w:uiPriority w:val="60"/>
    <w:semiHidden/>
    <w:unhideWhenUsed/>
    <w:rsid w:val="00702CFA"/>
    <w:pPr>
      <w:spacing w:before="0" w:after="0" w:line="240" w:lineRule="auto"/>
      <w:ind w:left="0" w:firstLine="0"/>
      <w:jc w:val="left"/>
    </w:pPr>
    <w:rPr>
      <w:rFonts w:eastAsia="Calibri"/>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46">
    <w:name w:val="Ανοιχτόχρωμη σκιά - ΄Εμφαση 46"/>
    <w:basedOn w:val="a3"/>
    <w:next w:val="-4"/>
    <w:uiPriority w:val="60"/>
    <w:semiHidden/>
    <w:unhideWhenUsed/>
    <w:rsid w:val="00702CFA"/>
    <w:pPr>
      <w:spacing w:before="0" w:after="0" w:line="240" w:lineRule="auto"/>
      <w:ind w:left="0" w:firstLine="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6">
    <w:name w:val="Ανοιχτόχρωμη σκίαση - ΄Εμφαση 56"/>
    <w:basedOn w:val="a3"/>
    <w:next w:val="-5"/>
    <w:uiPriority w:val="60"/>
    <w:semiHidden/>
    <w:unhideWhenUsed/>
    <w:rsid w:val="00702CFA"/>
    <w:pPr>
      <w:spacing w:before="0" w:after="0" w:line="240" w:lineRule="auto"/>
      <w:ind w:left="0" w:firstLine="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36">
    <w:name w:val="Ανοιχτόχρωμη σκίαση - ΄Εμφαση 36"/>
    <w:basedOn w:val="a3"/>
    <w:next w:val="-3"/>
    <w:uiPriority w:val="60"/>
    <w:semiHidden/>
    <w:unhideWhenUsed/>
    <w:rsid w:val="00702CFA"/>
    <w:pPr>
      <w:spacing w:before="0" w:after="0" w:line="240" w:lineRule="auto"/>
      <w:ind w:left="0" w:firstLine="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26">
    <w:name w:val="Ανοιχτόχρωμη σκίαση - ΄Εμφαση 26"/>
    <w:basedOn w:val="a3"/>
    <w:next w:val="-2"/>
    <w:uiPriority w:val="60"/>
    <w:semiHidden/>
    <w:unhideWhenUsed/>
    <w:rsid w:val="00702CFA"/>
    <w:pPr>
      <w:spacing w:before="0" w:after="0" w:line="240" w:lineRule="auto"/>
      <w:ind w:left="0" w:firstLine="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63">
    <w:name w:val="Χωρίς λίστα6"/>
    <w:next w:val="a4"/>
    <w:uiPriority w:val="99"/>
    <w:semiHidden/>
    <w:unhideWhenUsed/>
    <w:rsid w:val="00702CFA"/>
  </w:style>
  <w:style w:type="paragraph" w:customStyle="1" w:styleId="afff9">
    <w:name w:val="ΚΕΙΜΕΝΟ_Κ"/>
    <w:basedOn w:val="a1"/>
    <w:link w:val="Charf5"/>
    <w:qFormat/>
    <w:rsid w:val="00702CFA"/>
    <w:pPr>
      <w:spacing w:line="276" w:lineRule="auto"/>
      <w:ind w:firstLine="0"/>
    </w:pPr>
    <w:rPr>
      <w:rFonts w:ascii="Verdana" w:hAnsi="Verdana" w:cs="Arial"/>
      <w:iCs w:val="0"/>
      <w:color w:val="auto"/>
      <w:szCs w:val="22"/>
      <w:lang w:eastAsia="el-GR"/>
    </w:rPr>
  </w:style>
  <w:style w:type="character" w:customStyle="1" w:styleId="Charf5">
    <w:name w:val="ΚΕΙΜΕΝΟ_Κ Char"/>
    <w:basedOn w:val="a2"/>
    <w:link w:val="afff9"/>
    <w:rsid w:val="00702CFA"/>
    <w:rPr>
      <w:rFonts w:ascii="Verdana" w:hAnsi="Verdana" w:cs="Arial"/>
      <w:kern w:val="0"/>
      <w:lang w:eastAsia="el-GR"/>
      <w14:ligatures w14:val="none"/>
    </w:rPr>
  </w:style>
  <w:style w:type="paragraph" w:customStyle="1" w:styleId="t">
    <w:name w:val="t"/>
    <w:basedOn w:val="a1"/>
    <w:qFormat/>
    <w:rsid w:val="005C6157"/>
    <w:pPr>
      <w:widowControl w:val="0"/>
      <w:autoSpaceDE w:val="0"/>
      <w:autoSpaceDN w:val="0"/>
      <w:spacing w:before="0" w:after="0" w:line="240" w:lineRule="auto"/>
      <w:ind w:firstLine="0"/>
    </w:pPr>
    <w:rPr>
      <w:rFonts w:ascii="Arial Narrow" w:eastAsiaTheme="minorHAnsi" w:hAnsi="Arial Narrow" w:cs="Arial"/>
      <w:iCs w:val="0"/>
      <w:color w:val="auto"/>
      <w:sz w:val="20"/>
      <w:szCs w:val="20"/>
      <w:lang w:eastAsia="el-GR"/>
      <w14:ligatures w14:val="standardContextual"/>
    </w:rPr>
  </w:style>
  <w:style w:type="table" w:customStyle="1" w:styleId="143">
    <w:name w:val="Πλέγμα πίνακα14"/>
    <w:basedOn w:val="a3"/>
    <w:next w:val="aa"/>
    <w:uiPriority w:val="39"/>
    <w:rsid w:val="00D60E7F"/>
    <w:pPr>
      <w:spacing w:before="0" w:after="0" w:line="240" w:lineRule="auto"/>
      <w:ind w:left="0" w:firstLine="0"/>
      <w:jc w:val="left"/>
    </w:pPr>
    <w:rPr>
      <w:rFonts w:eastAsia="Apto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78300">
      <w:bodyDiv w:val="1"/>
      <w:marLeft w:val="0"/>
      <w:marRight w:val="0"/>
      <w:marTop w:val="0"/>
      <w:marBottom w:val="0"/>
      <w:divBdr>
        <w:top w:val="none" w:sz="0" w:space="0" w:color="auto"/>
        <w:left w:val="none" w:sz="0" w:space="0" w:color="auto"/>
        <w:bottom w:val="none" w:sz="0" w:space="0" w:color="auto"/>
        <w:right w:val="none" w:sz="0" w:space="0" w:color="auto"/>
      </w:divBdr>
    </w:div>
    <w:div w:id="1370570879">
      <w:bodyDiv w:val="1"/>
      <w:marLeft w:val="0"/>
      <w:marRight w:val="0"/>
      <w:marTop w:val="0"/>
      <w:marBottom w:val="0"/>
      <w:divBdr>
        <w:top w:val="none" w:sz="0" w:space="0" w:color="auto"/>
        <w:left w:val="none" w:sz="0" w:space="0" w:color="auto"/>
        <w:bottom w:val="none" w:sz="0" w:space="0" w:color="auto"/>
        <w:right w:val="none" w:sz="0" w:space="0" w:color="auto"/>
      </w:divBdr>
      <w:divsChild>
        <w:div w:id="188301552">
          <w:marLeft w:val="198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8%CE%BD%CE%B9%CE%BA%CE%AE_%CE%9F%CE%B4%CF%8C%CF%82_90_(%CE%95%CE%BB%CE%BB%CE%AC%CE%B4%CE%B1)"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1%CE%B3%CE%B1%CE%B8%CF%8C_(%CE%BF%CE%B9%CE%BA%CE%BF%CE%BD%CE%BF%CE%BC%CE%AF%CE%B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wikipedia.org/wiki/%CE%91%CF%85%CF%84%CE%BF%CE%BA%CE%B9%CE%BD%CE%B7%CF%84%CF%8C%CE%B4%CF%81%CE%BF%CE%BC%CE%BF%CF%82_90_(%CE%95%CE%BB%CE%BB%CE%AC%CE%B4%CE%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wikipedia.org/wiki/%CE%A3%CE%B7%CF%84%CE%B5%CE%AF%CE%B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68631-A691-4D5A-91F0-9E41F47C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14422</Words>
  <Characters>77883</Characters>
  <Application>Microsoft Office Word</Application>
  <DocSecurity>0</DocSecurity>
  <Lines>649</Lines>
  <Paragraphs>184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Papakonstantinou</dc:creator>
  <cp:keywords/>
  <dc:description/>
  <cp:lastModifiedBy>Vasilis Papakonstantinou</cp:lastModifiedBy>
  <cp:revision>2</cp:revision>
  <dcterms:created xsi:type="dcterms:W3CDTF">2024-06-17T14:50:00Z</dcterms:created>
  <dcterms:modified xsi:type="dcterms:W3CDTF">2024-06-17T14:50:00Z</dcterms:modified>
</cp:coreProperties>
</file>